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EC137" w14:textId="6715DB6A" w:rsidR="00C506DF" w:rsidRPr="00372238" w:rsidRDefault="000D6C1A" w:rsidP="00360EBA">
      <w:pPr>
        <w:ind w:leftChars="-118" w:left="-283" w:firstLineChars="81" w:firstLine="259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私立大專教師拒絕接受最低的所得替代率</w:t>
      </w:r>
      <w:r w:rsidR="00E13E2B" w:rsidRPr="00372238">
        <w:rPr>
          <w:rFonts w:hint="eastAsia"/>
          <w:b/>
          <w:sz w:val="32"/>
          <w:szCs w:val="32"/>
        </w:rPr>
        <w:t>！</w:t>
      </w:r>
    </w:p>
    <w:p w14:paraId="0FC40AAD" w14:textId="18888AA3" w:rsidR="00385E1F" w:rsidRPr="00360EBA" w:rsidRDefault="00E13E2B" w:rsidP="00360EBA">
      <w:pPr>
        <w:jc w:val="center"/>
        <w:rPr>
          <w:b/>
          <w:sz w:val="32"/>
          <w:szCs w:val="32"/>
        </w:rPr>
      </w:pPr>
      <w:r w:rsidRPr="00372238">
        <w:rPr>
          <w:rFonts w:hint="eastAsia"/>
          <w:b/>
          <w:sz w:val="32"/>
          <w:szCs w:val="32"/>
        </w:rPr>
        <w:t>高教工會發起連署</w:t>
      </w:r>
      <w:r w:rsidR="00372238" w:rsidRPr="00372238">
        <w:rPr>
          <w:rFonts w:hint="eastAsia"/>
          <w:b/>
          <w:sz w:val="32"/>
          <w:szCs w:val="32"/>
        </w:rPr>
        <w:t>與提出試算</w:t>
      </w:r>
      <w:r w:rsidRPr="00372238">
        <w:rPr>
          <w:rFonts w:hint="eastAsia"/>
          <w:b/>
          <w:sz w:val="32"/>
          <w:szCs w:val="32"/>
        </w:rPr>
        <w:t>，</w:t>
      </w:r>
      <w:r w:rsidR="007A7793" w:rsidRPr="00372238">
        <w:rPr>
          <w:rFonts w:hint="eastAsia"/>
          <w:b/>
          <w:sz w:val="32"/>
          <w:szCs w:val="32"/>
        </w:rPr>
        <w:t>要求</w:t>
      </w:r>
      <w:r w:rsidR="000D6C1A">
        <w:rPr>
          <w:rFonts w:hint="eastAsia"/>
          <w:b/>
          <w:sz w:val="32"/>
          <w:szCs w:val="32"/>
        </w:rPr>
        <w:t>公、私校平等待遇</w:t>
      </w:r>
    </w:p>
    <w:p w14:paraId="493B5905" w14:textId="77777777" w:rsidR="00360EBA" w:rsidRDefault="00385E1F" w:rsidP="00372238">
      <w:pPr>
        <w:jc w:val="center"/>
        <w:rPr>
          <w:rFonts w:hint="eastAsia"/>
        </w:rPr>
      </w:pPr>
      <w:r>
        <w:rPr>
          <w:rFonts w:hint="eastAsia"/>
        </w:rPr>
        <w:t>台灣高等教育產業工會</w:t>
      </w:r>
    </w:p>
    <w:p w14:paraId="76A19D28" w14:textId="00D0B225" w:rsidR="00372238" w:rsidRDefault="00360EBA" w:rsidP="003A1C96">
      <w:pPr>
        <w:jc w:val="center"/>
      </w:pPr>
      <w:r>
        <w:rPr>
          <w:rFonts w:hint="eastAsia"/>
        </w:rPr>
        <w:t>新聞稿</w:t>
      </w:r>
      <w:r w:rsidR="00372238">
        <w:t>2016.12.28.</w:t>
      </w:r>
    </w:p>
    <w:p w14:paraId="6DFC2860" w14:textId="77777777" w:rsidR="00385E1F" w:rsidRDefault="00385E1F">
      <w:r>
        <w:rPr>
          <w:rFonts w:hint="eastAsia"/>
        </w:rPr>
        <w:t>國家年金改革辦公室近日終於推出的政府的年金改革腹案，然而，</w:t>
      </w:r>
      <w:r w:rsidR="003F73BC">
        <w:rPr>
          <w:rFonts w:hint="eastAsia"/>
        </w:rPr>
        <w:t>經高教工會仔細檢視，其中對於在各類身份中「所得替代率最低」的私立大專教師群體，竟然全無改善方案，引起全台三萬名的私立大專教師強烈不滿。</w:t>
      </w:r>
    </w:p>
    <w:p w14:paraId="7DA5CDED" w14:textId="77777777" w:rsidR="00385E1F" w:rsidRDefault="00385E1F"/>
    <w:p w14:paraId="5CDA0265" w14:textId="7DC9DE1E" w:rsidR="00385E1F" w:rsidRDefault="00385E1F">
      <w:r>
        <w:rPr>
          <w:rFonts w:hint="eastAsia"/>
        </w:rPr>
        <w:t>高教工會召開記者會，</w:t>
      </w:r>
      <w:r w:rsidR="00A65281">
        <w:rPr>
          <w:rFonts w:hint="eastAsia"/>
        </w:rPr>
        <w:t>說明</w:t>
      </w:r>
      <w:r w:rsidR="003F73BC">
        <w:rPr>
          <w:rFonts w:hint="eastAsia"/>
        </w:rPr>
        <w:t>當前私立大專教師退休年金，只有公校半數不到，長年下來導致公、私校教師的嚴重待遇落差。為此，高教工會發起一項全國連署</w:t>
      </w:r>
      <w:r w:rsidR="00ED469E">
        <w:rPr>
          <w:rFonts w:hint="eastAsia"/>
        </w:rPr>
        <w:t>(</w:t>
      </w:r>
      <w:hyperlink r:id="rId8" w:history="1">
        <w:r w:rsidR="003A1C96" w:rsidRPr="00D13705">
          <w:rPr>
            <w:rStyle w:val="a9"/>
          </w:rPr>
          <w:t>https://sites.google.com/view/theunion1228pension</w:t>
        </w:r>
      </w:hyperlink>
      <w:r w:rsidR="00ED469E">
        <w:rPr>
          <w:rFonts w:hint="eastAsia"/>
        </w:rPr>
        <w:t>)</w:t>
      </w:r>
      <w:r>
        <w:rPr>
          <w:rFonts w:hint="eastAsia"/>
        </w:rPr>
        <w:t>，訴求：「年金改革應立即改善私立</w:t>
      </w:r>
      <w:r w:rsidR="000D6C1A">
        <w:rPr>
          <w:rFonts w:hint="eastAsia"/>
        </w:rPr>
        <w:t>大專教師的退休年金，看齊</w:t>
      </w:r>
      <w:r>
        <w:rPr>
          <w:rFonts w:hint="eastAsia"/>
        </w:rPr>
        <w:t>所得替代率，以促進公、私校平等待遇！」</w:t>
      </w:r>
      <w:r w:rsidR="003F73BC">
        <w:rPr>
          <w:rFonts w:hint="eastAsia"/>
        </w:rPr>
        <w:t>並強烈要求政府未來的改革方案，應具體面對如何改善私立大專教師所得替代率的課題。</w:t>
      </w:r>
    </w:p>
    <w:p w14:paraId="329ABBED" w14:textId="77777777" w:rsidR="00385E1F" w:rsidRDefault="00385E1F">
      <w:pPr>
        <w:rPr>
          <w:rFonts w:hint="eastAsia"/>
        </w:rPr>
      </w:pPr>
    </w:p>
    <w:p w14:paraId="164322B2" w14:textId="78317646" w:rsidR="009E1983" w:rsidRPr="00156E81" w:rsidRDefault="0073405E" w:rsidP="009E1983">
      <w:pPr>
        <w:jc w:val="both"/>
        <w:rPr>
          <w:rFonts w:ascii="Times New Roman" w:hAnsi="Times New Roman" w:cs="Times New Roman"/>
        </w:rPr>
      </w:pPr>
      <w:r>
        <w:rPr>
          <w:rFonts w:hint="eastAsia"/>
        </w:rPr>
        <w:t>連署書指出：</w:t>
      </w:r>
      <w:r w:rsidR="009E1983" w:rsidRPr="00156E81">
        <w:rPr>
          <w:rFonts w:ascii="Times New Roman" w:hAnsi="Times New Roman" w:cs="Times New Roman"/>
        </w:rPr>
        <w:t>現行台灣私立大專院校教師退休年金月退部分，與公校教師落差過大，根本是「同工不同酬」的鮮明案例。</w:t>
      </w:r>
      <w:r w:rsidR="009E1983" w:rsidRPr="00156E81">
        <w:rPr>
          <w:rFonts w:ascii="Times New Roman" w:hAnsi="Times New Roman" w:cs="Times New Roman"/>
        </w:rPr>
        <w:t>2016</w:t>
      </w:r>
      <w:r w:rsidR="009E1983" w:rsidRPr="00156E81">
        <w:rPr>
          <w:rFonts w:ascii="Times New Roman" w:hAnsi="Times New Roman" w:cs="Times New Roman"/>
        </w:rPr>
        <w:t>年公立大專院校退休教師平均月退休所得</w:t>
      </w:r>
      <w:r w:rsidR="009E1983" w:rsidRPr="00156E81">
        <w:rPr>
          <w:rFonts w:ascii="Times New Roman" w:hAnsi="Times New Roman" w:cs="Times New Roman"/>
        </w:rPr>
        <w:t>76,045</w:t>
      </w:r>
      <w:r w:rsidR="009E1983" w:rsidRPr="00156E81">
        <w:rPr>
          <w:rFonts w:ascii="Times New Roman" w:hAnsi="Times New Roman" w:cs="Times New Roman"/>
        </w:rPr>
        <w:t>元，而私校教師則僅為一次性給付</w:t>
      </w:r>
      <w:r w:rsidR="009E1983" w:rsidRPr="00156E81">
        <w:rPr>
          <w:rFonts w:ascii="Times New Roman" w:hAnsi="Times New Roman" w:cs="Times New Roman"/>
        </w:rPr>
        <w:t>223</w:t>
      </w:r>
      <w:r w:rsidR="009E1983" w:rsidRPr="00156E81">
        <w:rPr>
          <w:rFonts w:ascii="Times New Roman" w:hAnsi="Times New Roman" w:cs="Times New Roman"/>
        </w:rPr>
        <w:t>萬（換算成月領則為</w:t>
      </w:r>
      <w:r w:rsidR="009E1983" w:rsidRPr="00156E81">
        <w:rPr>
          <w:rFonts w:ascii="Times New Roman" w:hAnsi="Times New Roman" w:cs="Times New Roman"/>
        </w:rPr>
        <w:t>9,291</w:t>
      </w:r>
      <w:r w:rsidR="009E1983" w:rsidRPr="00156E81">
        <w:rPr>
          <w:rFonts w:ascii="Times New Roman" w:hAnsi="Times New Roman" w:cs="Times New Roman"/>
        </w:rPr>
        <w:t>元），相差高達八倍之多</w:t>
      </w:r>
      <w:r w:rsidR="009E1983">
        <w:rPr>
          <w:rFonts w:ascii="Times New Roman" w:hAnsi="Times New Roman" w:cs="Times New Roman" w:hint="eastAsia"/>
        </w:rPr>
        <w:t>！私校教師就是加上公保養老給付每月平均</w:t>
      </w:r>
      <w:r w:rsidR="009E1983" w:rsidRPr="009644BB">
        <w:rPr>
          <w:rFonts w:ascii="Times New Roman" w:hAnsi="Times New Roman" w:cs="Times New Roman"/>
        </w:rPr>
        <w:t>15,682</w:t>
      </w:r>
      <w:r w:rsidR="009E1983">
        <w:rPr>
          <w:rFonts w:ascii="Times New Roman" w:hAnsi="Times New Roman" w:cs="Times New Roman" w:hint="eastAsia"/>
        </w:rPr>
        <w:t>元，也仍僅有兩萬多元</w:t>
      </w:r>
      <w:r w:rsidR="009E1983">
        <w:rPr>
          <w:rFonts w:ascii="Times New Roman" w:hAnsi="Times New Roman" w:cs="Times New Roman" w:hint="eastAsia"/>
        </w:rPr>
        <w:t>，有大幅改善的必要</w:t>
      </w:r>
      <w:r w:rsidR="009E1983">
        <w:rPr>
          <w:rFonts w:ascii="Times New Roman" w:hAnsi="Times New Roman" w:cs="Times New Roman" w:hint="eastAsia"/>
        </w:rPr>
        <w:t>。</w:t>
      </w:r>
    </w:p>
    <w:p w14:paraId="2896B69F" w14:textId="77777777" w:rsidR="009E1983" w:rsidRPr="00156E81" w:rsidRDefault="009E1983" w:rsidP="009E1983">
      <w:pPr>
        <w:jc w:val="both"/>
        <w:rPr>
          <w:rFonts w:ascii="Times New Roman" w:hAnsi="Times New Roman" w:cs="Times New Roman"/>
        </w:rPr>
      </w:pPr>
    </w:p>
    <w:p w14:paraId="38E8BA55" w14:textId="7FC11B5A" w:rsidR="009E1983" w:rsidRPr="00156E81" w:rsidRDefault="009E1983" w:rsidP="009E1983">
      <w:pPr>
        <w:jc w:val="both"/>
        <w:rPr>
          <w:rFonts w:ascii="Times New Roman" w:hAnsi="Times New Roman" w:cs="Times New Roman"/>
        </w:rPr>
      </w:pPr>
      <w:r w:rsidRPr="00156E81">
        <w:rPr>
          <w:rFonts w:ascii="Times New Roman" w:hAnsi="Times New Roman" w:cs="Times New Roman"/>
        </w:rPr>
        <w:t>「學校或許有公私之別，師生權益不該有公私之分」</w:t>
      </w:r>
      <w:r w:rsidR="00105D56">
        <w:rPr>
          <w:rFonts w:ascii="Times New Roman" w:hAnsi="Times New Roman" w:cs="Times New Roman" w:hint="eastAsia"/>
        </w:rPr>
        <w:t>高教工會強調</w:t>
      </w:r>
      <w:r w:rsidRPr="00156E81">
        <w:rPr>
          <w:rFonts w:ascii="Times New Roman" w:hAnsi="Times New Roman" w:cs="Times New Roman"/>
        </w:rPr>
        <w:t>。現行私立大專教師本</w:t>
      </w:r>
      <w:proofErr w:type="gramStart"/>
      <w:r w:rsidRPr="00156E81">
        <w:rPr>
          <w:rFonts w:ascii="Times New Roman" w:hAnsi="Times New Roman" w:cs="Times New Roman"/>
        </w:rPr>
        <w:t>俸</w:t>
      </w:r>
      <w:proofErr w:type="gramEnd"/>
      <w:r w:rsidRPr="00156E81">
        <w:rPr>
          <w:rFonts w:ascii="Times New Roman" w:hAnsi="Times New Roman" w:cs="Times New Roman"/>
        </w:rPr>
        <w:t>與加給，依據</w:t>
      </w:r>
      <w:r w:rsidRPr="00156E81">
        <w:rPr>
          <w:rFonts w:ascii="Times New Roman" w:hAnsi="Times New Roman" w:cs="Times New Roman"/>
        </w:rPr>
        <w:t>2016</w:t>
      </w:r>
      <w:r w:rsidRPr="00156E81">
        <w:rPr>
          <w:rFonts w:ascii="Times New Roman" w:hAnsi="Times New Roman" w:cs="Times New Roman"/>
        </w:rPr>
        <w:t>年正式上路的《教師待遇條例》，都已明文「</w:t>
      </w:r>
      <w:proofErr w:type="gramStart"/>
      <w:r w:rsidRPr="00156E81">
        <w:rPr>
          <w:rFonts w:ascii="Times New Roman" w:hAnsi="Times New Roman" w:cs="Times New Roman"/>
        </w:rPr>
        <w:t>準</w:t>
      </w:r>
      <w:proofErr w:type="gramEnd"/>
      <w:r w:rsidRPr="00156E81">
        <w:rPr>
          <w:rFonts w:ascii="Times New Roman" w:hAnsi="Times New Roman" w:cs="Times New Roman"/>
        </w:rPr>
        <w:t>用公校標準」，目的即在</w:t>
      </w:r>
      <w:proofErr w:type="gramStart"/>
      <w:r w:rsidRPr="00156E81">
        <w:rPr>
          <w:rFonts w:ascii="Times New Roman" w:hAnsi="Times New Roman" w:cs="Times New Roman"/>
        </w:rPr>
        <w:t>拉齊公校</w:t>
      </w:r>
      <w:proofErr w:type="gramEnd"/>
      <w:r w:rsidRPr="00156E81">
        <w:rPr>
          <w:rFonts w:ascii="Times New Roman" w:hAnsi="Times New Roman" w:cs="Times New Roman"/>
        </w:rPr>
        <w:t>、私校教師待遇。但退休年金</w:t>
      </w:r>
      <w:proofErr w:type="gramStart"/>
      <w:r w:rsidRPr="00156E81">
        <w:rPr>
          <w:rFonts w:ascii="Times New Roman" w:hAnsi="Times New Roman" w:cs="Times New Roman"/>
        </w:rPr>
        <w:t>兩者間卻仍</w:t>
      </w:r>
      <w:proofErr w:type="gramEnd"/>
      <w:r w:rsidRPr="00156E81">
        <w:rPr>
          <w:rFonts w:ascii="Times New Roman" w:hAnsi="Times New Roman" w:cs="Times New Roman"/>
        </w:rPr>
        <w:t>存有如此大的落差。更何況，私校教師與公校教師</w:t>
      </w:r>
      <w:proofErr w:type="gramStart"/>
      <w:r w:rsidRPr="00156E81">
        <w:rPr>
          <w:rFonts w:ascii="Times New Roman" w:hAnsi="Times New Roman" w:cs="Times New Roman"/>
        </w:rPr>
        <w:t>提撥</w:t>
      </w:r>
      <w:proofErr w:type="gramEnd"/>
      <w:r w:rsidRPr="00156E81">
        <w:rPr>
          <w:rFonts w:ascii="Times New Roman" w:hAnsi="Times New Roman" w:cs="Times New Roman"/>
        </w:rPr>
        <w:t>同樣薪給數額至公教保險與退撫儲金，豈可在退休年金上有如此巨大落差？</w:t>
      </w:r>
    </w:p>
    <w:p w14:paraId="02CD1DC1" w14:textId="77777777" w:rsidR="005152A9" w:rsidRDefault="005152A9" w:rsidP="005152A9">
      <w:pPr>
        <w:rPr>
          <w:rFonts w:ascii="Times New Roman" w:hAnsi="Times New Roman" w:cs="Times New Roman" w:hint="eastAsia"/>
        </w:rPr>
      </w:pPr>
    </w:p>
    <w:p w14:paraId="58BA6BF9" w14:textId="45BF616A" w:rsidR="005152A9" w:rsidRDefault="005152A9" w:rsidP="005152A9">
      <w:r>
        <w:rPr>
          <w:rFonts w:ascii="Times New Roman" w:hAnsi="Times New Roman" w:cs="Times New Roman" w:hint="eastAsia"/>
        </w:rPr>
        <w:t>除此之外，政府的年金改革辦公室提出的草案中聲稱，「要讓所有受雇者都有六成的所得替代率」。然而，現行私立大專教師的所得替代率，卻僅約三成，</w:t>
      </w:r>
      <w:r>
        <w:rPr>
          <w:rFonts w:hint="eastAsia"/>
        </w:rPr>
        <w:t>若以工作</w:t>
      </w:r>
      <w:r>
        <w:rPr>
          <w:rFonts w:hint="eastAsia"/>
        </w:rPr>
        <w:t>25</w:t>
      </w:r>
      <w:r>
        <w:rPr>
          <w:rFonts w:hint="eastAsia"/>
        </w:rPr>
        <w:t>年退休的「所得替代率」觀之，</w:t>
      </w:r>
      <w:r>
        <w:rPr>
          <w:rFonts w:hint="eastAsia"/>
        </w:rPr>
        <w:t>私校大專教師的確屬各種身分別</w:t>
      </w:r>
      <w:r>
        <w:rPr>
          <w:rFonts w:hint="eastAsia"/>
        </w:rPr>
        <w:t>中，所得替代率最低的一種群體，僅有約</w:t>
      </w:r>
      <w:r>
        <w:rPr>
          <w:rFonts w:hint="eastAsia"/>
        </w:rPr>
        <w:t>30%</w:t>
      </w:r>
      <w:r>
        <w:rPr>
          <w:rFonts w:hint="eastAsia"/>
        </w:rPr>
        <w:t>。遠低於公立大專教師</w:t>
      </w:r>
      <w:r w:rsidR="00E55E77">
        <w:rPr>
          <w:rFonts w:hint="eastAsia"/>
        </w:rPr>
        <w:t>工作</w:t>
      </w:r>
      <w:r w:rsidR="00E55E77">
        <w:rPr>
          <w:rFonts w:hint="eastAsia"/>
        </w:rPr>
        <w:t>25</w:t>
      </w:r>
      <w:r w:rsidR="00E55E77">
        <w:rPr>
          <w:rFonts w:hint="eastAsia"/>
        </w:rPr>
        <w:t>年退休</w:t>
      </w:r>
      <w:r>
        <w:rPr>
          <w:rFonts w:hint="eastAsia"/>
        </w:rPr>
        <w:t>的所得替代率約</w:t>
      </w:r>
      <w:r>
        <w:rPr>
          <w:rFonts w:hint="eastAsia"/>
        </w:rPr>
        <w:t>60</w:t>
      </w:r>
      <w:r w:rsidR="00E55E77">
        <w:rPr>
          <w:rFonts w:hint="eastAsia"/>
        </w:rPr>
        <w:t>-70</w:t>
      </w:r>
      <w:r>
        <w:rPr>
          <w:rFonts w:hint="eastAsia"/>
        </w:rPr>
        <w:t>%</w:t>
      </w:r>
      <w:r>
        <w:rPr>
          <w:rFonts w:hint="eastAsia"/>
        </w:rPr>
        <w:t>，也低於勞保投保年資</w:t>
      </w:r>
      <w:r>
        <w:rPr>
          <w:rFonts w:hint="eastAsia"/>
        </w:rPr>
        <w:t>25</w:t>
      </w:r>
      <w:r>
        <w:rPr>
          <w:rFonts w:hint="eastAsia"/>
        </w:rPr>
        <w:t>年的勞工，其所得替代率約</w:t>
      </w:r>
      <w:r>
        <w:rPr>
          <w:rFonts w:hint="eastAsia"/>
        </w:rPr>
        <w:t>50%</w:t>
      </w:r>
      <w:r>
        <w:rPr>
          <w:rFonts w:hint="eastAsia"/>
        </w:rPr>
        <w:t>。</w:t>
      </w:r>
    </w:p>
    <w:p w14:paraId="78FCE25D" w14:textId="77777777" w:rsidR="005152A9" w:rsidRPr="00156E81" w:rsidRDefault="005152A9" w:rsidP="009E1983">
      <w:pPr>
        <w:jc w:val="both"/>
        <w:rPr>
          <w:rFonts w:ascii="Times New Roman" w:hAnsi="Times New Roman" w:cs="Times New Roman"/>
        </w:rPr>
      </w:pPr>
    </w:p>
    <w:p w14:paraId="2182BECF" w14:textId="59508E34" w:rsidR="009E1983" w:rsidRPr="009E1983" w:rsidRDefault="009E1983" w:rsidP="009E1983">
      <w:pPr>
        <w:jc w:val="both"/>
        <w:rPr>
          <w:rFonts w:ascii="Times New Roman" w:hAnsi="Times New Roman" w:cs="Times New Roman"/>
        </w:rPr>
      </w:pPr>
      <w:r w:rsidRPr="00156E81">
        <w:rPr>
          <w:rFonts w:ascii="Times New Roman" w:hAnsi="Times New Roman" w:cs="Times New Roman"/>
        </w:rPr>
        <w:t>讓私校教師的年金合理提升，縮小</w:t>
      </w:r>
      <w:proofErr w:type="gramStart"/>
      <w:r w:rsidRPr="00156E81">
        <w:rPr>
          <w:rFonts w:ascii="Times New Roman" w:hAnsi="Times New Roman" w:cs="Times New Roman"/>
        </w:rPr>
        <w:t>公校私校</w:t>
      </w:r>
      <w:proofErr w:type="gramEnd"/>
      <w:r w:rsidRPr="00156E81">
        <w:rPr>
          <w:rFonts w:ascii="Times New Roman" w:hAnsi="Times New Roman" w:cs="Times New Roman"/>
        </w:rPr>
        <w:t>教師的退休月退差距，不但是對私校教師遲來的正義，同時也有助改善長期不平等的</w:t>
      </w:r>
      <w:proofErr w:type="gramStart"/>
      <w:r w:rsidRPr="00156E81">
        <w:rPr>
          <w:rFonts w:ascii="Times New Roman" w:hAnsi="Times New Roman" w:cs="Times New Roman"/>
        </w:rPr>
        <w:t>公校私校</w:t>
      </w:r>
      <w:proofErr w:type="gramEnd"/>
      <w:r w:rsidRPr="00156E81">
        <w:rPr>
          <w:rFonts w:ascii="Times New Roman" w:hAnsi="Times New Roman" w:cs="Times New Roman"/>
        </w:rPr>
        <w:t>階層關係，幫助</w:t>
      </w:r>
      <w:proofErr w:type="gramStart"/>
      <w:r w:rsidRPr="00156E81">
        <w:rPr>
          <w:rFonts w:ascii="Times New Roman" w:hAnsi="Times New Roman" w:cs="Times New Roman"/>
        </w:rPr>
        <w:t>公校私校</w:t>
      </w:r>
      <w:proofErr w:type="gramEnd"/>
      <w:r w:rsidRPr="00156E81">
        <w:rPr>
          <w:rFonts w:ascii="Times New Roman" w:hAnsi="Times New Roman" w:cs="Times New Roman"/>
        </w:rPr>
        <w:t>間能夠有雙向的人力流動；除此之外，這也才能讓私校教師在合乎退休資格後，能無後顧之憂地辦理退休，</w:t>
      </w:r>
      <w:r w:rsidRPr="00156E81">
        <w:rPr>
          <w:rFonts w:ascii="Times New Roman" w:hAnsi="Times New Roman" w:cs="Times New Roman"/>
        </w:rPr>
        <w:lastRenderedPageBreak/>
        <w:t>有助於教育人力的新陳代謝。基於以上理由，大專私校教師們決定站出來發起連署行動，提出我們強烈的主張：</w:t>
      </w:r>
      <w:r>
        <w:rPr>
          <w:rFonts w:ascii="Times New Roman" w:hAnsi="Times New Roman" w:cs="Times New Roman" w:hint="eastAsia"/>
        </w:rPr>
        <w:t>「</w:t>
      </w:r>
      <w:r w:rsidRPr="009E1983">
        <w:rPr>
          <w:rFonts w:ascii="Times New Roman" w:hAnsi="Times New Roman" w:cs="Times New Roman"/>
        </w:rPr>
        <w:t>要求政府</w:t>
      </w:r>
      <w:r w:rsidRPr="009E1983">
        <w:rPr>
          <w:rFonts w:ascii="Times New Roman" w:hAnsi="Times New Roman" w:cs="Times New Roman" w:hint="eastAsia"/>
        </w:rPr>
        <w:t>立即</w:t>
      </w:r>
      <w:r w:rsidRPr="009E1983">
        <w:rPr>
          <w:rFonts w:ascii="Times New Roman" w:hAnsi="Times New Roman" w:cs="Times New Roman"/>
        </w:rPr>
        <w:t>改善當前私立大專院校教師的退休年金，促進公、私校平等待遇，作為整體大專教師年金改革的第一步！</w:t>
      </w:r>
      <w:r w:rsidRPr="009E1983">
        <w:rPr>
          <w:rFonts w:ascii="Times New Roman" w:hAnsi="Times New Roman" w:cs="Times New Roman" w:hint="eastAsia"/>
        </w:rPr>
        <w:t>」</w:t>
      </w:r>
    </w:p>
    <w:p w14:paraId="30133707" w14:textId="77777777" w:rsidR="0073405E" w:rsidRDefault="0073405E"/>
    <w:p w14:paraId="752847C4" w14:textId="265C10BB" w:rsidR="00385E1F" w:rsidRDefault="003F73BC">
      <w:r>
        <w:rPr>
          <w:rFonts w:hint="eastAsia"/>
        </w:rPr>
        <w:t>並且，為了讓私立大專教師瞭解自身的年金權益</w:t>
      </w:r>
      <w:r w:rsidR="00E55E77">
        <w:rPr>
          <w:rFonts w:hint="eastAsia"/>
        </w:rPr>
        <w:t>，工會</w:t>
      </w:r>
      <w:r w:rsidR="00385E1F">
        <w:rPr>
          <w:rFonts w:hint="eastAsia"/>
        </w:rPr>
        <w:t>推出「</w:t>
      </w:r>
      <w:r w:rsidR="003A1C96" w:rsidRPr="003A1C96">
        <w:rPr>
          <w:rFonts w:hint="eastAsia"/>
        </w:rPr>
        <w:t>私立大專校院教師退休年金試算</w:t>
      </w:r>
      <w:r w:rsidR="00385E1F">
        <w:rPr>
          <w:rFonts w:hint="eastAsia"/>
        </w:rPr>
        <w:t>」</w:t>
      </w:r>
      <w:r w:rsidR="00ED469E">
        <w:rPr>
          <w:rFonts w:hint="eastAsia"/>
        </w:rPr>
        <w:t>(</w:t>
      </w:r>
      <w:hyperlink r:id="rId9" w:history="1">
        <w:r w:rsidR="00ED469E" w:rsidRPr="00D13705">
          <w:rPr>
            <w:rStyle w:val="a9"/>
          </w:rPr>
          <w:t>http://www.theunion.org.tw/sites/www.theunion.org.tw/files/version04/calc_pension.html</w:t>
        </w:r>
      </w:hyperlink>
      <w:r w:rsidR="00ED469E">
        <w:rPr>
          <w:rFonts w:hint="eastAsia"/>
        </w:rPr>
        <w:t>)</w:t>
      </w:r>
      <w:r w:rsidR="00E13E2B">
        <w:rPr>
          <w:rFonts w:hint="eastAsia"/>
        </w:rPr>
        <w:t>。</w:t>
      </w:r>
      <w:r>
        <w:rPr>
          <w:rFonts w:hint="eastAsia"/>
        </w:rPr>
        <w:t>工會秘書長（任職於世新大學）</w:t>
      </w:r>
      <w:r w:rsidR="00E13E2B">
        <w:rPr>
          <w:rFonts w:hint="eastAsia"/>
        </w:rPr>
        <w:t>將以</w:t>
      </w:r>
      <w:r>
        <w:rPr>
          <w:rFonts w:hint="eastAsia"/>
        </w:rPr>
        <w:t>自身</w:t>
      </w:r>
      <w:r w:rsidR="00E13E2B">
        <w:rPr>
          <w:rFonts w:hint="eastAsia"/>
        </w:rPr>
        <w:t>作為私校教師的</w:t>
      </w:r>
      <w:r>
        <w:rPr>
          <w:rFonts w:hint="eastAsia"/>
        </w:rPr>
        <w:t>案例，說明私立大專教師現行的</w:t>
      </w:r>
      <w:r w:rsidR="00E13E2B">
        <w:rPr>
          <w:rFonts w:hint="eastAsia"/>
        </w:rPr>
        <w:t>年金不但遠低於公校標準，而且所得替代率也明顯不足，倘若要年金改革，當然有向上提昇的必要。</w:t>
      </w:r>
    </w:p>
    <w:p w14:paraId="5121BF4A" w14:textId="77777777" w:rsidR="00105D56" w:rsidRDefault="00105D56" w:rsidP="009E1983">
      <w:pPr>
        <w:rPr>
          <w:rFonts w:hint="eastAsia"/>
        </w:rPr>
      </w:pPr>
    </w:p>
    <w:p w14:paraId="0918E3F9" w14:textId="5D7C1A27" w:rsidR="009E1983" w:rsidRDefault="009E1983" w:rsidP="009E1983">
      <w:pPr>
        <w:rPr>
          <w:rFonts w:hint="eastAsia"/>
        </w:rPr>
      </w:pPr>
      <w:r>
        <w:rPr>
          <w:rFonts w:hint="eastAsia"/>
        </w:rPr>
        <w:t>舉例來說，一位</w:t>
      </w:r>
      <w:r>
        <w:rPr>
          <w:rFonts w:hint="eastAsia"/>
        </w:rPr>
        <w:t>今年</w:t>
      </w:r>
      <w:r>
        <w:rPr>
          <w:rFonts w:hint="eastAsia"/>
        </w:rPr>
        <w:t>(2016)</w:t>
      </w:r>
      <w:r>
        <w:rPr>
          <w:rFonts w:hint="eastAsia"/>
        </w:rPr>
        <w:t>年時滿</w:t>
      </w:r>
      <w:r>
        <w:rPr>
          <w:rFonts w:hint="eastAsia"/>
        </w:rPr>
        <w:t>35</w:t>
      </w:r>
      <w:r>
        <w:rPr>
          <w:rFonts w:hint="eastAsia"/>
        </w:rPr>
        <w:t>歲，進入大專院校擔任專任助理教授的教師，一樣是工作</w:t>
      </w:r>
      <w:r>
        <w:rPr>
          <w:rFonts w:hint="eastAsia"/>
        </w:rPr>
        <w:t>25</w:t>
      </w:r>
      <w:r>
        <w:rPr>
          <w:rFonts w:hint="eastAsia"/>
        </w:rPr>
        <w:t>年滿</w:t>
      </w:r>
      <w:r>
        <w:rPr>
          <w:rFonts w:hint="eastAsia"/>
        </w:rPr>
        <w:t>60</w:t>
      </w:r>
      <w:r>
        <w:rPr>
          <w:rFonts w:hint="eastAsia"/>
        </w:rPr>
        <w:t>歲</w:t>
      </w:r>
      <w:r w:rsidR="00105D56">
        <w:rPr>
          <w:rFonts w:hint="eastAsia"/>
        </w:rPr>
        <w:t>，</w:t>
      </w:r>
      <w:r w:rsidR="00105D56">
        <w:rPr>
          <w:rFonts w:hint="eastAsia"/>
        </w:rPr>
        <w:t>以正教授最高級薪俸</w:t>
      </w:r>
      <w:r>
        <w:rPr>
          <w:rFonts w:hint="eastAsia"/>
        </w:rPr>
        <w:t>退休，若他任職的是私立大專院校，則退休後每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月能領取的年金</w:t>
      </w:r>
      <w:r>
        <w:rPr>
          <w:rFonts w:hint="eastAsia"/>
        </w:rPr>
        <w:t>(</w:t>
      </w:r>
      <w:r>
        <w:rPr>
          <w:rFonts w:hint="eastAsia"/>
        </w:rPr>
        <w:t>公保</w:t>
      </w:r>
      <w:r>
        <w:rPr>
          <w:rFonts w:hint="eastAsia"/>
        </w:rPr>
        <w:t>+</w:t>
      </w:r>
      <w:r>
        <w:rPr>
          <w:rFonts w:hint="eastAsia"/>
        </w:rPr>
        <w:t>退撫</w:t>
      </w:r>
      <w:r>
        <w:rPr>
          <w:rFonts w:hint="eastAsia"/>
        </w:rPr>
        <w:t>)</w:t>
      </w:r>
      <w:r>
        <w:rPr>
          <w:rFonts w:hint="eastAsia"/>
        </w:rPr>
        <w:t>是</w:t>
      </w:r>
      <w:r w:rsidR="00ED469E">
        <w:rPr>
          <w:rFonts w:hint="eastAsia"/>
        </w:rPr>
        <w:t>29,760</w:t>
      </w:r>
      <w:r>
        <w:rPr>
          <w:rFonts w:hint="eastAsia"/>
        </w:rPr>
        <w:t>元。然而，若任職的是公立大專院校，則</w:t>
      </w:r>
      <w:proofErr w:type="gramStart"/>
      <w:r>
        <w:rPr>
          <w:rFonts w:hint="eastAsia"/>
        </w:rPr>
        <w:t>則</w:t>
      </w:r>
      <w:proofErr w:type="gramEnd"/>
      <w:r>
        <w:rPr>
          <w:rFonts w:hint="eastAsia"/>
        </w:rPr>
        <w:t>退休後每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月能領取的年金</w:t>
      </w:r>
      <w:r>
        <w:rPr>
          <w:rFonts w:hint="eastAsia"/>
        </w:rPr>
        <w:t>(</w:t>
      </w:r>
      <w:r>
        <w:rPr>
          <w:rFonts w:hint="eastAsia"/>
        </w:rPr>
        <w:t>公保</w:t>
      </w:r>
      <w:r>
        <w:rPr>
          <w:rFonts w:hint="eastAsia"/>
        </w:rPr>
        <w:t>+</w:t>
      </w:r>
      <w:r>
        <w:rPr>
          <w:rFonts w:hint="eastAsia"/>
        </w:rPr>
        <w:t>退撫</w:t>
      </w:r>
      <w:r>
        <w:rPr>
          <w:rFonts w:hint="eastAsia"/>
        </w:rPr>
        <w:t>)</w:t>
      </w:r>
      <w:r>
        <w:rPr>
          <w:rFonts w:hint="eastAsia"/>
        </w:rPr>
        <w:t>是</w:t>
      </w:r>
      <w:r w:rsidR="00B56AAE">
        <w:rPr>
          <w:rFonts w:hint="eastAsia"/>
        </w:rPr>
        <w:t>59709</w:t>
      </w:r>
      <w:r>
        <w:rPr>
          <w:rFonts w:hint="eastAsia"/>
        </w:rPr>
        <w:t>元。</w:t>
      </w:r>
    </w:p>
    <w:p w14:paraId="306B634B" w14:textId="04AF06C4" w:rsidR="009E1983" w:rsidRDefault="009E1983">
      <w:pPr>
        <w:rPr>
          <w:rFonts w:hint="eastAsia"/>
        </w:rPr>
      </w:pPr>
    </w:p>
    <w:p w14:paraId="4174CC4E" w14:textId="507B96C9" w:rsidR="003A1C96" w:rsidRPr="009E1983" w:rsidRDefault="003A1C96" w:rsidP="003A1C96">
      <w:pPr>
        <w:jc w:val="center"/>
        <w:rPr>
          <w:rFonts w:hint="eastAsia"/>
        </w:rPr>
      </w:pPr>
      <w:r>
        <w:rPr>
          <w:rFonts w:hint="eastAsia"/>
        </w:rPr>
        <w:t>表一、工作</w:t>
      </w:r>
      <w:r>
        <w:rPr>
          <w:rFonts w:hint="eastAsia"/>
        </w:rPr>
        <w:t>25</w:t>
      </w:r>
      <w:r>
        <w:rPr>
          <w:rFonts w:hint="eastAsia"/>
        </w:rPr>
        <w:t>年，以正教授最高級薪俸退休之大專教師，私校與公校的月退差別</w:t>
      </w:r>
    </w:p>
    <w:tbl>
      <w:tblPr>
        <w:tblW w:w="4961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6"/>
        <w:gridCol w:w="1311"/>
        <w:gridCol w:w="1311"/>
        <w:gridCol w:w="1193"/>
      </w:tblGrid>
      <w:tr w:rsidR="009255F7" w:rsidRPr="009217B9" w14:paraId="08DCED34" w14:textId="77777777" w:rsidTr="009255F7">
        <w:trPr>
          <w:trHeight w:val="300"/>
          <w:jc w:val="center"/>
        </w:trPr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3EDFFEFC" w14:textId="77777777" w:rsidR="009255F7" w:rsidRPr="009217B9" w:rsidRDefault="009255F7" w:rsidP="0056409C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245EE40" w14:textId="2F11B251" w:rsidR="009255F7" w:rsidRPr="009217B9" w:rsidRDefault="009255F7" w:rsidP="009255F7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9217B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 xml:space="preserve">公保 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FD1EBE3" w14:textId="7B664384" w:rsidR="009255F7" w:rsidRPr="009217B9" w:rsidRDefault="009255F7" w:rsidP="009255F7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9217B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退撫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735326BF" w14:textId="62B0B355" w:rsidR="009255F7" w:rsidRPr="009217B9" w:rsidRDefault="009255F7" w:rsidP="0056409C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9217B9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合計</w:t>
            </w:r>
          </w:p>
        </w:tc>
      </w:tr>
      <w:tr w:rsidR="00ED469E" w:rsidRPr="009217B9" w14:paraId="38B6F906" w14:textId="77777777" w:rsidTr="00AB6EA8">
        <w:trPr>
          <w:trHeight w:val="144"/>
          <w:jc w:val="center"/>
        </w:trPr>
        <w:tc>
          <w:tcPr>
            <w:tcW w:w="1146" w:type="dxa"/>
            <w:shd w:val="clear" w:color="auto" w:fill="auto"/>
            <w:noWrap/>
            <w:hideMark/>
          </w:tcPr>
          <w:p w14:paraId="1C567D63" w14:textId="1E3F0815" w:rsidR="00ED469E" w:rsidRPr="00ED469E" w:rsidRDefault="00ED469E" w:rsidP="0056409C">
            <w:pPr>
              <w:widowControl/>
              <w:rPr>
                <w:rFonts w:ascii="新細明體" w:eastAsia="新細明體" w:cs="新細明體"/>
                <w:color w:val="000000"/>
                <w:kern w:val="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</w:rPr>
              <w:t>私校月退</w:t>
            </w:r>
          </w:p>
        </w:tc>
        <w:tc>
          <w:tcPr>
            <w:tcW w:w="1311" w:type="dxa"/>
            <w:shd w:val="clear" w:color="auto" w:fill="auto"/>
            <w:noWrap/>
          </w:tcPr>
          <w:p w14:paraId="3D150B8B" w14:textId="2235DA11" w:rsidR="00ED469E" w:rsidRPr="009217B9" w:rsidRDefault="00ED469E" w:rsidP="0056409C">
            <w:pPr>
              <w:widowControl/>
              <w:jc w:val="right"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>
              <w:rPr>
                <w:rFonts w:ascii="新細明體" w:eastAsia="新細明體" w:cs="新細明體"/>
                <w:color w:val="000000"/>
                <w:kern w:val="0"/>
              </w:rPr>
              <w:t>16,730</w:t>
            </w:r>
          </w:p>
        </w:tc>
        <w:tc>
          <w:tcPr>
            <w:tcW w:w="1311" w:type="dxa"/>
            <w:shd w:val="clear" w:color="auto" w:fill="auto"/>
            <w:noWrap/>
          </w:tcPr>
          <w:p w14:paraId="6B689F65" w14:textId="7C7F6912" w:rsidR="00ED469E" w:rsidRPr="009217B9" w:rsidRDefault="00ED469E" w:rsidP="0056409C">
            <w:pPr>
              <w:widowControl/>
              <w:jc w:val="right"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>
              <w:rPr>
                <w:rFonts w:ascii="新細明體" w:eastAsia="新細明體" w:cs="新細明體"/>
                <w:color w:val="000000"/>
                <w:kern w:val="0"/>
              </w:rPr>
              <w:t>13,030</w:t>
            </w:r>
          </w:p>
        </w:tc>
        <w:tc>
          <w:tcPr>
            <w:tcW w:w="1193" w:type="dxa"/>
            <w:shd w:val="clear" w:color="auto" w:fill="auto"/>
            <w:noWrap/>
          </w:tcPr>
          <w:p w14:paraId="27B7E5F8" w14:textId="6B6FEA6C" w:rsidR="00ED469E" w:rsidRPr="009217B9" w:rsidRDefault="00ED469E" w:rsidP="0056409C">
            <w:pPr>
              <w:widowControl/>
              <w:jc w:val="right"/>
              <w:rPr>
                <w:rFonts w:ascii="新細明體" w:eastAsia="新細明體" w:hAnsi="新細明體" w:cs="Times New Roman"/>
                <w:color w:val="FF0000"/>
                <w:kern w:val="0"/>
              </w:rPr>
            </w:pPr>
            <w:r>
              <w:rPr>
                <w:rFonts w:ascii="新細明體" w:eastAsia="新細明體" w:cs="新細明體"/>
                <w:color w:val="FF0000"/>
                <w:kern w:val="0"/>
              </w:rPr>
              <w:t>29,760</w:t>
            </w:r>
          </w:p>
        </w:tc>
      </w:tr>
      <w:tr w:rsidR="00ED469E" w:rsidRPr="009217B9" w14:paraId="4615F7D8" w14:textId="77777777" w:rsidTr="00AB6EA8">
        <w:trPr>
          <w:trHeight w:val="256"/>
          <w:jc w:val="center"/>
        </w:trPr>
        <w:tc>
          <w:tcPr>
            <w:tcW w:w="1146" w:type="dxa"/>
            <w:shd w:val="clear" w:color="auto" w:fill="auto"/>
            <w:noWrap/>
          </w:tcPr>
          <w:p w14:paraId="17CAA410" w14:textId="4B296990" w:rsidR="00ED469E" w:rsidRPr="009217B9" w:rsidRDefault="00ED469E" w:rsidP="0056409C">
            <w:pPr>
              <w:rPr>
                <w:rFonts w:ascii="新細明體" w:eastAsia="新細明體" w:hAnsi="新細明體" w:cs="Times New Roman" w:hint="eastAsia"/>
                <w:color w:val="000000"/>
                <w:kern w:val="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</w:rPr>
              <w:t>公校月退</w:t>
            </w:r>
          </w:p>
        </w:tc>
        <w:tc>
          <w:tcPr>
            <w:tcW w:w="1311" w:type="dxa"/>
            <w:shd w:val="clear" w:color="auto" w:fill="auto"/>
            <w:noWrap/>
          </w:tcPr>
          <w:p w14:paraId="5404BE72" w14:textId="404CA6A4" w:rsidR="00ED469E" w:rsidRPr="009217B9" w:rsidRDefault="00ED469E" w:rsidP="0056409C">
            <w:pPr>
              <w:jc w:val="right"/>
              <w:rPr>
                <w:rFonts w:ascii="新細明體" w:eastAsia="新細明體" w:hAnsi="新細明體" w:cs="Times New Roman" w:hint="eastAsia"/>
                <w:color w:val="000000"/>
                <w:kern w:val="0"/>
              </w:rPr>
            </w:pPr>
            <w:r>
              <w:rPr>
                <w:rFonts w:ascii="新細明體" w:eastAsia="新細明體" w:cs="新細明體"/>
                <w:color w:val="000000"/>
                <w:kern w:val="0"/>
              </w:rPr>
              <w:t>6,634</w:t>
            </w:r>
          </w:p>
        </w:tc>
        <w:tc>
          <w:tcPr>
            <w:tcW w:w="1311" w:type="dxa"/>
            <w:shd w:val="clear" w:color="auto" w:fill="auto"/>
            <w:noWrap/>
          </w:tcPr>
          <w:p w14:paraId="550B03F0" w14:textId="71FBF0E9" w:rsidR="00ED469E" w:rsidRPr="009217B9" w:rsidRDefault="00ED469E" w:rsidP="00ED469E">
            <w:pPr>
              <w:jc w:val="right"/>
              <w:rPr>
                <w:rFonts w:ascii="新細明體" w:eastAsia="新細明體" w:hAnsi="新細明體" w:cs="Times New Roman" w:hint="eastAsia"/>
                <w:color w:val="000000"/>
                <w:kern w:val="0"/>
              </w:rPr>
            </w:pPr>
            <w:r>
              <w:rPr>
                <w:rFonts w:ascii="新細明體" w:eastAsia="新細明體" w:cs="新細明體"/>
                <w:color w:val="000000"/>
                <w:kern w:val="0"/>
              </w:rPr>
              <w:t>53,075</w:t>
            </w:r>
          </w:p>
        </w:tc>
        <w:tc>
          <w:tcPr>
            <w:tcW w:w="1193" w:type="dxa"/>
            <w:shd w:val="clear" w:color="auto" w:fill="auto"/>
            <w:noWrap/>
          </w:tcPr>
          <w:p w14:paraId="22A2F6F0" w14:textId="27F4A122" w:rsidR="00ED469E" w:rsidRPr="009217B9" w:rsidRDefault="00ED469E" w:rsidP="0056409C">
            <w:pPr>
              <w:jc w:val="right"/>
              <w:rPr>
                <w:rFonts w:ascii="新細明體" w:eastAsia="新細明體" w:hAnsi="新細明體" w:cs="Times New Roman" w:hint="eastAsia"/>
                <w:color w:val="FF0000"/>
                <w:kern w:val="0"/>
              </w:rPr>
            </w:pPr>
            <w:r>
              <w:rPr>
                <w:rFonts w:ascii="新細明體" w:eastAsia="新細明體" w:cs="新細明體"/>
                <w:color w:val="FF0000"/>
                <w:kern w:val="0"/>
              </w:rPr>
              <w:t>59,709</w:t>
            </w:r>
          </w:p>
        </w:tc>
      </w:tr>
    </w:tbl>
    <w:p w14:paraId="00766F81" w14:textId="5AA06873" w:rsidR="009255F7" w:rsidRDefault="009255F7" w:rsidP="003A1C96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6D3F3A5" wp14:editId="7428704A">
            <wp:extent cx="3723640" cy="2103120"/>
            <wp:effectExtent l="0" t="0" r="10160" b="1143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14:paraId="3800B979" w14:textId="5FDCAD87" w:rsidR="003A1C96" w:rsidRPr="002D7E2A" w:rsidRDefault="003A1C96" w:rsidP="002D7E2A">
      <w:pPr>
        <w:jc w:val="right"/>
        <w:rPr>
          <w:rFonts w:hint="eastAsia"/>
          <w:sz w:val="20"/>
          <w:szCs w:val="20"/>
        </w:rPr>
      </w:pPr>
      <w:r w:rsidRPr="003A1C96">
        <w:rPr>
          <w:rFonts w:hint="eastAsia"/>
          <w:sz w:val="20"/>
          <w:szCs w:val="20"/>
        </w:rPr>
        <w:t>計算、繪圖</w:t>
      </w:r>
      <w:r w:rsidRPr="003A1C96">
        <w:rPr>
          <w:rFonts w:hint="eastAsia"/>
          <w:sz w:val="20"/>
          <w:szCs w:val="20"/>
        </w:rPr>
        <w:t>:</w:t>
      </w:r>
      <w:r w:rsidRPr="003A1C96">
        <w:rPr>
          <w:rFonts w:hint="eastAsia"/>
          <w:sz w:val="20"/>
          <w:szCs w:val="20"/>
        </w:rPr>
        <w:t>台灣高等教育產業工會</w:t>
      </w:r>
    </w:p>
    <w:p w14:paraId="1508E87A" w14:textId="225552C0" w:rsidR="003A1C96" w:rsidRDefault="003A1C96">
      <w:pPr>
        <w:rPr>
          <w:rFonts w:hint="eastAsia"/>
        </w:rPr>
      </w:pPr>
      <w:r w:rsidRPr="003A1C96">
        <w:rPr>
          <w:rFonts w:hint="eastAsia"/>
        </w:rPr>
        <w:t>倘若政府不積極面對此一大專院校受雇者的基本訴求，我們將會採取更具體的行動，發出我們的呼聲，要求政府正視這理當處理的課題。私校教師的退休年金沒有向上提升前，就絕無成功的年金改革！</w:t>
      </w:r>
    </w:p>
    <w:p w14:paraId="0ED824D0" w14:textId="77777777" w:rsidR="003A1C96" w:rsidRDefault="003A1C96">
      <w:pPr>
        <w:rPr>
          <w:rFonts w:hint="eastAsia"/>
        </w:rPr>
      </w:pPr>
    </w:p>
    <w:p w14:paraId="2707B6DA" w14:textId="77777777" w:rsidR="00385E1F" w:rsidRDefault="00385E1F">
      <w:r>
        <w:rPr>
          <w:rFonts w:hint="eastAsia"/>
        </w:rPr>
        <w:t>新聞聯絡人：</w:t>
      </w:r>
    </w:p>
    <w:p w14:paraId="5B29344E" w14:textId="2438B0FB" w:rsidR="00385E1F" w:rsidRDefault="00385E1F">
      <w:r>
        <w:rPr>
          <w:rFonts w:hint="eastAsia"/>
        </w:rPr>
        <w:t>陳政亮（高教工會秘書長）</w:t>
      </w:r>
      <w:r>
        <w:t>0929359768</w:t>
      </w:r>
      <w:r w:rsidR="002D7E2A">
        <w:rPr>
          <w:rFonts w:hint="eastAsia"/>
        </w:rPr>
        <w:t xml:space="preserve">   </w:t>
      </w:r>
      <w:r>
        <w:rPr>
          <w:rFonts w:hint="eastAsia"/>
        </w:rPr>
        <w:t>林柏儀（高教工會組織部主任）</w:t>
      </w:r>
      <w:r>
        <w:t>0922796883</w:t>
      </w:r>
    </w:p>
    <w:sectPr w:rsidR="00385E1F" w:rsidSect="002D7E2A">
      <w:pgSz w:w="11900" w:h="16840"/>
      <w:pgMar w:top="1134" w:right="1247" w:bottom="1134" w:left="124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6E6D1" w14:textId="77777777" w:rsidR="00B1174D" w:rsidRDefault="00B1174D" w:rsidP="009255F7">
      <w:r>
        <w:separator/>
      </w:r>
    </w:p>
  </w:endnote>
  <w:endnote w:type="continuationSeparator" w:id="0">
    <w:p w14:paraId="75BA29C0" w14:textId="77777777" w:rsidR="00B1174D" w:rsidRDefault="00B1174D" w:rsidP="0092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91CD3" w14:textId="77777777" w:rsidR="00B1174D" w:rsidRDefault="00B1174D" w:rsidP="009255F7">
      <w:r>
        <w:separator/>
      </w:r>
    </w:p>
  </w:footnote>
  <w:footnote w:type="continuationSeparator" w:id="0">
    <w:p w14:paraId="610CC1A4" w14:textId="77777777" w:rsidR="00B1174D" w:rsidRDefault="00B1174D" w:rsidP="00925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1F"/>
    <w:rsid w:val="00045F70"/>
    <w:rsid w:val="000D6C1A"/>
    <w:rsid w:val="00105D56"/>
    <w:rsid w:val="00203ED5"/>
    <w:rsid w:val="002D7E2A"/>
    <w:rsid w:val="00360EBA"/>
    <w:rsid w:val="00372238"/>
    <w:rsid w:val="00385E1F"/>
    <w:rsid w:val="003A1C96"/>
    <w:rsid w:val="003F73BC"/>
    <w:rsid w:val="004A0C7C"/>
    <w:rsid w:val="005152A9"/>
    <w:rsid w:val="0073405E"/>
    <w:rsid w:val="007A489C"/>
    <w:rsid w:val="007A7793"/>
    <w:rsid w:val="009255F7"/>
    <w:rsid w:val="009E1983"/>
    <w:rsid w:val="00A65281"/>
    <w:rsid w:val="00AE368B"/>
    <w:rsid w:val="00B1174D"/>
    <w:rsid w:val="00B50A5C"/>
    <w:rsid w:val="00B56AAE"/>
    <w:rsid w:val="00C506DF"/>
    <w:rsid w:val="00C862CC"/>
    <w:rsid w:val="00E13E2B"/>
    <w:rsid w:val="00E55E77"/>
    <w:rsid w:val="00E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BF5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238"/>
    <w:pPr>
      <w:ind w:leftChars="200" w:left="480"/>
    </w:pPr>
  </w:style>
  <w:style w:type="paragraph" w:styleId="a4">
    <w:name w:val="footnote text"/>
    <w:basedOn w:val="a"/>
    <w:link w:val="a5"/>
    <w:uiPriority w:val="99"/>
    <w:unhideWhenUsed/>
    <w:rsid w:val="009255F7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rsid w:val="009255F7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9255F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25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55F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D4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238"/>
    <w:pPr>
      <w:ind w:leftChars="200" w:left="480"/>
    </w:pPr>
  </w:style>
  <w:style w:type="paragraph" w:styleId="a4">
    <w:name w:val="footnote text"/>
    <w:basedOn w:val="a"/>
    <w:link w:val="a5"/>
    <w:uiPriority w:val="99"/>
    <w:unhideWhenUsed/>
    <w:rsid w:val="009255F7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rsid w:val="009255F7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9255F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25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55F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D4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theunion1228pens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theunion.org.tw/sites/www.theunion.org.tw/files/version04/calc_pension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35367280269836"/>
          <c:y val="5.7791537667698657E-2"/>
          <c:w val="0.87125245352511882"/>
          <c:h val="0.7549332787609469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公教保險</c:v>
                </c:pt>
              </c:strCache>
            </c:strRef>
          </c:tx>
          <c:invertIfNegative val="0"/>
          <c:cat>
            <c:strRef>
              <c:f>工作表1!$A$2:$A$3</c:f>
              <c:strCache>
                <c:ptCount val="2"/>
                <c:pt idx="0">
                  <c:v>私校教師</c:v>
                </c:pt>
                <c:pt idx="1">
                  <c:v>公校教師</c:v>
                </c:pt>
              </c:strCache>
            </c:strRef>
          </c:cat>
          <c:val>
            <c:numRef>
              <c:f>工作表1!$B$2:$B$3</c:f>
              <c:numCache>
                <c:formatCode>#,##0</c:formatCode>
                <c:ptCount val="2"/>
                <c:pt idx="0">
                  <c:v>16730</c:v>
                </c:pt>
                <c:pt idx="1">
                  <c:v>6634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退休撫卹</c:v>
                </c:pt>
              </c:strCache>
            </c:strRef>
          </c:tx>
          <c:invertIfNegative val="0"/>
          <c:cat>
            <c:strRef>
              <c:f>工作表1!$A$2:$A$3</c:f>
              <c:strCache>
                <c:ptCount val="2"/>
                <c:pt idx="0">
                  <c:v>私校教師</c:v>
                </c:pt>
                <c:pt idx="1">
                  <c:v>公校教師</c:v>
                </c:pt>
              </c:strCache>
            </c:strRef>
          </c:cat>
          <c:val>
            <c:numRef>
              <c:f>工作表1!$C$2:$C$3</c:f>
              <c:numCache>
                <c:formatCode>#,##0</c:formatCode>
                <c:ptCount val="2"/>
                <c:pt idx="0">
                  <c:v>13030</c:v>
                </c:pt>
                <c:pt idx="1">
                  <c:v>53075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374412416"/>
        <c:axId val="374414336"/>
      </c:barChart>
      <c:catAx>
        <c:axId val="374412416"/>
        <c:scaling>
          <c:orientation val="minMax"/>
        </c:scaling>
        <c:delete val="0"/>
        <c:axPos val="b"/>
        <c:majorTickMark val="none"/>
        <c:minorTickMark val="none"/>
        <c:tickLblPos val="nextTo"/>
        <c:crossAx val="374414336"/>
        <c:crosses val="autoZero"/>
        <c:auto val="1"/>
        <c:lblAlgn val="ctr"/>
        <c:lblOffset val="100"/>
        <c:noMultiLvlLbl val="0"/>
      </c:catAx>
      <c:valAx>
        <c:axId val="374414336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crossAx val="3744124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7735011977527366"/>
          <c:y val="0.89755934040853591"/>
          <c:w val="0.40901053807564641"/>
          <c:h val="0.1024406595914641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FD32-73D5-4FF8-9808-2E188872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287</Words>
  <Characters>1636</Characters>
  <Application>Microsoft Office Word</Application>
  <DocSecurity>0</DocSecurity>
  <Lines>13</Lines>
  <Paragraphs>3</Paragraphs>
  <ScaleCrop>false</ScaleCrop>
  <Company>SYNNEX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 Shih-wen</dc:creator>
  <cp:lastModifiedBy>user</cp:lastModifiedBy>
  <cp:revision>5</cp:revision>
  <cp:lastPrinted>2016-12-28T05:13:00Z</cp:lastPrinted>
  <dcterms:created xsi:type="dcterms:W3CDTF">2016-12-28T01:50:00Z</dcterms:created>
  <dcterms:modified xsi:type="dcterms:W3CDTF">2016-12-28T05:22:00Z</dcterms:modified>
</cp:coreProperties>
</file>