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D5F13" w14:textId="77777777" w:rsidR="007164D4" w:rsidRDefault="007164D4" w:rsidP="007164D4">
      <w:pPr>
        <w:spacing w:afterLines="50" w:after="180"/>
        <w:jc w:val="center"/>
        <w:rPr>
          <w:b/>
          <w:sz w:val="28"/>
        </w:rPr>
      </w:pPr>
    </w:p>
    <w:p w14:paraId="2A952FAC" w14:textId="77777777" w:rsidR="007164D4" w:rsidRDefault="007164D4" w:rsidP="007164D4">
      <w:pPr>
        <w:spacing w:afterLines="50" w:after="180"/>
        <w:jc w:val="center"/>
        <w:rPr>
          <w:b/>
          <w:sz w:val="28"/>
        </w:rPr>
      </w:pPr>
    </w:p>
    <w:p w14:paraId="3852B62C" w14:textId="77777777" w:rsidR="007164D4" w:rsidRPr="007164D4" w:rsidRDefault="007164D4" w:rsidP="007164D4">
      <w:pPr>
        <w:spacing w:afterLines="50" w:after="180"/>
        <w:jc w:val="center"/>
        <w:rPr>
          <w:b/>
          <w:sz w:val="40"/>
        </w:rPr>
      </w:pPr>
      <w:r w:rsidRPr="007164D4">
        <w:rPr>
          <w:rFonts w:hint="eastAsia"/>
          <w:b/>
          <w:sz w:val="40"/>
        </w:rPr>
        <w:t>【研究報告】</w:t>
      </w:r>
    </w:p>
    <w:p w14:paraId="582383E9" w14:textId="77777777" w:rsidR="007164D4" w:rsidRDefault="007164D4" w:rsidP="007164D4">
      <w:pPr>
        <w:spacing w:afterLines="50" w:after="180"/>
        <w:jc w:val="center"/>
        <w:rPr>
          <w:b/>
          <w:sz w:val="28"/>
        </w:rPr>
      </w:pPr>
    </w:p>
    <w:p w14:paraId="658857E3" w14:textId="77777777" w:rsidR="007164D4" w:rsidRDefault="007164D4" w:rsidP="007164D4">
      <w:pPr>
        <w:spacing w:afterLines="50" w:after="180"/>
        <w:jc w:val="center"/>
        <w:rPr>
          <w:b/>
          <w:sz w:val="28"/>
        </w:rPr>
      </w:pPr>
    </w:p>
    <w:p w14:paraId="3AA07BED" w14:textId="77777777" w:rsidR="007164D4" w:rsidRPr="00E83C6D" w:rsidRDefault="007164D4" w:rsidP="007164D4">
      <w:pPr>
        <w:spacing w:afterLines="50" w:after="180"/>
        <w:jc w:val="center"/>
        <w:rPr>
          <w:b/>
          <w:sz w:val="52"/>
        </w:rPr>
      </w:pPr>
      <w:r w:rsidRPr="00E83C6D">
        <w:rPr>
          <w:rFonts w:hint="eastAsia"/>
          <w:b/>
          <w:sz w:val="52"/>
        </w:rPr>
        <w:t>勞保財源永續的六大工程：</w:t>
      </w:r>
    </w:p>
    <w:p w14:paraId="39BF127B" w14:textId="77777777" w:rsidR="007164D4" w:rsidRPr="00E83C6D" w:rsidRDefault="007164D4" w:rsidP="007164D4">
      <w:pPr>
        <w:spacing w:afterLines="50" w:after="180"/>
        <w:jc w:val="center"/>
        <w:rPr>
          <w:b/>
          <w:sz w:val="52"/>
        </w:rPr>
      </w:pPr>
    </w:p>
    <w:p w14:paraId="7234DB49" w14:textId="77777777" w:rsidR="007164D4" w:rsidRPr="00E83C6D" w:rsidRDefault="007164D4" w:rsidP="007164D4">
      <w:pPr>
        <w:spacing w:afterLines="50" w:after="180"/>
        <w:jc w:val="center"/>
        <w:rPr>
          <w:b/>
          <w:sz w:val="52"/>
        </w:rPr>
      </w:pPr>
      <w:r w:rsidRPr="00E83C6D">
        <w:rPr>
          <w:rFonts w:hint="eastAsia"/>
          <w:b/>
          <w:sz w:val="52"/>
        </w:rPr>
        <w:t>兼論新政府勞保改革方案</w:t>
      </w:r>
    </w:p>
    <w:p w14:paraId="70CD8138" w14:textId="77777777" w:rsidR="007164D4" w:rsidRDefault="007164D4" w:rsidP="007164D4">
      <w:pPr>
        <w:spacing w:afterLines="50" w:after="180"/>
        <w:jc w:val="center"/>
        <w:rPr>
          <w:b/>
          <w:sz w:val="28"/>
        </w:rPr>
      </w:pPr>
    </w:p>
    <w:p w14:paraId="16E32B5F" w14:textId="77777777" w:rsidR="007164D4" w:rsidRDefault="007164D4" w:rsidP="007164D4">
      <w:pPr>
        <w:spacing w:afterLines="50" w:after="180"/>
        <w:jc w:val="center"/>
        <w:rPr>
          <w:b/>
          <w:sz w:val="28"/>
        </w:rPr>
      </w:pPr>
    </w:p>
    <w:p w14:paraId="24038FE3" w14:textId="77777777" w:rsidR="007164D4" w:rsidRDefault="007164D4" w:rsidP="007164D4">
      <w:pPr>
        <w:spacing w:afterLines="50" w:after="180"/>
        <w:jc w:val="center"/>
        <w:rPr>
          <w:b/>
          <w:sz w:val="28"/>
        </w:rPr>
      </w:pPr>
    </w:p>
    <w:p w14:paraId="37B3D008" w14:textId="77777777" w:rsidR="007164D4" w:rsidRDefault="007164D4" w:rsidP="007164D4">
      <w:pPr>
        <w:spacing w:afterLines="50" w:after="180"/>
        <w:jc w:val="center"/>
        <w:rPr>
          <w:b/>
          <w:sz w:val="28"/>
        </w:rPr>
      </w:pPr>
    </w:p>
    <w:p w14:paraId="08409136" w14:textId="77777777" w:rsidR="007164D4" w:rsidRDefault="007164D4" w:rsidP="007164D4">
      <w:pPr>
        <w:spacing w:afterLines="50" w:after="180"/>
        <w:jc w:val="center"/>
        <w:rPr>
          <w:b/>
          <w:sz w:val="28"/>
        </w:rPr>
      </w:pPr>
    </w:p>
    <w:p w14:paraId="300F70FA" w14:textId="77777777" w:rsidR="007164D4" w:rsidRDefault="007164D4" w:rsidP="007164D4">
      <w:pPr>
        <w:spacing w:afterLines="50" w:after="180"/>
        <w:jc w:val="center"/>
        <w:rPr>
          <w:b/>
          <w:sz w:val="28"/>
        </w:rPr>
      </w:pPr>
    </w:p>
    <w:p w14:paraId="5B6DEEAD" w14:textId="77777777" w:rsidR="007164D4" w:rsidRDefault="007164D4" w:rsidP="007164D4">
      <w:pPr>
        <w:pStyle w:val="af"/>
        <w:jc w:val="center"/>
      </w:pPr>
      <w:r w:rsidRPr="007164D4">
        <w:t>2017.5.23</w:t>
      </w:r>
    </w:p>
    <w:p w14:paraId="236A441B" w14:textId="77777777" w:rsidR="007164D4" w:rsidRPr="007164D4" w:rsidRDefault="007164D4" w:rsidP="007164D4">
      <w:pPr>
        <w:spacing w:afterLines="50" w:after="180"/>
        <w:jc w:val="center"/>
        <w:rPr>
          <w:rFonts w:ascii="Times New Roman" w:hAnsi="Times New Roman" w:cs="Times New Roman"/>
          <w:b/>
          <w:sz w:val="40"/>
        </w:rPr>
      </w:pPr>
    </w:p>
    <w:p w14:paraId="3EC390CE" w14:textId="77777777" w:rsidR="007164D4" w:rsidRDefault="007164D4" w:rsidP="007164D4">
      <w:pPr>
        <w:spacing w:afterLines="50" w:after="180"/>
        <w:jc w:val="center"/>
        <w:rPr>
          <w:b/>
          <w:sz w:val="40"/>
        </w:rPr>
      </w:pPr>
      <w:r w:rsidRPr="007164D4">
        <w:rPr>
          <w:rFonts w:hint="eastAsia"/>
          <w:b/>
          <w:sz w:val="40"/>
        </w:rPr>
        <w:t>台灣高等教育產業工會</w:t>
      </w:r>
    </w:p>
    <w:p w14:paraId="6F97163C" w14:textId="77777777" w:rsidR="007164D4" w:rsidRPr="007164D4" w:rsidRDefault="007164D4" w:rsidP="007164D4">
      <w:pPr>
        <w:spacing w:afterLines="50" w:after="180"/>
        <w:jc w:val="center"/>
        <w:rPr>
          <w:b/>
          <w:sz w:val="40"/>
        </w:rPr>
      </w:pPr>
      <w:r>
        <w:rPr>
          <w:b/>
          <w:noProof/>
          <w:sz w:val="40"/>
        </w:rPr>
        <w:drawing>
          <wp:inline distT="0" distB="0" distL="0" distR="0" wp14:anchorId="6FCBDCAD" wp14:editId="7ADDC378">
            <wp:extent cx="1499948" cy="1596487"/>
            <wp:effectExtent l="0" t="0" r="0" b="381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274" cy="1596834"/>
                    </a:xfrm>
                    <a:prstGeom prst="rect">
                      <a:avLst/>
                    </a:prstGeom>
                    <a:noFill/>
                    <a:ln>
                      <a:noFill/>
                    </a:ln>
                  </pic:spPr>
                </pic:pic>
              </a:graphicData>
            </a:graphic>
          </wp:inline>
        </w:drawing>
      </w:r>
    </w:p>
    <w:p w14:paraId="123CEF1D" w14:textId="77777777" w:rsidR="00332CD6" w:rsidRPr="00332CD6" w:rsidRDefault="00332CD6" w:rsidP="00332CD6">
      <w:pPr>
        <w:spacing w:afterLines="50" w:after="180"/>
        <w:jc w:val="center"/>
        <w:rPr>
          <w:b/>
          <w:sz w:val="28"/>
        </w:rPr>
      </w:pPr>
      <w:r w:rsidRPr="00332CD6">
        <w:rPr>
          <w:rFonts w:hint="eastAsia"/>
          <w:b/>
          <w:sz w:val="28"/>
        </w:rPr>
        <w:lastRenderedPageBreak/>
        <w:t>勞保財源永續的六大</w:t>
      </w:r>
      <w:r w:rsidR="007D46FA">
        <w:rPr>
          <w:rFonts w:hint="eastAsia"/>
          <w:b/>
          <w:sz w:val="28"/>
        </w:rPr>
        <w:t>工程</w:t>
      </w:r>
      <w:r w:rsidR="00C126CD">
        <w:rPr>
          <w:rFonts w:hint="eastAsia"/>
          <w:b/>
          <w:sz w:val="28"/>
        </w:rPr>
        <w:t>：兼論</w:t>
      </w:r>
      <w:r w:rsidRPr="00332CD6">
        <w:rPr>
          <w:rFonts w:hint="eastAsia"/>
          <w:b/>
          <w:sz w:val="28"/>
        </w:rPr>
        <w:t>新政府勞保</w:t>
      </w:r>
      <w:r w:rsidR="007A50B5">
        <w:rPr>
          <w:rFonts w:hint="eastAsia"/>
          <w:b/>
          <w:sz w:val="28"/>
        </w:rPr>
        <w:t>改革</w:t>
      </w:r>
      <w:r w:rsidRPr="00332CD6">
        <w:rPr>
          <w:rFonts w:hint="eastAsia"/>
          <w:b/>
          <w:sz w:val="28"/>
        </w:rPr>
        <w:t>方案</w:t>
      </w:r>
    </w:p>
    <w:p w14:paraId="46ADF3FE" w14:textId="77777777" w:rsidR="00045CF7" w:rsidRPr="00045CF7" w:rsidRDefault="00492068" w:rsidP="00045CF7">
      <w:pPr>
        <w:pStyle w:val="a3"/>
        <w:numPr>
          <w:ilvl w:val="0"/>
          <w:numId w:val="1"/>
        </w:numPr>
        <w:spacing w:afterLines="50" w:after="180"/>
        <w:ind w:leftChars="0" w:left="482" w:hanging="482"/>
        <w:rPr>
          <w:b/>
        </w:rPr>
      </w:pPr>
      <w:r>
        <w:rPr>
          <w:rFonts w:hint="eastAsia"/>
          <w:b/>
        </w:rPr>
        <w:t>前言</w:t>
      </w:r>
    </w:p>
    <w:p w14:paraId="1A76238E" w14:textId="77777777" w:rsidR="00045CF7" w:rsidRDefault="00045CF7" w:rsidP="00045CF7">
      <w:pPr>
        <w:pStyle w:val="a3"/>
        <w:spacing w:afterLines="50" w:after="180"/>
        <w:ind w:leftChars="0" w:left="482"/>
      </w:pPr>
      <w:r>
        <w:rPr>
          <w:rFonts w:hint="eastAsia"/>
        </w:rPr>
        <w:t>自去（</w:t>
      </w:r>
      <w:r>
        <w:rPr>
          <w:rFonts w:hint="eastAsia"/>
        </w:rPr>
        <w:t>2016</w:t>
      </w:r>
      <w:r>
        <w:rPr>
          <w:rFonts w:hint="eastAsia"/>
        </w:rPr>
        <w:t>）年六月以來，民進黨政府主導的年金改革委員會</w:t>
      </w:r>
      <w:r w:rsidR="00C06CBF">
        <w:rPr>
          <w:rFonts w:hint="eastAsia"/>
        </w:rPr>
        <w:t>歷經了二十次委員會、四場分區座談會議，一直到今年</w:t>
      </w:r>
      <w:r w:rsidR="00C06CBF">
        <w:rPr>
          <w:rFonts w:hint="eastAsia"/>
        </w:rPr>
        <w:t>1</w:t>
      </w:r>
      <w:r w:rsidR="00C06CBF">
        <w:rPr>
          <w:rFonts w:hint="eastAsia"/>
        </w:rPr>
        <w:t>月</w:t>
      </w:r>
      <w:r w:rsidR="00C06CBF">
        <w:rPr>
          <w:rFonts w:hint="eastAsia"/>
        </w:rPr>
        <w:t>22</w:t>
      </w:r>
      <w:r w:rsidR="00C06CBF">
        <w:rPr>
          <w:rFonts w:hint="eastAsia"/>
        </w:rPr>
        <w:t>日的國是會議，年金改革方案的最後版本終於在四月送交立法院審查。</w:t>
      </w:r>
    </w:p>
    <w:p w14:paraId="413EAE9D" w14:textId="77777777" w:rsidR="00045CF7" w:rsidRDefault="001904EB" w:rsidP="00396A1B">
      <w:pPr>
        <w:pStyle w:val="a3"/>
        <w:spacing w:afterLines="50" w:after="180"/>
        <w:ind w:leftChars="0" w:left="482"/>
      </w:pPr>
      <w:r>
        <w:rPr>
          <w:rFonts w:hint="eastAsia"/>
        </w:rPr>
        <w:t>然而，號稱廣納</w:t>
      </w:r>
      <w:r w:rsidR="00EE52C7">
        <w:rPr>
          <w:rFonts w:hint="eastAsia"/>
        </w:rPr>
        <w:t>了</w:t>
      </w:r>
      <w:r>
        <w:rPr>
          <w:rFonts w:hint="eastAsia"/>
        </w:rPr>
        <w:t>各方意見的年金改革方案，是否真能保障老年生活？對於即將到來的</w:t>
      </w:r>
      <w:r w:rsidR="00396A1B">
        <w:rPr>
          <w:rFonts w:hint="eastAsia"/>
        </w:rPr>
        <w:t>財務</w:t>
      </w:r>
      <w:r>
        <w:rPr>
          <w:rFonts w:hint="eastAsia"/>
        </w:rPr>
        <w:t>危機，新政府有無提出解方？</w:t>
      </w:r>
      <w:r w:rsidR="007C1145">
        <w:rPr>
          <w:rFonts w:hint="eastAsia"/>
        </w:rPr>
        <w:t>將</w:t>
      </w:r>
      <w:r>
        <w:rPr>
          <w:rFonts w:hint="eastAsia"/>
        </w:rPr>
        <w:t>影響</w:t>
      </w:r>
      <w:r w:rsidR="007C1145">
        <w:rPr>
          <w:rFonts w:hint="eastAsia"/>
        </w:rPr>
        <w:t>到</w:t>
      </w:r>
      <w:r>
        <w:rPr>
          <w:rFonts w:hint="eastAsia"/>
        </w:rPr>
        <w:t>一千萬名勞工老年生活的勞保方案，</w:t>
      </w:r>
      <w:r w:rsidR="009A74AC">
        <w:rPr>
          <w:rFonts w:hint="eastAsia"/>
        </w:rPr>
        <w:t>是我們</w:t>
      </w:r>
      <w:r w:rsidR="007C1145">
        <w:rPr>
          <w:rFonts w:hint="eastAsia"/>
        </w:rPr>
        <w:t>所關心的主題。根據勞動部</w:t>
      </w:r>
      <w:r w:rsidR="00483A03">
        <w:rPr>
          <w:rFonts w:hint="eastAsia"/>
        </w:rPr>
        <w:t>的</w:t>
      </w:r>
      <w:r w:rsidR="007C1145">
        <w:rPr>
          <w:rFonts w:hint="eastAsia"/>
        </w:rPr>
        <w:t>資料</w:t>
      </w:r>
      <w:r w:rsidR="007C1145">
        <w:rPr>
          <w:rStyle w:val="a6"/>
        </w:rPr>
        <w:footnoteReference w:id="1"/>
      </w:r>
      <w:r w:rsidR="007C1145">
        <w:rPr>
          <w:rFonts w:hint="eastAsia"/>
        </w:rPr>
        <w:t>，目前</w:t>
      </w:r>
      <w:r w:rsidR="00483A03">
        <w:rPr>
          <w:rFonts w:hint="eastAsia"/>
        </w:rPr>
        <w:t>退休勞工平均僅月領</w:t>
      </w:r>
      <w:r w:rsidR="00483A03">
        <w:rPr>
          <w:rFonts w:hint="eastAsia"/>
        </w:rPr>
        <w:t>16,179</w:t>
      </w:r>
      <w:r w:rsidR="00483A03">
        <w:rPr>
          <w:rFonts w:hint="eastAsia"/>
        </w:rPr>
        <w:t>元的勞保年金</w:t>
      </w:r>
      <w:r w:rsidR="00396A1B">
        <w:rPr>
          <w:rFonts w:hint="eastAsia"/>
        </w:rPr>
        <w:t>，超過七成五的勞工領不到</w:t>
      </w:r>
      <w:r w:rsidR="00396A1B">
        <w:rPr>
          <w:rFonts w:hint="eastAsia"/>
        </w:rPr>
        <w:t>20,000</w:t>
      </w:r>
      <w:r w:rsidR="00396A1B">
        <w:rPr>
          <w:rFonts w:hint="eastAsia"/>
        </w:rPr>
        <w:t>元</w:t>
      </w:r>
      <w:r w:rsidR="00EE52C7">
        <w:rPr>
          <w:rFonts w:hint="eastAsia"/>
        </w:rPr>
        <w:t>，以低於基本工資的退休金過著沒有保障的老年生活。更嚴重的是，</w:t>
      </w:r>
      <w:r w:rsidR="00396A1B">
        <w:rPr>
          <w:rFonts w:hint="eastAsia"/>
        </w:rPr>
        <w:t>勞保將於</w:t>
      </w:r>
      <w:r w:rsidR="00152C42">
        <w:rPr>
          <w:rFonts w:hint="eastAsia"/>
        </w:rPr>
        <w:t>民國</w:t>
      </w:r>
      <w:r w:rsidR="00152C42">
        <w:rPr>
          <w:rFonts w:hint="eastAsia"/>
        </w:rPr>
        <w:t>107</w:t>
      </w:r>
      <w:r w:rsidR="00396A1B">
        <w:rPr>
          <w:rFonts w:hint="eastAsia"/>
        </w:rPr>
        <w:t>年發生</w:t>
      </w:r>
      <w:r w:rsidR="00EE52C7">
        <w:rPr>
          <w:rFonts w:hint="eastAsia"/>
        </w:rPr>
        <w:t>保費的</w:t>
      </w:r>
      <w:r w:rsidR="00396A1B">
        <w:rPr>
          <w:rFonts w:hint="eastAsia"/>
        </w:rPr>
        <w:t>收支逆差，並</w:t>
      </w:r>
      <w:r w:rsidR="00EE52C7">
        <w:rPr>
          <w:rFonts w:hint="eastAsia"/>
        </w:rPr>
        <w:t>預計</w:t>
      </w:r>
      <w:r w:rsidR="00396A1B">
        <w:rPr>
          <w:rFonts w:hint="eastAsia"/>
        </w:rPr>
        <w:t>於</w:t>
      </w:r>
      <w:r w:rsidR="00152C42">
        <w:rPr>
          <w:rFonts w:hint="eastAsia"/>
        </w:rPr>
        <w:t>116</w:t>
      </w:r>
      <w:r w:rsidR="00396A1B">
        <w:rPr>
          <w:rFonts w:hint="eastAsia"/>
        </w:rPr>
        <w:t>年破產。</w:t>
      </w:r>
    </w:p>
    <w:p w14:paraId="1CBDA770" w14:textId="77777777" w:rsidR="00207DC9" w:rsidRDefault="00207DC9" w:rsidP="00207DC9">
      <w:pPr>
        <w:pStyle w:val="a3"/>
        <w:spacing w:afterLines="50" w:after="180"/>
        <w:ind w:leftChars="0" w:left="482"/>
      </w:pPr>
      <w:r>
        <w:rPr>
          <w:rFonts w:hint="eastAsia"/>
        </w:rPr>
        <w:t>新政府提出之</w:t>
      </w:r>
      <w:r w:rsidR="00396A1B">
        <w:rPr>
          <w:rFonts w:hint="eastAsia"/>
        </w:rPr>
        <w:t>勞保改革方案</w:t>
      </w:r>
      <w:r>
        <w:rPr>
          <w:rFonts w:hint="eastAsia"/>
        </w:rPr>
        <w:t>可以歸納為三大點：</w:t>
      </w:r>
    </w:p>
    <w:p w14:paraId="32CD2478" w14:textId="77777777" w:rsidR="00207DC9" w:rsidRDefault="00207DC9" w:rsidP="00207DC9">
      <w:pPr>
        <w:pStyle w:val="a3"/>
        <w:ind w:leftChars="0" w:left="482"/>
      </w:pPr>
      <w:r>
        <w:rPr>
          <w:rFonts w:hint="eastAsia"/>
        </w:rPr>
        <w:t>（一）每年費率調高</w:t>
      </w:r>
      <w:r>
        <w:rPr>
          <w:rFonts w:hint="eastAsia"/>
        </w:rPr>
        <w:t>0.5%</w:t>
      </w:r>
      <w:r>
        <w:rPr>
          <w:rFonts w:hint="eastAsia"/>
        </w:rPr>
        <w:t>至上限</w:t>
      </w:r>
      <w:r>
        <w:rPr>
          <w:rFonts w:hint="eastAsia"/>
        </w:rPr>
        <w:t>12%</w:t>
      </w:r>
      <w:r>
        <w:rPr>
          <w:rFonts w:hint="eastAsia"/>
        </w:rPr>
        <w:t>（不含</w:t>
      </w:r>
      <w:r>
        <w:rPr>
          <w:rFonts w:hint="eastAsia"/>
        </w:rPr>
        <w:t>1%</w:t>
      </w:r>
      <w:r>
        <w:rPr>
          <w:rFonts w:hint="eastAsia"/>
        </w:rPr>
        <w:t>的就業保險費率）；</w:t>
      </w:r>
    </w:p>
    <w:p w14:paraId="02FCCC97" w14:textId="77777777" w:rsidR="00207DC9" w:rsidRDefault="00207DC9" w:rsidP="00207DC9">
      <w:pPr>
        <w:pStyle w:val="a3"/>
        <w:ind w:leftChars="0" w:left="482"/>
      </w:pPr>
      <w:r>
        <w:rPr>
          <w:rFonts w:hint="eastAsia"/>
        </w:rPr>
        <w:t>（二）平均月投保薪資計算期間由</w:t>
      </w:r>
      <w:r>
        <w:rPr>
          <w:rFonts w:hint="eastAsia"/>
        </w:rPr>
        <w:t>60</w:t>
      </w:r>
      <w:r>
        <w:rPr>
          <w:rFonts w:hint="eastAsia"/>
        </w:rPr>
        <w:t>個月逐年提高為</w:t>
      </w:r>
      <w:r>
        <w:rPr>
          <w:rFonts w:hint="eastAsia"/>
        </w:rPr>
        <w:t>180</w:t>
      </w:r>
      <w:r>
        <w:rPr>
          <w:rFonts w:hint="eastAsia"/>
        </w:rPr>
        <w:t>個月；</w:t>
      </w:r>
    </w:p>
    <w:p w14:paraId="37416ACA" w14:textId="77777777" w:rsidR="00207DC9" w:rsidRDefault="00207DC9" w:rsidP="00207DC9">
      <w:pPr>
        <w:pStyle w:val="a3"/>
        <w:spacing w:afterLines="50" w:after="180"/>
        <w:ind w:leftChars="0" w:left="482"/>
      </w:pPr>
      <w:r>
        <w:rPr>
          <w:rFonts w:hint="eastAsia"/>
        </w:rPr>
        <w:t>（三）政府每年撥補至少</w:t>
      </w:r>
      <w:r>
        <w:rPr>
          <w:rFonts w:hint="eastAsia"/>
        </w:rPr>
        <w:t>200</w:t>
      </w:r>
      <w:r>
        <w:rPr>
          <w:rFonts w:hint="eastAsia"/>
        </w:rPr>
        <w:t>億元。</w:t>
      </w:r>
    </w:p>
    <w:p w14:paraId="63AA881F" w14:textId="77777777" w:rsidR="000749C6" w:rsidRPr="004F5665" w:rsidRDefault="005C58A7" w:rsidP="000749C6">
      <w:pPr>
        <w:pStyle w:val="a3"/>
        <w:spacing w:afterLines="50" w:after="180"/>
        <w:ind w:leftChars="0" w:left="482"/>
      </w:pPr>
      <w:r>
        <w:rPr>
          <w:rFonts w:hint="eastAsia"/>
        </w:rPr>
        <w:t>目前，新政府對於此</w:t>
      </w:r>
      <w:r w:rsidR="00F72E20">
        <w:rPr>
          <w:rFonts w:hint="eastAsia"/>
        </w:rPr>
        <w:t>方</w:t>
      </w:r>
      <w:r>
        <w:rPr>
          <w:rFonts w:hint="eastAsia"/>
        </w:rPr>
        <w:t>案的影響評估，可</w:t>
      </w:r>
      <w:r w:rsidR="00CC1626">
        <w:rPr>
          <w:rFonts w:hint="eastAsia"/>
        </w:rPr>
        <w:t>以</w:t>
      </w:r>
      <w:r w:rsidR="00A367A2">
        <w:rPr>
          <w:rFonts w:hint="eastAsia"/>
        </w:rPr>
        <w:t>說是付之闕如，僅有勞動</w:t>
      </w:r>
      <w:r>
        <w:rPr>
          <w:rFonts w:hint="eastAsia"/>
        </w:rPr>
        <w:t>部長林美珠於日前接受立法院質詢時，片面聲稱「不會多繳、少領、延後退」</w:t>
      </w:r>
      <w:r w:rsidR="00CC1626">
        <w:rPr>
          <w:rFonts w:hint="eastAsia"/>
        </w:rPr>
        <w:t>；在財務危機方面，甚至坦言「只能延後兩年破產」</w:t>
      </w:r>
      <w:r w:rsidR="00CC1626">
        <w:rPr>
          <w:rStyle w:val="a6"/>
        </w:rPr>
        <w:footnoteReference w:id="2"/>
      </w:r>
      <w:r w:rsidR="00CC1626">
        <w:rPr>
          <w:rStyle w:val="a6"/>
        </w:rPr>
        <w:footnoteReference w:id="3"/>
      </w:r>
      <w:r w:rsidR="007A2914">
        <w:rPr>
          <w:rFonts w:hint="eastAsia"/>
        </w:rPr>
        <w:t>。</w:t>
      </w:r>
      <w:r>
        <w:rPr>
          <w:rFonts w:hint="eastAsia"/>
        </w:rPr>
        <w:t>新政府的草案對於年金給付金額</w:t>
      </w:r>
      <w:r w:rsidR="00CC1626">
        <w:rPr>
          <w:rFonts w:hint="eastAsia"/>
        </w:rPr>
        <w:t>和財源永續方面</w:t>
      </w:r>
      <w:r>
        <w:rPr>
          <w:rFonts w:hint="eastAsia"/>
        </w:rPr>
        <w:t>的影響</w:t>
      </w:r>
      <w:r w:rsidR="00CC1626">
        <w:rPr>
          <w:rFonts w:hint="eastAsia"/>
        </w:rPr>
        <w:t>究竟</w:t>
      </w:r>
      <w:r>
        <w:rPr>
          <w:rFonts w:hint="eastAsia"/>
        </w:rPr>
        <w:t>為何？我們將</w:t>
      </w:r>
      <w:r w:rsidR="00302B53">
        <w:rPr>
          <w:rFonts w:hint="eastAsia"/>
        </w:rPr>
        <w:t>根據過去勞動部的</w:t>
      </w:r>
      <w:r w:rsidR="00CC1626">
        <w:rPr>
          <w:rFonts w:hint="eastAsia"/>
        </w:rPr>
        <w:t>財務評估報告，</w:t>
      </w:r>
      <w:r>
        <w:rPr>
          <w:rFonts w:hint="eastAsia"/>
        </w:rPr>
        <w:t>在下文進行評估。</w:t>
      </w:r>
      <w:r w:rsidR="00190549">
        <w:rPr>
          <w:rFonts w:hint="eastAsia"/>
        </w:rPr>
        <w:t>除</w:t>
      </w:r>
      <w:r>
        <w:rPr>
          <w:rFonts w:hint="eastAsia"/>
        </w:rPr>
        <w:t>此之外，</w:t>
      </w:r>
      <w:r w:rsidR="003C368B">
        <w:rPr>
          <w:rFonts w:hint="eastAsia"/>
        </w:rPr>
        <w:t>我們也將在本文中指出造成勞保財務危機的核心問題，並且試著提出達成</w:t>
      </w:r>
      <w:r w:rsidR="003B0676">
        <w:rPr>
          <w:rFonts w:hint="eastAsia"/>
        </w:rPr>
        <w:t>勞保財源永續的解決出路</w:t>
      </w:r>
      <w:r>
        <w:rPr>
          <w:rFonts w:hint="eastAsia"/>
        </w:rPr>
        <w:t>。</w:t>
      </w:r>
    </w:p>
    <w:p w14:paraId="2034FBB5" w14:textId="77777777" w:rsidR="000749C6" w:rsidRDefault="000749C6" w:rsidP="000749C6">
      <w:pPr>
        <w:pStyle w:val="a3"/>
        <w:numPr>
          <w:ilvl w:val="0"/>
          <w:numId w:val="1"/>
        </w:numPr>
        <w:spacing w:afterLines="50" w:after="180"/>
        <w:ind w:leftChars="0" w:left="482"/>
        <w:rPr>
          <w:b/>
        </w:rPr>
      </w:pPr>
      <w:r>
        <w:rPr>
          <w:rFonts w:hint="eastAsia"/>
          <w:b/>
        </w:rPr>
        <w:t>研究方法及資料來源</w:t>
      </w:r>
    </w:p>
    <w:p w14:paraId="2BA91E8E" w14:textId="77777777" w:rsidR="00111858" w:rsidRDefault="00FD75B5" w:rsidP="00111858">
      <w:pPr>
        <w:pStyle w:val="a3"/>
        <w:spacing w:afterLines="50" w:after="180"/>
      </w:pPr>
      <w:r>
        <w:rPr>
          <w:rFonts w:hint="eastAsia"/>
        </w:rPr>
        <w:t>我們主要依據《</w:t>
      </w:r>
      <w:hyperlink r:id="rId9" w:history="1">
        <w:r w:rsidR="006B0E35" w:rsidRPr="00FB008F">
          <w:rPr>
            <w:rStyle w:val="a7"/>
            <w:rFonts w:hint="eastAsia"/>
          </w:rPr>
          <w:t>年改會勞保年金改革建議方案財務評估報告</w:t>
        </w:r>
      </w:hyperlink>
      <w:r>
        <w:rPr>
          <w:rFonts w:hint="eastAsia"/>
        </w:rPr>
        <w:t>》以及《</w:t>
      </w:r>
      <w:hyperlink r:id="rId10" w:history="1">
        <w:r w:rsidR="006B0E35" w:rsidRPr="00FB008F">
          <w:rPr>
            <w:rStyle w:val="a7"/>
            <w:rFonts w:hint="eastAsia"/>
          </w:rPr>
          <w:t>104</w:t>
        </w:r>
        <w:r w:rsidR="006B0E35" w:rsidRPr="00FB008F">
          <w:rPr>
            <w:rStyle w:val="a7"/>
            <w:rFonts w:hint="eastAsia"/>
          </w:rPr>
          <w:t>年度勞工保險普通事故費率精算及財務評估</w:t>
        </w:r>
      </w:hyperlink>
      <w:r>
        <w:rPr>
          <w:rFonts w:hint="eastAsia"/>
        </w:rPr>
        <w:t>》</w:t>
      </w:r>
      <w:r w:rsidR="003C368B">
        <w:rPr>
          <w:rFonts w:hint="eastAsia"/>
        </w:rPr>
        <w:t>，</w:t>
      </w:r>
      <w:r w:rsidR="00111858">
        <w:rPr>
          <w:rFonts w:hint="eastAsia"/>
        </w:rPr>
        <w:t>來</w:t>
      </w:r>
      <w:r w:rsidR="003C368B">
        <w:rPr>
          <w:rFonts w:hint="eastAsia"/>
        </w:rPr>
        <w:t>進行新政府勞保方案的影響評估，以及在試著提出財源永續的解決方案時，估算</w:t>
      </w:r>
      <w:r w:rsidR="00111858">
        <w:rPr>
          <w:rFonts w:hint="eastAsia"/>
        </w:rPr>
        <w:t>這些方案</w:t>
      </w:r>
      <w:r w:rsidR="003C368B">
        <w:rPr>
          <w:rFonts w:hint="eastAsia"/>
        </w:rPr>
        <w:t>對於財務挹注的效果。</w:t>
      </w:r>
      <w:r w:rsidR="008D42A0">
        <w:rPr>
          <w:rFonts w:hint="eastAsia"/>
        </w:rPr>
        <w:t>在</w:t>
      </w:r>
      <w:r w:rsidR="003B0676">
        <w:rPr>
          <w:rFonts w:hint="eastAsia"/>
        </w:rPr>
        <w:t>推估</w:t>
      </w:r>
      <w:r w:rsidR="008D42A0">
        <w:rPr>
          <w:rFonts w:hint="eastAsia"/>
        </w:rPr>
        <w:t>解決方案的財務挹注時，我們是以既有的現金流量表，外加上解決方案的保費收入和給付支出，進行推算。</w:t>
      </w:r>
      <w:r w:rsidR="00111858">
        <w:rPr>
          <w:rFonts w:hint="eastAsia"/>
        </w:rPr>
        <w:t>以下列舉我們在進行估算時的假設：</w:t>
      </w:r>
    </w:p>
    <w:p w14:paraId="1205F239" w14:textId="77777777" w:rsidR="00111858" w:rsidRDefault="00111858" w:rsidP="00111858">
      <w:pPr>
        <w:pStyle w:val="a3"/>
        <w:numPr>
          <w:ilvl w:val="0"/>
          <w:numId w:val="15"/>
        </w:numPr>
        <w:spacing w:afterLines="50" w:after="180"/>
        <w:ind w:leftChars="0"/>
      </w:pPr>
      <w:r>
        <w:rPr>
          <w:rFonts w:hint="eastAsia"/>
        </w:rPr>
        <w:t>薪資成長率、消費者物價指數年增率、資產報酬率：依據年改會的財務評估報告，</w:t>
      </w:r>
      <w:r w:rsidR="00887620">
        <w:rPr>
          <w:rFonts w:hint="eastAsia"/>
        </w:rPr>
        <w:t>分別為</w:t>
      </w:r>
      <w:r w:rsidR="00887620">
        <w:rPr>
          <w:rFonts w:hint="eastAsia"/>
        </w:rPr>
        <w:t>1.4%</w:t>
      </w:r>
      <w:r w:rsidR="00887620">
        <w:rPr>
          <w:rFonts w:hint="eastAsia"/>
        </w:rPr>
        <w:t>、</w:t>
      </w:r>
      <w:r w:rsidR="00887620">
        <w:rPr>
          <w:rFonts w:hint="eastAsia"/>
        </w:rPr>
        <w:t>1.4%</w:t>
      </w:r>
      <w:r w:rsidR="003B0676">
        <w:rPr>
          <w:rStyle w:val="a6"/>
        </w:rPr>
        <w:footnoteReference w:id="4"/>
      </w:r>
      <w:r w:rsidR="00887620">
        <w:rPr>
          <w:rFonts w:hint="eastAsia"/>
        </w:rPr>
        <w:t>和</w:t>
      </w:r>
      <w:r w:rsidR="00887620">
        <w:rPr>
          <w:rFonts w:hint="eastAsia"/>
        </w:rPr>
        <w:t>4%</w:t>
      </w:r>
      <w:r w:rsidR="00887620">
        <w:rPr>
          <w:rFonts w:hint="eastAsia"/>
        </w:rPr>
        <w:t>。</w:t>
      </w:r>
    </w:p>
    <w:p w14:paraId="092A36DF" w14:textId="77777777" w:rsidR="00072AB3" w:rsidRDefault="00E419F9" w:rsidP="00111858">
      <w:pPr>
        <w:pStyle w:val="a3"/>
        <w:numPr>
          <w:ilvl w:val="0"/>
          <w:numId w:val="15"/>
        </w:numPr>
        <w:spacing w:afterLines="50" w:after="180"/>
        <w:ind w:leftChars="0"/>
      </w:pPr>
      <w:r>
        <w:rPr>
          <w:rFonts w:hint="eastAsia"/>
        </w:rPr>
        <w:t>平均投保薪資、</w:t>
      </w:r>
      <w:r w:rsidR="00FD75B5">
        <w:rPr>
          <w:rFonts w:hint="eastAsia"/>
        </w:rPr>
        <w:t>給付之平均投保薪資</w:t>
      </w:r>
      <w:r>
        <w:rPr>
          <w:rFonts w:hint="eastAsia"/>
        </w:rPr>
        <w:t>和投保薪資上限</w:t>
      </w:r>
      <w:r w:rsidR="00FD75B5">
        <w:rPr>
          <w:rFonts w:hint="eastAsia"/>
        </w:rPr>
        <w:t>：依據《</w:t>
      </w:r>
      <w:r w:rsidR="002E0C8D">
        <w:rPr>
          <w:rFonts w:hint="eastAsia"/>
        </w:rPr>
        <w:t>104</w:t>
      </w:r>
      <w:r w:rsidR="00FD75B5">
        <w:rPr>
          <w:rFonts w:hint="eastAsia"/>
        </w:rPr>
        <w:t>年度勞工保險普</w:t>
      </w:r>
      <w:r w:rsidR="00FD75B5">
        <w:rPr>
          <w:rFonts w:hint="eastAsia"/>
        </w:rPr>
        <w:lastRenderedPageBreak/>
        <w:t>通事故費率精算及財務評估》</w:t>
      </w:r>
      <w:r w:rsidR="002E0C8D">
        <w:rPr>
          <w:rFonts w:hint="eastAsia"/>
        </w:rPr>
        <w:t>，平均投保薪資由</w:t>
      </w:r>
      <w:r w:rsidR="002E0C8D">
        <w:rPr>
          <w:rFonts w:hint="eastAsia"/>
        </w:rPr>
        <w:t>103</w:t>
      </w:r>
      <w:r w:rsidR="002E0C8D">
        <w:rPr>
          <w:rFonts w:hint="eastAsia"/>
        </w:rPr>
        <w:t>年的</w:t>
      </w:r>
      <w:r w:rsidR="002E0C8D">
        <w:rPr>
          <w:rFonts w:hint="eastAsia"/>
        </w:rPr>
        <w:t>29,595</w:t>
      </w:r>
      <w:r w:rsidR="002E0C8D">
        <w:rPr>
          <w:rFonts w:hint="eastAsia"/>
        </w:rPr>
        <w:t>元開始起算。給付之平均投保薪</w:t>
      </w:r>
      <w:r w:rsidR="00897BBB">
        <w:rPr>
          <w:rFonts w:hint="eastAsia"/>
        </w:rPr>
        <w:t>資，則</w:t>
      </w:r>
      <w:r w:rsidR="002E0C8D">
        <w:rPr>
          <w:rFonts w:hint="eastAsia"/>
        </w:rPr>
        <w:t>以</w:t>
      </w:r>
      <w:r w:rsidR="00897BBB">
        <w:rPr>
          <w:rFonts w:hint="eastAsia"/>
        </w:rPr>
        <w:t>104</w:t>
      </w:r>
      <w:r w:rsidR="00897BBB">
        <w:rPr>
          <w:rFonts w:hint="eastAsia"/>
        </w:rPr>
        <w:t>年</w:t>
      </w:r>
      <w:r w:rsidR="006B57A2">
        <w:rPr>
          <w:rFonts w:hint="eastAsia"/>
        </w:rPr>
        <w:t>的</w:t>
      </w:r>
      <w:r w:rsidR="00897BBB">
        <w:rPr>
          <w:rFonts w:hint="eastAsia"/>
        </w:rPr>
        <w:t>平均</w:t>
      </w:r>
      <w:r w:rsidR="00897BBB">
        <w:rPr>
          <w:rFonts w:hint="eastAsia"/>
        </w:rPr>
        <w:t>35,684</w:t>
      </w:r>
      <w:r w:rsidR="006B57A2">
        <w:rPr>
          <w:rFonts w:hint="eastAsia"/>
        </w:rPr>
        <w:t>元</w:t>
      </w:r>
      <w:r w:rsidR="00897BBB">
        <w:rPr>
          <w:rFonts w:hint="eastAsia"/>
        </w:rPr>
        <w:t>開始起算</w:t>
      </w:r>
      <w:r w:rsidR="004C0A5C">
        <w:rPr>
          <w:rStyle w:val="a6"/>
        </w:rPr>
        <w:footnoteReference w:id="5"/>
      </w:r>
      <w:r w:rsidR="002E0C8D">
        <w:rPr>
          <w:rFonts w:hint="eastAsia"/>
        </w:rPr>
        <w:t>。</w:t>
      </w:r>
      <w:r>
        <w:rPr>
          <w:rFonts w:hint="eastAsia"/>
        </w:rPr>
        <w:t>投保薪資上限依</w:t>
      </w:r>
      <w:r w:rsidR="00041F42">
        <w:rPr>
          <w:rFonts w:hint="eastAsia"/>
        </w:rPr>
        <w:t>現行的</w:t>
      </w:r>
      <w:r w:rsidR="00041F42">
        <w:rPr>
          <w:rFonts w:hint="eastAsia"/>
        </w:rPr>
        <w:t>45,800</w:t>
      </w:r>
      <w:r w:rsidR="00041F42">
        <w:rPr>
          <w:rFonts w:hint="eastAsia"/>
        </w:rPr>
        <w:t>元起算，並依薪資成長率向上調整。</w:t>
      </w:r>
    </w:p>
    <w:p w14:paraId="3387CB66" w14:textId="77777777" w:rsidR="006B57A2" w:rsidRDefault="008D42A0" w:rsidP="00111858">
      <w:pPr>
        <w:pStyle w:val="a3"/>
        <w:numPr>
          <w:ilvl w:val="0"/>
          <w:numId w:val="15"/>
        </w:numPr>
        <w:spacing w:afterLines="50" w:after="180"/>
        <w:ind w:leftChars="0"/>
      </w:pPr>
      <w:r>
        <w:rPr>
          <w:rFonts w:hint="eastAsia"/>
        </w:rPr>
        <w:t>新進勞工進入職場的年齡、年資、退休年齡以及平均餘命：在我們的解決方案中，我們均假設新進勞工</w:t>
      </w:r>
      <w:r>
        <w:rPr>
          <w:rFonts w:hint="eastAsia"/>
        </w:rPr>
        <w:t>25</w:t>
      </w:r>
      <w:r>
        <w:rPr>
          <w:rFonts w:hint="eastAsia"/>
        </w:rPr>
        <w:t>歲進入職場、年資</w:t>
      </w:r>
      <w:r>
        <w:rPr>
          <w:rFonts w:hint="eastAsia"/>
        </w:rPr>
        <w:t>40</w:t>
      </w:r>
      <w:r>
        <w:rPr>
          <w:rFonts w:hint="eastAsia"/>
        </w:rPr>
        <w:t>年、均在</w:t>
      </w:r>
      <w:r>
        <w:rPr>
          <w:rFonts w:hint="eastAsia"/>
        </w:rPr>
        <w:t>65</w:t>
      </w:r>
      <w:r w:rsidR="00FD75B5">
        <w:rPr>
          <w:rFonts w:hint="eastAsia"/>
        </w:rPr>
        <w:t>歲時退休。牽涉到年金領取的平均餘命，我們則參考《</w:t>
      </w:r>
      <w:hyperlink r:id="rId11" w:history="1">
        <w:r w:rsidRPr="00FB008F">
          <w:rPr>
            <w:rStyle w:val="a7"/>
            <w:rFonts w:hint="eastAsia"/>
          </w:rPr>
          <w:t>內政部第十次國民生命表</w:t>
        </w:r>
      </w:hyperlink>
      <w:r w:rsidR="00FD75B5">
        <w:rPr>
          <w:rFonts w:hint="eastAsia"/>
        </w:rPr>
        <w:t>》</w:t>
      </w:r>
      <w:r>
        <w:rPr>
          <w:rFonts w:hint="eastAsia"/>
        </w:rPr>
        <w:t>，得到</w:t>
      </w:r>
      <w:r>
        <w:rPr>
          <w:rFonts w:hint="eastAsia"/>
        </w:rPr>
        <w:t>65</w:t>
      </w:r>
      <w:r>
        <w:rPr>
          <w:rFonts w:hint="eastAsia"/>
        </w:rPr>
        <w:t>歲時的平均餘命為</w:t>
      </w:r>
      <w:r>
        <w:rPr>
          <w:rFonts w:hint="eastAsia"/>
        </w:rPr>
        <w:t>20</w:t>
      </w:r>
      <w:r>
        <w:rPr>
          <w:rFonts w:hint="eastAsia"/>
        </w:rPr>
        <w:t>歲。</w:t>
      </w:r>
    </w:p>
    <w:p w14:paraId="7B92DF58" w14:textId="77777777" w:rsidR="008D42A0" w:rsidRPr="000749C6" w:rsidRDefault="005E4DCE" w:rsidP="00700ACD">
      <w:pPr>
        <w:pStyle w:val="a3"/>
        <w:numPr>
          <w:ilvl w:val="0"/>
          <w:numId w:val="15"/>
        </w:numPr>
        <w:spacing w:afterLines="50" w:after="180"/>
        <w:ind w:leftChars="0"/>
      </w:pPr>
      <w:r>
        <w:rPr>
          <w:rFonts w:hint="eastAsia"/>
        </w:rPr>
        <w:t>人口</w:t>
      </w:r>
      <w:r w:rsidR="00EB49A3">
        <w:rPr>
          <w:rFonts w:hint="eastAsia"/>
        </w:rPr>
        <w:t>年齡</w:t>
      </w:r>
      <w:r>
        <w:rPr>
          <w:rFonts w:hint="eastAsia"/>
        </w:rPr>
        <w:t>結構</w:t>
      </w:r>
      <w:r w:rsidR="00AB1D0F">
        <w:rPr>
          <w:rFonts w:hint="eastAsia"/>
        </w:rPr>
        <w:t>、</w:t>
      </w:r>
      <w:r>
        <w:rPr>
          <w:rFonts w:hint="eastAsia"/>
        </w:rPr>
        <w:t>死亡率</w:t>
      </w:r>
      <w:r w:rsidR="00AB1D0F">
        <w:rPr>
          <w:rFonts w:hint="eastAsia"/>
        </w:rPr>
        <w:t>和生育率</w:t>
      </w:r>
      <w:r w:rsidR="00373051">
        <w:rPr>
          <w:rFonts w:hint="eastAsia"/>
        </w:rPr>
        <w:t>：</w:t>
      </w:r>
      <w:r w:rsidR="00EB49A3">
        <w:rPr>
          <w:rFonts w:hint="eastAsia"/>
        </w:rPr>
        <w:t>我們以</w:t>
      </w:r>
      <w:r w:rsidR="00FD75B5">
        <w:rPr>
          <w:rFonts w:hint="eastAsia"/>
        </w:rPr>
        <w:t>國家發展會《</w:t>
      </w:r>
      <w:hyperlink r:id="rId12" w:history="1">
        <w:r w:rsidR="00EB49A3" w:rsidRPr="00FB008F">
          <w:rPr>
            <w:rStyle w:val="a7"/>
            <w:rFonts w:hint="eastAsia"/>
          </w:rPr>
          <w:t>中華民國人口推估（</w:t>
        </w:r>
        <w:r w:rsidR="00EB49A3" w:rsidRPr="00FB008F">
          <w:rPr>
            <w:rStyle w:val="a7"/>
            <w:rFonts w:hint="eastAsia"/>
          </w:rPr>
          <w:t>105</w:t>
        </w:r>
        <w:r w:rsidR="00EB49A3" w:rsidRPr="00FB008F">
          <w:rPr>
            <w:rStyle w:val="a7"/>
            <w:rFonts w:hint="eastAsia"/>
          </w:rPr>
          <w:t>至</w:t>
        </w:r>
        <w:r w:rsidR="00EB49A3" w:rsidRPr="00FB008F">
          <w:rPr>
            <w:rStyle w:val="a7"/>
            <w:rFonts w:hint="eastAsia"/>
          </w:rPr>
          <w:t>150</w:t>
        </w:r>
        <w:r w:rsidR="00EB49A3" w:rsidRPr="00FB008F">
          <w:rPr>
            <w:rStyle w:val="a7"/>
            <w:rFonts w:hint="eastAsia"/>
          </w:rPr>
          <w:t>年）</w:t>
        </w:r>
      </w:hyperlink>
      <w:r w:rsidR="00FD75B5">
        <w:rPr>
          <w:rFonts w:hint="eastAsia"/>
        </w:rPr>
        <w:t>》</w:t>
      </w:r>
      <w:r w:rsidR="00AB1D0F">
        <w:rPr>
          <w:rFonts w:hint="eastAsia"/>
        </w:rPr>
        <w:t>依據的兩種推計（中推計，生育率維持在</w:t>
      </w:r>
      <w:r w:rsidR="00AB1D0F">
        <w:rPr>
          <w:rFonts w:hint="eastAsia"/>
        </w:rPr>
        <w:t>1.2</w:t>
      </w:r>
      <w:r w:rsidR="00AB1D0F">
        <w:rPr>
          <w:rFonts w:hint="eastAsia"/>
        </w:rPr>
        <w:t>；高推計，生育率逐年提高到</w:t>
      </w:r>
      <w:r w:rsidR="00AB1D0F">
        <w:rPr>
          <w:rFonts w:hint="eastAsia"/>
        </w:rPr>
        <w:t>1.5</w:t>
      </w:r>
      <w:r w:rsidR="00AB1D0F">
        <w:rPr>
          <w:rFonts w:hint="eastAsia"/>
        </w:rPr>
        <w:t>）所估算的未來各年齡和性別人口數，來建構</w:t>
      </w:r>
      <w:r w:rsidR="00EB49A3">
        <w:rPr>
          <w:rFonts w:hint="eastAsia"/>
        </w:rPr>
        <w:t>人口年齡結構。在移工</w:t>
      </w:r>
      <w:r w:rsidR="00AB1D0F">
        <w:rPr>
          <w:rFonts w:hint="eastAsia"/>
        </w:rPr>
        <w:t>人口結構</w:t>
      </w:r>
      <w:r w:rsidR="00FD75B5">
        <w:rPr>
          <w:rFonts w:hint="eastAsia"/>
        </w:rPr>
        <w:t>方面，則參考《</w:t>
      </w:r>
      <w:hyperlink r:id="rId13" w:history="1">
        <w:r w:rsidR="00EB49A3" w:rsidRPr="00FB008F">
          <w:rPr>
            <w:rStyle w:val="a7"/>
          </w:rPr>
          <w:t>103</w:t>
        </w:r>
        <w:r w:rsidR="00EB49A3" w:rsidRPr="00FB008F">
          <w:rPr>
            <w:rStyle w:val="a7"/>
            <w:rFonts w:hint="eastAsia"/>
          </w:rPr>
          <w:t>年度外籍勞工工作及生活關懷調查</w:t>
        </w:r>
      </w:hyperlink>
      <w:r w:rsidR="00FD75B5">
        <w:rPr>
          <w:rFonts w:hint="eastAsia"/>
        </w:rPr>
        <w:t>》和《</w:t>
      </w:r>
      <w:hyperlink r:id="rId14" w:history="1">
        <w:r w:rsidR="00700ACD" w:rsidRPr="00700ACD">
          <w:rPr>
            <w:rStyle w:val="a7"/>
            <w:rFonts w:hint="eastAsia"/>
          </w:rPr>
          <w:t>勞動統計查詢網，外籍工作者－產業及社福外籍勞工人數</w:t>
        </w:r>
      </w:hyperlink>
      <w:r w:rsidR="00FD75B5">
        <w:rPr>
          <w:rFonts w:hint="eastAsia"/>
        </w:rPr>
        <w:t>》</w:t>
      </w:r>
      <w:r w:rsidR="00EB49A3">
        <w:rPr>
          <w:rFonts w:hint="eastAsia"/>
        </w:rPr>
        <w:t>中的資料</w:t>
      </w:r>
      <w:r w:rsidR="00FD75B5">
        <w:rPr>
          <w:rFonts w:hint="eastAsia"/>
        </w:rPr>
        <w:t>。各年齡死亡率則參考《內政部第十次國民生命表》</w:t>
      </w:r>
      <w:r w:rsidR="008A1357">
        <w:rPr>
          <w:rFonts w:hint="eastAsia"/>
        </w:rPr>
        <w:t>。</w:t>
      </w:r>
    </w:p>
    <w:p w14:paraId="4C8F2443" w14:textId="77777777" w:rsidR="00CC1626" w:rsidRDefault="00E6278E" w:rsidP="00CC1626">
      <w:pPr>
        <w:pStyle w:val="a3"/>
        <w:numPr>
          <w:ilvl w:val="0"/>
          <w:numId w:val="1"/>
        </w:numPr>
        <w:spacing w:afterLines="50" w:after="180"/>
        <w:ind w:leftChars="0" w:left="482"/>
        <w:rPr>
          <w:b/>
        </w:rPr>
      </w:pPr>
      <w:r>
        <w:rPr>
          <w:rFonts w:hint="eastAsia"/>
          <w:b/>
        </w:rPr>
        <w:t>評估新政府的勞保</w:t>
      </w:r>
      <w:r w:rsidR="00CC1626">
        <w:rPr>
          <w:rFonts w:hint="eastAsia"/>
          <w:b/>
        </w:rPr>
        <w:t>方案：不顧老年保障、</w:t>
      </w:r>
      <w:r w:rsidR="00B77139">
        <w:rPr>
          <w:rFonts w:hint="eastAsia"/>
          <w:b/>
        </w:rPr>
        <w:t>不能根本解決危機</w:t>
      </w:r>
    </w:p>
    <w:p w14:paraId="2A6EEA65" w14:textId="77777777" w:rsidR="003A29F2" w:rsidRDefault="0062793B" w:rsidP="0062793B">
      <w:pPr>
        <w:pStyle w:val="a3"/>
        <w:spacing w:afterLines="50" w:after="180"/>
        <w:ind w:leftChars="0" w:left="482"/>
      </w:pPr>
      <w:r>
        <w:rPr>
          <w:rFonts w:hint="eastAsia"/>
        </w:rPr>
        <w:t>首先，我們要問的是，將平均月投保薪資計算期間由</w:t>
      </w:r>
      <w:r>
        <w:rPr>
          <w:rFonts w:hint="eastAsia"/>
        </w:rPr>
        <w:t>60</w:t>
      </w:r>
      <w:r>
        <w:rPr>
          <w:rFonts w:hint="eastAsia"/>
        </w:rPr>
        <w:t>個月逐年提高為</w:t>
      </w:r>
      <w:r>
        <w:rPr>
          <w:rFonts w:hint="eastAsia"/>
        </w:rPr>
        <w:t>180</w:t>
      </w:r>
      <w:r>
        <w:rPr>
          <w:rFonts w:hint="eastAsia"/>
        </w:rPr>
        <w:t>個月，將對勞保年金數額造成什麼影響？</w:t>
      </w:r>
    </w:p>
    <w:p w14:paraId="7C22E62D" w14:textId="77777777" w:rsidR="0062793B" w:rsidRDefault="0062793B" w:rsidP="00C40763">
      <w:pPr>
        <w:pStyle w:val="a3"/>
        <w:spacing w:afterLines="50" w:after="180"/>
        <w:ind w:leftChars="0" w:left="482"/>
      </w:pPr>
      <w:r>
        <w:rPr>
          <w:rFonts w:hint="eastAsia"/>
        </w:rPr>
        <w:t>104</w:t>
      </w:r>
      <w:r>
        <w:rPr>
          <w:rFonts w:hint="eastAsia"/>
        </w:rPr>
        <w:t>年度的勞保精算及財務評估中，</w:t>
      </w:r>
      <w:r w:rsidR="003A29F2">
        <w:rPr>
          <w:rFonts w:hint="eastAsia"/>
        </w:rPr>
        <w:t>得出目前法定退休年齡</w:t>
      </w:r>
      <w:r w:rsidR="003A29F2">
        <w:rPr>
          <w:rFonts w:hint="eastAsia"/>
        </w:rPr>
        <w:t>60</w:t>
      </w:r>
      <w:r w:rsidR="003A29F2">
        <w:rPr>
          <w:rFonts w:hint="eastAsia"/>
        </w:rPr>
        <w:t>歲前後</w:t>
      </w:r>
      <w:r w:rsidR="003A29F2">
        <w:rPr>
          <w:rFonts w:hint="eastAsia"/>
        </w:rPr>
        <w:t>5</w:t>
      </w:r>
      <w:r w:rsidR="003A29F2">
        <w:rPr>
          <w:rFonts w:hint="eastAsia"/>
        </w:rPr>
        <w:t>年（即</w:t>
      </w:r>
      <w:r w:rsidR="003A29F2">
        <w:rPr>
          <w:rFonts w:hint="eastAsia"/>
        </w:rPr>
        <w:t>55</w:t>
      </w:r>
      <w:r w:rsidR="003A29F2">
        <w:rPr>
          <w:rFonts w:hint="eastAsia"/>
        </w:rPr>
        <w:t>－</w:t>
      </w:r>
      <w:r w:rsidR="003A29F2">
        <w:rPr>
          <w:rFonts w:hint="eastAsia"/>
        </w:rPr>
        <w:t>65</w:t>
      </w:r>
      <w:r w:rsidR="003A29F2">
        <w:rPr>
          <w:rFonts w:hint="eastAsia"/>
        </w:rPr>
        <w:t>歲）過去最高</w:t>
      </w:r>
      <w:r w:rsidR="003A29F2">
        <w:rPr>
          <w:rFonts w:hint="eastAsia"/>
        </w:rPr>
        <w:t>60</w:t>
      </w:r>
      <w:r w:rsidR="003A29F2">
        <w:rPr>
          <w:rFonts w:hint="eastAsia"/>
        </w:rPr>
        <w:t>、</w:t>
      </w:r>
      <w:r w:rsidR="003A29F2">
        <w:rPr>
          <w:rFonts w:hint="eastAsia"/>
        </w:rPr>
        <w:t>72</w:t>
      </w:r>
      <w:r w:rsidR="003A29F2">
        <w:rPr>
          <w:rFonts w:hint="eastAsia"/>
        </w:rPr>
        <w:t>、</w:t>
      </w:r>
      <w:r w:rsidR="003A29F2">
        <w:rPr>
          <w:rFonts w:hint="eastAsia"/>
        </w:rPr>
        <w:t>84</w:t>
      </w:r>
      <w:r w:rsidR="003A29F2">
        <w:rPr>
          <w:rFonts w:hint="eastAsia"/>
        </w:rPr>
        <w:t>、</w:t>
      </w:r>
      <w:r w:rsidR="003A29F2">
        <w:rPr>
          <w:rFonts w:hint="eastAsia"/>
        </w:rPr>
        <w:t>96</w:t>
      </w:r>
      <w:r w:rsidR="003A29F2">
        <w:rPr>
          <w:rFonts w:hint="eastAsia"/>
        </w:rPr>
        <w:t>、</w:t>
      </w:r>
      <w:r w:rsidR="003A29F2">
        <w:rPr>
          <w:rFonts w:hint="eastAsia"/>
        </w:rPr>
        <w:t>108</w:t>
      </w:r>
      <w:r w:rsidR="003A29F2">
        <w:rPr>
          <w:rFonts w:hint="eastAsia"/>
        </w:rPr>
        <w:t>、</w:t>
      </w:r>
      <w:r w:rsidR="003A29F2">
        <w:rPr>
          <w:rFonts w:hint="eastAsia"/>
        </w:rPr>
        <w:t>120</w:t>
      </w:r>
      <w:r w:rsidR="003A29F2">
        <w:rPr>
          <w:rFonts w:hint="eastAsia"/>
        </w:rPr>
        <w:t>、</w:t>
      </w:r>
      <w:r w:rsidR="003A29F2">
        <w:rPr>
          <w:rFonts w:hint="eastAsia"/>
        </w:rPr>
        <w:t>132</w:t>
      </w:r>
      <w:r w:rsidR="003A29F2">
        <w:rPr>
          <w:rFonts w:hint="eastAsia"/>
        </w:rPr>
        <w:t>及</w:t>
      </w:r>
      <w:r w:rsidR="003A29F2">
        <w:rPr>
          <w:rFonts w:hint="eastAsia"/>
        </w:rPr>
        <w:t>144</w:t>
      </w:r>
      <w:r w:rsidR="003A29F2">
        <w:rPr>
          <w:rFonts w:hint="eastAsia"/>
        </w:rPr>
        <w:t>個月平均投保薪資與</w:t>
      </w:r>
      <w:r w:rsidR="003A29F2">
        <w:rPr>
          <w:rFonts w:hint="eastAsia"/>
        </w:rPr>
        <w:t>103</w:t>
      </w:r>
      <w:r w:rsidR="003A29F2">
        <w:rPr>
          <w:rFonts w:hint="eastAsia"/>
        </w:rPr>
        <w:t>年底投保薪資的比率，分別為</w:t>
      </w:r>
      <w:r w:rsidR="003A29F2">
        <w:rPr>
          <w:rFonts w:hint="eastAsia"/>
        </w:rPr>
        <w:t>96%</w:t>
      </w:r>
      <w:r w:rsidR="003A29F2">
        <w:rPr>
          <w:rFonts w:hint="eastAsia"/>
        </w:rPr>
        <w:t>、</w:t>
      </w:r>
      <w:r w:rsidR="003A29F2">
        <w:rPr>
          <w:rFonts w:hint="eastAsia"/>
        </w:rPr>
        <w:t>94%</w:t>
      </w:r>
      <w:r w:rsidR="003A29F2">
        <w:rPr>
          <w:rFonts w:hint="eastAsia"/>
        </w:rPr>
        <w:t>、</w:t>
      </w:r>
      <w:r w:rsidR="003A29F2">
        <w:rPr>
          <w:rFonts w:hint="eastAsia"/>
        </w:rPr>
        <w:t>92%</w:t>
      </w:r>
      <w:r w:rsidR="003A29F2">
        <w:rPr>
          <w:rFonts w:hint="eastAsia"/>
        </w:rPr>
        <w:t>、</w:t>
      </w:r>
      <w:r w:rsidR="003A29F2">
        <w:t>90%</w:t>
      </w:r>
      <w:r w:rsidR="003A29F2">
        <w:rPr>
          <w:rFonts w:hint="eastAsia"/>
        </w:rPr>
        <w:t>、</w:t>
      </w:r>
      <w:r w:rsidR="003A29F2">
        <w:t>88%</w:t>
      </w:r>
      <w:r w:rsidR="003A29F2">
        <w:rPr>
          <w:rFonts w:hint="eastAsia"/>
        </w:rPr>
        <w:t>、</w:t>
      </w:r>
      <w:r w:rsidR="003A29F2">
        <w:t>87%</w:t>
      </w:r>
      <w:r w:rsidR="003A29F2">
        <w:rPr>
          <w:rFonts w:hint="eastAsia"/>
        </w:rPr>
        <w:t>、</w:t>
      </w:r>
      <w:r w:rsidR="003A29F2">
        <w:t>85%</w:t>
      </w:r>
      <w:r w:rsidR="003A29F2">
        <w:rPr>
          <w:rFonts w:hint="eastAsia"/>
        </w:rPr>
        <w:t>及</w:t>
      </w:r>
      <w:r w:rsidR="003A29F2">
        <w:t>84%</w:t>
      </w:r>
      <w:r w:rsidR="003A29F2">
        <w:rPr>
          <w:rFonts w:hint="eastAsia"/>
        </w:rPr>
        <w:t>。若使用線性外插法推估</w:t>
      </w:r>
      <w:r w:rsidR="003A29F2">
        <w:rPr>
          <w:rFonts w:hint="eastAsia"/>
        </w:rPr>
        <w:t>180</w:t>
      </w:r>
      <w:r w:rsidR="003A29F2">
        <w:rPr>
          <w:rFonts w:hint="eastAsia"/>
        </w:rPr>
        <w:t>個月</w:t>
      </w:r>
      <w:r w:rsidR="00444BEC">
        <w:rPr>
          <w:rFonts w:hint="eastAsia"/>
        </w:rPr>
        <w:t>的平均投保薪資與</w:t>
      </w:r>
      <w:r w:rsidR="00444BEC">
        <w:rPr>
          <w:rFonts w:hint="eastAsia"/>
        </w:rPr>
        <w:t>103</w:t>
      </w:r>
      <w:r w:rsidR="00444BEC">
        <w:rPr>
          <w:rFonts w:hint="eastAsia"/>
        </w:rPr>
        <w:t>年底投保薪資的比率，則為</w:t>
      </w:r>
      <w:r w:rsidR="00444BEC">
        <w:rPr>
          <w:rFonts w:hint="eastAsia"/>
        </w:rPr>
        <w:t>78.2</w:t>
      </w:r>
      <w:r w:rsidR="00444BEC">
        <w:t>%</w:t>
      </w:r>
      <w:r w:rsidR="00C40763">
        <w:rPr>
          <w:rFonts w:hint="eastAsia"/>
        </w:rPr>
        <w:t>，為</w:t>
      </w:r>
      <w:r w:rsidR="00444BEC">
        <w:rPr>
          <w:rFonts w:hint="eastAsia"/>
        </w:rPr>
        <w:t>採計最高</w:t>
      </w:r>
      <w:r w:rsidR="00444BEC">
        <w:rPr>
          <w:rFonts w:hint="eastAsia"/>
        </w:rPr>
        <w:t>60</w:t>
      </w:r>
      <w:r w:rsidR="00C40763">
        <w:rPr>
          <w:rFonts w:hint="eastAsia"/>
        </w:rPr>
        <w:t>個月的</w:t>
      </w:r>
      <w:r w:rsidR="00C40763">
        <w:rPr>
          <w:rFonts w:hint="eastAsia"/>
        </w:rPr>
        <w:t>81.5%</w:t>
      </w:r>
      <w:r w:rsidR="00C40763">
        <w:rPr>
          <w:rFonts w:hint="eastAsia"/>
        </w:rPr>
        <w:t>（</w:t>
      </w:r>
      <w:r w:rsidR="00C40763">
        <w:rPr>
          <w:rFonts w:hint="eastAsia"/>
        </w:rPr>
        <w:t>78.2%</w:t>
      </w:r>
      <w:r w:rsidR="00C40763">
        <w:rPr>
          <w:rFonts w:hint="eastAsia"/>
        </w:rPr>
        <w:t>／</w:t>
      </w:r>
      <w:r w:rsidR="00C40763">
        <w:rPr>
          <w:rFonts w:hint="eastAsia"/>
        </w:rPr>
        <w:t>96%</w:t>
      </w:r>
      <w:r w:rsidR="00C40763">
        <w:rPr>
          <w:rFonts w:hint="eastAsia"/>
        </w:rPr>
        <w:t>），亦即下降了</w:t>
      </w:r>
      <w:r w:rsidR="00444BEC">
        <w:rPr>
          <w:rFonts w:hint="eastAsia"/>
        </w:rPr>
        <w:t>18</w:t>
      </w:r>
      <w:r w:rsidR="00C40763">
        <w:t>.5</w:t>
      </w:r>
      <w:r w:rsidR="00915892">
        <w:t>4</w:t>
      </w:r>
      <w:r w:rsidR="00444BEC">
        <w:rPr>
          <w:rFonts w:hint="eastAsia"/>
        </w:rPr>
        <w:t>%</w:t>
      </w:r>
      <w:r w:rsidR="00444BEC">
        <w:rPr>
          <w:rFonts w:hint="eastAsia"/>
        </w:rPr>
        <w:t>。換言之，</w:t>
      </w:r>
      <w:r w:rsidR="00444BEC" w:rsidRPr="00C40763">
        <w:rPr>
          <w:rFonts w:hint="eastAsia"/>
          <w:b/>
        </w:rPr>
        <w:t>如果將平均月投保薪資計算期間由</w:t>
      </w:r>
      <w:r w:rsidR="00444BEC" w:rsidRPr="00C40763">
        <w:rPr>
          <w:rFonts w:hint="eastAsia"/>
          <w:b/>
        </w:rPr>
        <w:t>60</w:t>
      </w:r>
      <w:r w:rsidR="00444BEC" w:rsidRPr="00C40763">
        <w:rPr>
          <w:rFonts w:hint="eastAsia"/>
          <w:b/>
        </w:rPr>
        <w:t>個月提高為</w:t>
      </w:r>
      <w:r w:rsidR="00444BEC" w:rsidRPr="00C40763">
        <w:rPr>
          <w:rFonts w:hint="eastAsia"/>
          <w:b/>
        </w:rPr>
        <w:t>180</w:t>
      </w:r>
      <w:r w:rsidR="00444BEC" w:rsidRPr="00C40763">
        <w:rPr>
          <w:rFonts w:hint="eastAsia"/>
          <w:b/>
        </w:rPr>
        <w:t>個月，將造成</w:t>
      </w:r>
      <w:r w:rsidR="009533C7" w:rsidRPr="00C40763">
        <w:rPr>
          <w:rFonts w:hint="eastAsia"/>
          <w:b/>
        </w:rPr>
        <w:t>年金給付</w:t>
      </w:r>
      <w:r w:rsidR="00444BEC" w:rsidRPr="00C40763">
        <w:rPr>
          <w:rFonts w:hint="eastAsia"/>
          <w:b/>
        </w:rPr>
        <w:t>下降</w:t>
      </w:r>
      <w:r w:rsidR="00444BEC" w:rsidRPr="00C40763">
        <w:rPr>
          <w:rFonts w:hint="eastAsia"/>
          <w:b/>
        </w:rPr>
        <w:t>18</w:t>
      </w:r>
      <w:r w:rsidR="00C40763">
        <w:rPr>
          <w:b/>
        </w:rPr>
        <w:t>.5</w:t>
      </w:r>
      <w:r w:rsidR="00915892">
        <w:rPr>
          <w:b/>
        </w:rPr>
        <w:t>4</w:t>
      </w:r>
      <w:r w:rsidR="00444BEC" w:rsidRPr="00C40763">
        <w:rPr>
          <w:rFonts w:hint="eastAsia"/>
          <w:b/>
        </w:rPr>
        <w:t>%</w:t>
      </w:r>
      <w:r w:rsidR="00444BEC" w:rsidRPr="00C40763">
        <w:rPr>
          <w:rFonts w:hint="eastAsia"/>
          <w:b/>
        </w:rPr>
        <w:t>的效果</w:t>
      </w:r>
      <w:r w:rsidR="00444BEC">
        <w:rPr>
          <w:rFonts w:hint="eastAsia"/>
        </w:rPr>
        <w:t>，即從平均月領</w:t>
      </w:r>
      <w:r w:rsidR="00444BEC">
        <w:rPr>
          <w:rFonts w:hint="eastAsia"/>
        </w:rPr>
        <w:t>16</w:t>
      </w:r>
      <w:r w:rsidR="00444BEC">
        <w:t>,</w:t>
      </w:r>
      <w:r w:rsidR="00444BEC">
        <w:rPr>
          <w:rFonts w:hint="eastAsia"/>
        </w:rPr>
        <w:t>179</w:t>
      </w:r>
      <w:r w:rsidR="00444BEC">
        <w:rPr>
          <w:rFonts w:hint="eastAsia"/>
        </w:rPr>
        <w:t>元，下降為</w:t>
      </w:r>
      <w:r w:rsidR="00915892">
        <w:rPr>
          <w:rFonts w:hint="eastAsia"/>
        </w:rPr>
        <w:t>13,179</w:t>
      </w:r>
      <w:r w:rsidR="00444BEC">
        <w:rPr>
          <w:rFonts w:hint="eastAsia"/>
        </w:rPr>
        <w:t>元。</w:t>
      </w:r>
    </w:p>
    <w:p w14:paraId="61E5431B" w14:textId="77777777" w:rsidR="00793431" w:rsidRDefault="00444BEC" w:rsidP="00B77139">
      <w:pPr>
        <w:pStyle w:val="a3"/>
        <w:spacing w:afterLines="50" w:after="180"/>
        <w:ind w:leftChars="0" w:left="482"/>
      </w:pPr>
      <w:r>
        <w:rPr>
          <w:rFonts w:hint="eastAsia"/>
        </w:rPr>
        <w:t>然而，</w:t>
      </w:r>
      <w:r w:rsidR="00390ADC">
        <w:rPr>
          <w:rFonts w:hint="eastAsia"/>
        </w:rPr>
        <w:t>勞保</w:t>
      </w:r>
      <w:r>
        <w:rPr>
          <w:rFonts w:hint="eastAsia"/>
        </w:rPr>
        <w:t>年金少領</w:t>
      </w:r>
      <w:r>
        <w:rPr>
          <w:rFonts w:hint="eastAsia"/>
        </w:rPr>
        <w:t>18%</w:t>
      </w:r>
      <w:r>
        <w:rPr>
          <w:rFonts w:hint="eastAsia"/>
        </w:rPr>
        <w:t>、費率逐年調整為</w:t>
      </w:r>
      <w:r>
        <w:rPr>
          <w:rFonts w:hint="eastAsia"/>
        </w:rPr>
        <w:t>12%</w:t>
      </w:r>
      <w:r>
        <w:rPr>
          <w:rFonts w:hint="eastAsia"/>
        </w:rPr>
        <w:t>，加上每年撥補</w:t>
      </w:r>
      <w:r>
        <w:rPr>
          <w:rFonts w:hint="eastAsia"/>
        </w:rPr>
        <w:t>200</w:t>
      </w:r>
      <w:r>
        <w:rPr>
          <w:rFonts w:hint="eastAsia"/>
        </w:rPr>
        <w:t>億元，有辦法維持財源永續嗎？</w:t>
      </w:r>
      <w:r w:rsidR="00A0513E">
        <w:rPr>
          <w:rFonts w:hint="eastAsia"/>
        </w:rPr>
        <w:t>根據以上參數調整現金流量表</w:t>
      </w:r>
      <w:r w:rsidR="00FF09DD">
        <w:rPr>
          <w:rFonts w:hint="eastAsia"/>
        </w:rPr>
        <w:t>（見圖一）</w:t>
      </w:r>
      <w:r w:rsidR="00A0513E">
        <w:rPr>
          <w:rFonts w:hint="eastAsia"/>
        </w:rPr>
        <w:t>，我們可以看到確實如林美珠所言，「只能延後兩年破產」，從</w:t>
      </w:r>
      <w:r w:rsidR="003A26F6">
        <w:rPr>
          <w:rFonts w:hint="eastAsia"/>
        </w:rPr>
        <w:t>116</w:t>
      </w:r>
      <w:r w:rsidR="00A0513E">
        <w:rPr>
          <w:rFonts w:hint="eastAsia"/>
        </w:rPr>
        <w:t>年延長到</w:t>
      </w:r>
      <w:r w:rsidR="003A26F6">
        <w:rPr>
          <w:rFonts w:hint="eastAsia"/>
        </w:rPr>
        <w:t>118</w:t>
      </w:r>
      <w:r w:rsidR="00A0513E">
        <w:rPr>
          <w:rFonts w:hint="eastAsia"/>
        </w:rPr>
        <w:t>年。</w:t>
      </w:r>
      <w:r w:rsidR="00C61A4E">
        <w:rPr>
          <w:rFonts w:hint="eastAsia"/>
        </w:rPr>
        <w:t>就算依照年改會最一開始的建議方案，將費率調升為</w:t>
      </w:r>
      <w:r w:rsidR="00C61A4E">
        <w:rPr>
          <w:rFonts w:hint="eastAsia"/>
        </w:rPr>
        <w:t>18%</w:t>
      </w:r>
      <w:r w:rsidR="00C61A4E">
        <w:rPr>
          <w:rFonts w:hint="eastAsia"/>
        </w:rPr>
        <w:t>，也僅能將破產年限延至</w:t>
      </w:r>
      <w:r w:rsidR="003A26F6">
        <w:rPr>
          <w:rFonts w:hint="eastAsia"/>
        </w:rPr>
        <w:t>125</w:t>
      </w:r>
      <w:r w:rsidR="00C61A4E">
        <w:rPr>
          <w:rFonts w:hint="eastAsia"/>
        </w:rPr>
        <w:t>年。</w:t>
      </w:r>
    </w:p>
    <w:p w14:paraId="334C5F44" w14:textId="77777777" w:rsidR="00332CD6" w:rsidRDefault="003A26F6" w:rsidP="00B77139">
      <w:pPr>
        <w:pStyle w:val="a3"/>
        <w:spacing w:afterLines="50" w:after="180"/>
        <w:ind w:leftChars="0" w:left="482"/>
      </w:pPr>
      <w:r>
        <w:rPr>
          <w:rFonts w:hint="eastAsia"/>
        </w:rPr>
        <w:t>根據我們的估算，</w:t>
      </w:r>
      <w:r w:rsidR="008A2FDD">
        <w:rPr>
          <w:rFonts w:hint="eastAsia"/>
        </w:rPr>
        <w:t>就算依照年改會建議方案將費率調升為</w:t>
      </w:r>
      <w:r w:rsidR="008A2FDD">
        <w:rPr>
          <w:rFonts w:hint="eastAsia"/>
        </w:rPr>
        <w:t>18%</w:t>
      </w:r>
      <w:r w:rsidR="008A2FDD">
        <w:rPr>
          <w:rFonts w:hint="eastAsia"/>
        </w:rPr>
        <w:t>，在其他條件都不變的情況下，若要延續目前方案的「少領」邏輯來維持到</w:t>
      </w:r>
      <w:r w:rsidR="008A2FDD">
        <w:rPr>
          <w:rFonts w:hint="eastAsia"/>
        </w:rPr>
        <w:t>153</w:t>
      </w:r>
      <w:r w:rsidR="008A2FDD">
        <w:rPr>
          <w:rFonts w:hint="eastAsia"/>
        </w:rPr>
        <w:t>年不破產</w:t>
      </w:r>
      <w:r w:rsidR="00047052">
        <w:rPr>
          <w:rFonts w:hint="eastAsia"/>
        </w:rPr>
        <w:t>，</w:t>
      </w:r>
      <w:r w:rsidR="00793431">
        <w:rPr>
          <w:rFonts w:hint="eastAsia"/>
        </w:rPr>
        <w:t>勞保年金</w:t>
      </w:r>
      <w:r w:rsidR="00047052">
        <w:rPr>
          <w:rFonts w:hint="eastAsia"/>
        </w:rPr>
        <w:t>必須</w:t>
      </w:r>
      <w:r w:rsidR="008A2FDD">
        <w:rPr>
          <w:rFonts w:hint="eastAsia"/>
        </w:rPr>
        <w:t>再</w:t>
      </w:r>
      <w:r w:rsidR="00047052">
        <w:rPr>
          <w:rFonts w:hint="eastAsia"/>
        </w:rPr>
        <w:t>下降</w:t>
      </w:r>
      <w:r w:rsidR="008A2FDD">
        <w:rPr>
          <w:rFonts w:hint="eastAsia"/>
        </w:rPr>
        <w:t>20</w:t>
      </w:r>
      <w:r w:rsidR="00047052">
        <w:rPr>
          <w:rFonts w:hint="eastAsia"/>
        </w:rPr>
        <w:t>%</w:t>
      </w:r>
      <w:r w:rsidR="00047052">
        <w:rPr>
          <w:rFonts w:hint="eastAsia"/>
        </w:rPr>
        <w:t>，才有可能</w:t>
      </w:r>
      <w:r w:rsidR="008A2FDD">
        <w:rPr>
          <w:rFonts w:hint="eastAsia"/>
        </w:rPr>
        <w:t>做到</w:t>
      </w:r>
      <w:r w:rsidR="00926BC5">
        <w:rPr>
          <w:rFonts w:hint="eastAsia"/>
        </w:rPr>
        <w:t>──</w:t>
      </w:r>
      <w:r w:rsidR="00140910">
        <w:rPr>
          <w:rFonts w:hint="eastAsia"/>
        </w:rPr>
        <w:t>然而，這也代表退休勞工</w:t>
      </w:r>
      <w:r w:rsidR="00926BC5">
        <w:rPr>
          <w:rFonts w:hint="eastAsia"/>
        </w:rPr>
        <w:t>必須</w:t>
      </w:r>
      <w:r w:rsidR="00140910">
        <w:rPr>
          <w:rFonts w:hint="eastAsia"/>
        </w:rPr>
        <w:t>從</w:t>
      </w:r>
      <w:r w:rsidR="00E34620">
        <w:rPr>
          <w:rFonts w:hint="eastAsia"/>
        </w:rPr>
        <w:t>13,179</w:t>
      </w:r>
      <w:r w:rsidR="008A2FDD">
        <w:rPr>
          <w:rFonts w:hint="eastAsia"/>
        </w:rPr>
        <w:t>元，再打折為月領</w:t>
      </w:r>
      <w:r w:rsidR="008A2FDD">
        <w:rPr>
          <w:rFonts w:hint="eastAsia"/>
        </w:rPr>
        <w:t>10</w:t>
      </w:r>
      <w:r w:rsidR="008A2FDD">
        <w:t>,</w:t>
      </w:r>
      <w:r w:rsidR="00E34620">
        <w:rPr>
          <w:rFonts w:hint="eastAsia"/>
        </w:rPr>
        <w:t>543</w:t>
      </w:r>
      <w:r w:rsidR="008A2FDD">
        <w:rPr>
          <w:rFonts w:hint="eastAsia"/>
        </w:rPr>
        <w:t>元</w:t>
      </w:r>
      <w:r w:rsidR="00926BC5">
        <w:rPr>
          <w:rFonts w:hint="eastAsia"/>
        </w:rPr>
        <w:t>，根本無</w:t>
      </w:r>
      <w:r w:rsidR="00793431">
        <w:rPr>
          <w:rFonts w:hint="eastAsia"/>
        </w:rPr>
        <w:t>從</w:t>
      </w:r>
      <w:r w:rsidR="00926BC5">
        <w:rPr>
          <w:rFonts w:hint="eastAsia"/>
        </w:rPr>
        <w:t>保障老年生活。</w:t>
      </w:r>
    </w:p>
    <w:p w14:paraId="13EF823B" w14:textId="77777777" w:rsidR="00332CD6" w:rsidRDefault="00332CD6">
      <w:pPr>
        <w:widowControl/>
      </w:pPr>
      <w:r>
        <w:br w:type="page"/>
      </w:r>
    </w:p>
    <w:p w14:paraId="6663D2B2" w14:textId="77777777" w:rsidR="00C61A4E" w:rsidRPr="00444BEC" w:rsidRDefault="00C61A4E" w:rsidP="0012003C">
      <w:pPr>
        <w:jc w:val="center"/>
      </w:pPr>
      <w:r>
        <w:rPr>
          <w:rFonts w:hint="eastAsia"/>
        </w:rPr>
        <w:lastRenderedPageBreak/>
        <w:t>圖一、現行制度與新政府勞保方案、年金改革建議方案的財務比較</w:t>
      </w:r>
    </w:p>
    <w:p w14:paraId="1E96D886" w14:textId="77777777" w:rsidR="00B77139" w:rsidRDefault="00FC6CC5" w:rsidP="00700ACD">
      <w:pPr>
        <w:jc w:val="center"/>
      </w:pPr>
      <w:r>
        <w:rPr>
          <w:noProof/>
        </w:rPr>
        <w:drawing>
          <wp:inline distT="0" distB="0" distL="0" distR="0" wp14:anchorId="28A0BEB8" wp14:editId="39C15084">
            <wp:extent cx="4337050" cy="3309031"/>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39324" cy="3310766"/>
                    </a:xfrm>
                    <a:prstGeom prst="rect">
                      <a:avLst/>
                    </a:prstGeom>
                    <a:noFill/>
                  </pic:spPr>
                </pic:pic>
              </a:graphicData>
            </a:graphic>
          </wp:inline>
        </w:drawing>
      </w:r>
    </w:p>
    <w:p w14:paraId="1BFD48B3" w14:textId="77777777" w:rsidR="00700ACD" w:rsidRDefault="00700ACD" w:rsidP="00332CD6">
      <w:pPr>
        <w:spacing w:after="240"/>
        <w:jc w:val="right"/>
      </w:pPr>
      <w:r>
        <w:rPr>
          <w:rFonts w:hint="eastAsia"/>
        </w:rPr>
        <w:t>資料來源：勞動部</w:t>
      </w:r>
      <w:r w:rsidR="00332CD6">
        <w:rPr>
          <w:rFonts w:hint="eastAsia"/>
        </w:rPr>
        <w:t>、總統府年金改革委員會</w:t>
      </w:r>
      <w:r w:rsidRPr="00700ACD">
        <w:rPr>
          <w:rFonts w:hint="eastAsia"/>
        </w:rPr>
        <w:t>；</w:t>
      </w:r>
      <w:r w:rsidR="00FC6CC5">
        <w:rPr>
          <w:rFonts w:hint="eastAsia"/>
        </w:rPr>
        <w:t>作者自行製圖</w:t>
      </w:r>
    </w:p>
    <w:p w14:paraId="5EDAC175" w14:textId="77777777" w:rsidR="00C61A4E" w:rsidRPr="00AA340B" w:rsidRDefault="00010CD1" w:rsidP="00B77139">
      <w:pPr>
        <w:pStyle w:val="a3"/>
        <w:spacing w:afterLines="50" w:after="180"/>
        <w:ind w:leftChars="0" w:left="482"/>
      </w:pPr>
      <w:r>
        <w:rPr>
          <w:rFonts w:hint="eastAsia"/>
        </w:rPr>
        <w:t>簡而言之，目前新政府送交立法院審查的草</w:t>
      </w:r>
      <w:r w:rsidR="00B77139" w:rsidRPr="00AA340B">
        <w:rPr>
          <w:rFonts w:hint="eastAsia"/>
        </w:rPr>
        <w:t>案</w:t>
      </w:r>
      <w:r w:rsidR="00793431" w:rsidRPr="00AA340B">
        <w:rPr>
          <w:rFonts w:hint="eastAsia"/>
        </w:rPr>
        <w:t>，絕非如林美珠所聲稱的「不會少領」</w:t>
      </w:r>
      <w:r w:rsidR="000C64FC" w:rsidRPr="00AA340B">
        <w:rPr>
          <w:rFonts w:hint="eastAsia"/>
        </w:rPr>
        <w:t>：</w:t>
      </w:r>
      <w:r w:rsidR="00793431" w:rsidRPr="00AA340B">
        <w:rPr>
          <w:rFonts w:hint="eastAsia"/>
        </w:rPr>
        <w:t>平均月投保薪資計算期間由</w:t>
      </w:r>
      <w:r w:rsidR="00793431" w:rsidRPr="00AA340B">
        <w:rPr>
          <w:rFonts w:hint="eastAsia"/>
        </w:rPr>
        <w:t>60</w:t>
      </w:r>
      <w:r w:rsidR="00793431" w:rsidRPr="00AA340B">
        <w:rPr>
          <w:rFonts w:hint="eastAsia"/>
        </w:rPr>
        <w:t>個月提高為</w:t>
      </w:r>
      <w:r w:rsidR="00793431" w:rsidRPr="00AA340B">
        <w:rPr>
          <w:rFonts w:hint="eastAsia"/>
        </w:rPr>
        <w:t>180</w:t>
      </w:r>
      <w:r w:rsidR="00793431" w:rsidRPr="00AA340B">
        <w:rPr>
          <w:rFonts w:hint="eastAsia"/>
        </w:rPr>
        <w:t>個月</w:t>
      </w:r>
      <w:r w:rsidR="00761A7F" w:rsidRPr="00AA340B">
        <w:rPr>
          <w:rFonts w:hint="eastAsia"/>
        </w:rPr>
        <w:t>，</w:t>
      </w:r>
      <w:r w:rsidR="00793431" w:rsidRPr="00AA340B">
        <w:rPr>
          <w:rFonts w:hint="eastAsia"/>
        </w:rPr>
        <w:t>將造成勞保年金下降</w:t>
      </w:r>
      <w:r w:rsidR="00793431" w:rsidRPr="00AA340B">
        <w:rPr>
          <w:rFonts w:hint="eastAsia"/>
        </w:rPr>
        <w:t>18</w:t>
      </w:r>
      <w:r w:rsidR="00FF09DD">
        <w:t>.54</w:t>
      </w:r>
      <w:r w:rsidR="00793431" w:rsidRPr="00AA340B">
        <w:rPr>
          <w:rFonts w:hint="eastAsia"/>
        </w:rPr>
        <w:t>%</w:t>
      </w:r>
      <w:r w:rsidR="00793431" w:rsidRPr="00AA340B">
        <w:rPr>
          <w:rFonts w:hint="eastAsia"/>
        </w:rPr>
        <w:t>。更進一步，我們可以看到，就算勞工少領，加上費率調升以及每年撥補</w:t>
      </w:r>
      <w:r w:rsidR="00793431" w:rsidRPr="00AA340B">
        <w:rPr>
          <w:rFonts w:hint="eastAsia"/>
        </w:rPr>
        <w:t>200</w:t>
      </w:r>
      <w:r w:rsidR="00793431" w:rsidRPr="00AA340B">
        <w:rPr>
          <w:rFonts w:hint="eastAsia"/>
        </w:rPr>
        <w:t>億元，</w:t>
      </w:r>
      <w:r w:rsidR="000C64FC" w:rsidRPr="00AA340B">
        <w:rPr>
          <w:rFonts w:hint="eastAsia"/>
        </w:rPr>
        <w:t>對於解決</w:t>
      </w:r>
      <w:r w:rsidR="00793431" w:rsidRPr="00AA340B">
        <w:rPr>
          <w:rFonts w:hint="eastAsia"/>
        </w:rPr>
        <w:t>財務危機</w:t>
      </w:r>
      <w:r w:rsidR="000C64FC" w:rsidRPr="00AA340B">
        <w:rPr>
          <w:rFonts w:hint="eastAsia"/>
        </w:rPr>
        <w:t>的效果</w:t>
      </w:r>
      <w:r w:rsidR="000A7F4D">
        <w:rPr>
          <w:rFonts w:hint="eastAsia"/>
        </w:rPr>
        <w:t>仍然十分</w:t>
      </w:r>
      <w:r w:rsidR="000C64FC" w:rsidRPr="00AA340B">
        <w:rPr>
          <w:rFonts w:hint="eastAsia"/>
        </w:rPr>
        <w:t>有限</w:t>
      </w:r>
      <w:r w:rsidR="00793431" w:rsidRPr="00AA340B">
        <w:rPr>
          <w:rFonts w:hint="eastAsia"/>
        </w:rPr>
        <w:t>。</w:t>
      </w:r>
    </w:p>
    <w:p w14:paraId="093C9BD2" w14:textId="77777777" w:rsidR="00845097" w:rsidRDefault="000837E0" w:rsidP="00CC1626">
      <w:pPr>
        <w:pStyle w:val="a3"/>
        <w:numPr>
          <w:ilvl w:val="0"/>
          <w:numId w:val="1"/>
        </w:numPr>
        <w:spacing w:afterLines="50" w:after="180"/>
        <w:ind w:leftChars="0" w:left="482"/>
        <w:rPr>
          <w:b/>
        </w:rPr>
      </w:pPr>
      <w:r>
        <w:rPr>
          <w:rFonts w:hint="eastAsia"/>
          <w:b/>
        </w:rPr>
        <w:t>正視</w:t>
      </w:r>
      <w:r w:rsidR="000C64FC">
        <w:rPr>
          <w:rFonts w:hint="eastAsia"/>
          <w:b/>
        </w:rPr>
        <w:t>危機的根源：薪資</w:t>
      </w:r>
      <w:r w:rsidR="00D853CD">
        <w:rPr>
          <w:rFonts w:hint="eastAsia"/>
          <w:b/>
        </w:rPr>
        <w:t>成長</w:t>
      </w:r>
      <w:r w:rsidR="000C64FC">
        <w:rPr>
          <w:rFonts w:hint="eastAsia"/>
          <w:b/>
        </w:rPr>
        <w:t>停滯和勞動力的萎縮</w:t>
      </w:r>
    </w:p>
    <w:p w14:paraId="7532737E" w14:textId="77777777" w:rsidR="00EE52C7" w:rsidRDefault="0073170C" w:rsidP="00553E06">
      <w:pPr>
        <w:pStyle w:val="a3"/>
        <w:spacing w:afterLines="50" w:after="180"/>
        <w:ind w:leftChars="0" w:left="482"/>
      </w:pPr>
      <w:r>
        <w:rPr>
          <w:rFonts w:hint="eastAsia"/>
        </w:rPr>
        <w:t>若</w:t>
      </w:r>
      <w:r w:rsidR="00F24B93">
        <w:rPr>
          <w:rFonts w:hint="eastAsia"/>
        </w:rPr>
        <w:t>要看見</w:t>
      </w:r>
      <w:r>
        <w:rPr>
          <w:rFonts w:hint="eastAsia"/>
        </w:rPr>
        <w:t>勞保財務危機</w:t>
      </w:r>
      <w:r w:rsidR="00155A63">
        <w:rPr>
          <w:rFonts w:hint="eastAsia"/>
        </w:rPr>
        <w:t>的根源</w:t>
      </w:r>
      <w:r>
        <w:rPr>
          <w:rFonts w:hint="eastAsia"/>
        </w:rPr>
        <w:t>，不能不回到年金「隨收隨付制」的運作</w:t>
      </w:r>
      <w:r w:rsidR="00B104A1">
        <w:rPr>
          <w:rFonts w:hint="eastAsia"/>
        </w:rPr>
        <w:t>方式</w:t>
      </w:r>
      <w:r w:rsidR="00D627FC">
        <w:rPr>
          <w:rFonts w:hint="eastAsia"/>
        </w:rPr>
        <w:t>──由</w:t>
      </w:r>
      <w:r w:rsidR="003A5979">
        <w:rPr>
          <w:rFonts w:hint="eastAsia"/>
        </w:rPr>
        <w:t>當前</w:t>
      </w:r>
      <w:r w:rsidR="00DF6CEE">
        <w:rPr>
          <w:rFonts w:hint="eastAsia"/>
        </w:rPr>
        <w:t>勞動</w:t>
      </w:r>
      <w:r w:rsidR="003A5979">
        <w:rPr>
          <w:rFonts w:hint="eastAsia"/>
        </w:rPr>
        <w:t>人口的保費收入，</w:t>
      </w:r>
      <w:r w:rsidR="0076141D">
        <w:rPr>
          <w:rFonts w:hint="eastAsia"/>
        </w:rPr>
        <w:t>移轉作為</w:t>
      </w:r>
      <w:r w:rsidR="00106367">
        <w:rPr>
          <w:rFonts w:hint="eastAsia"/>
        </w:rPr>
        <w:t>同期間</w:t>
      </w:r>
      <w:r w:rsidR="003A5979">
        <w:rPr>
          <w:rFonts w:hint="eastAsia"/>
        </w:rPr>
        <w:t>退休</w:t>
      </w:r>
      <w:r w:rsidR="0076141D">
        <w:rPr>
          <w:rFonts w:hint="eastAsia"/>
        </w:rPr>
        <w:t>人口</w:t>
      </w:r>
      <w:r w:rsidR="003A5979">
        <w:rPr>
          <w:rFonts w:hint="eastAsia"/>
        </w:rPr>
        <w:t>的年金給付</w:t>
      </w:r>
      <w:r w:rsidR="00106367">
        <w:rPr>
          <w:rFonts w:hint="eastAsia"/>
        </w:rPr>
        <w:t>，以達到「世代互助」</w:t>
      </w:r>
      <w:r w:rsidR="0076141D">
        <w:rPr>
          <w:rFonts w:hint="eastAsia"/>
        </w:rPr>
        <w:t>的效果</w:t>
      </w:r>
      <w:r w:rsidR="00106367">
        <w:rPr>
          <w:rFonts w:hint="eastAsia"/>
        </w:rPr>
        <w:t>。</w:t>
      </w:r>
      <w:r w:rsidR="0076141D">
        <w:rPr>
          <w:rFonts w:hint="eastAsia"/>
        </w:rPr>
        <w:t>由此可見，如果要維持隨收隨付制的運作，必須要有充分的薪資成長，並且維持足夠多的</w:t>
      </w:r>
      <w:r w:rsidR="00DF6CEE">
        <w:rPr>
          <w:rFonts w:hint="eastAsia"/>
        </w:rPr>
        <w:t>勞動</w:t>
      </w:r>
      <w:r w:rsidR="0076141D">
        <w:rPr>
          <w:rFonts w:hint="eastAsia"/>
        </w:rPr>
        <w:t>人口。</w:t>
      </w:r>
      <w:r w:rsidR="00641806" w:rsidRPr="00A12785">
        <w:rPr>
          <w:rFonts w:hint="eastAsia"/>
        </w:rPr>
        <w:t>換句話</w:t>
      </w:r>
      <w:r w:rsidR="0076141D" w:rsidRPr="00A12785">
        <w:rPr>
          <w:rFonts w:hint="eastAsia"/>
        </w:rPr>
        <w:t>說，當薪資成長停滯、勞動力萎縮的時候，保費收入將不足以支撐退休人口的年金給付，而造成財務危機。</w:t>
      </w:r>
    </w:p>
    <w:p w14:paraId="2B85AF6C" w14:textId="77777777" w:rsidR="00E42DA9" w:rsidRDefault="00726E07" w:rsidP="00EE52C7">
      <w:pPr>
        <w:pStyle w:val="a3"/>
        <w:spacing w:afterLines="50" w:after="180"/>
        <w:ind w:leftChars="0" w:left="482"/>
        <w:rPr>
          <w:b/>
        </w:rPr>
      </w:pPr>
      <w:r>
        <w:rPr>
          <w:rFonts w:hint="eastAsia"/>
        </w:rPr>
        <w:t>因此，新政府的勞保改革方案</w:t>
      </w:r>
      <w:r w:rsidR="008D451E">
        <w:rPr>
          <w:rFonts w:hint="eastAsia"/>
        </w:rPr>
        <w:t>之所以只能有限地延長破產年限，</w:t>
      </w:r>
      <w:r w:rsidR="00DF6CEE" w:rsidRPr="00A12785">
        <w:rPr>
          <w:rFonts w:hint="eastAsia"/>
          <w:b/>
        </w:rPr>
        <w:t>根本原因在於忽視了「薪資成長</w:t>
      </w:r>
      <w:r w:rsidR="00BE6E53">
        <w:rPr>
          <w:rFonts w:hint="eastAsia"/>
          <w:b/>
        </w:rPr>
        <w:t>停滯</w:t>
      </w:r>
      <w:r w:rsidR="00DF6CEE" w:rsidRPr="00A12785">
        <w:rPr>
          <w:rFonts w:hint="eastAsia"/>
          <w:b/>
        </w:rPr>
        <w:t>」和「勞動</w:t>
      </w:r>
      <w:r w:rsidR="00BE6E53">
        <w:rPr>
          <w:rFonts w:hint="eastAsia"/>
          <w:b/>
        </w:rPr>
        <w:t>力萎縮</w:t>
      </w:r>
      <w:r w:rsidR="00DF6CEE" w:rsidRPr="00A12785">
        <w:rPr>
          <w:rFonts w:hint="eastAsia"/>
          <w:b/>
        </w:rPr>
        <w:t>」</w:t>
      </w:r>
      <w:r w:rsidR="001C6AC4" w:rsidRPr="00A12785">
        <w:rPr>
          <w:rFonts w:hint="eastAsia"/>
          <w:b/>
        </w:rPr>
        <w:t>這兩</w:t>
      </w:r>
      <w:r w:rsidR="00BE6E53">
        <w:rPr>
          <w:rFonts w:hint="eastAsia"/>
          <w:b/>
        </w:rPr>
        <w:t>項</w:t>
      </w:r>
      <w:r w:rsidR="001C6AC4" w:rsidRPr="00A12785">
        <w:rPr>
          <w:rFonts w:hint="eastAsia"/>
          <w:b/>
        </w:rPr>
        <w:t>結構性因素</w:t>
      </w:r>
      <w:r w:rsidR="009253BF" w:rsidRPr="00A12785">
        <w:rPr>
          <w:rFonts w:hint="eastAsia"/>
          <w:b/>
        </w:rPr>
        <w:t>，</w:t>
      </w:r>
      <w:r w:rsidR="00A12785" w:rsidRPr="00A12785">
        <w:rPr>
          <w:rFonts w:hint="eastAsia"/>
          <w:b/>
        </w:rPr>
        <w:t>其年金改革方案</w:t>
      </w:r>
      <w:r w:rsidR="008B1FCB" w:rsidRPr="00A12785">
        <w:rPr>
          <w:rFonts w:hint="eastAsia"/>
          <w:b/>
        </w:rPr>
        <w:t>完全沒有</w:t>
      </w:r>
      <w:r w:rsidR="00BE6E53">
        <w:rPr>
          <w:rFonts w:hint="eastAsia"/>
          <w:b/>
        </w:rPr>
        <w:t>思考</w:t>
      </w:r>
      <w:r w:rsidR="008B1FCB" w:rsidRPr="00A12785">
        <w:rPr>
          <w:rFonts w:hint="eastAsia"/>
          <w:b/>
        </w:rPr>
        <w:t>如何從</w:t>
      </w:r>
      <w:r w:rsidR="00BE6E53">
        <w:rPr>
          <w:rFonts w:hint="eastAsia"/>
          <w:b/>
        </w:rPr>
        <w:t>改善</w:t>
      </w:r>
      <w:r w:rsidR="008B1FCB" w:rsidRPr="00A12785">
        <w:rPr>
          <w:rFonts w:hint="eastAsia"/>
          <w:b/>
        </w:rPr>
        <w:t>這兩者著手</w:t>
      </w:r>
      <w:r w:rsidR="00BE6E53">
        <w:rPr>
          <w:rFonts w:hint="eastAsia"/>
          <w:b/>
        </w:rPr>
        <w:t>，</w:t>
      </w:r>
      <w:r w:rsidR="008B1FCB" w:rsidRPr="00A12785">
        <w:rPr>
          <w:rFonts w:hint="eastAsia"/>
          <w:b/>
        </w:rPr>
        <w:t>來達成年金的財源永續。</w:t>
      </w:r>
    </w:p>
    <w:p w14:paraId="42A78572" w14:textId="77777777" w:rsidR="00FD75B5" w:rsidRDefault="00746980" w:rsidP="00947177">
      <w:pPr>
        <w:pStyle w:val="a3"/>
        <w:spacing w:afterLines="50" w:after="180"/>
        <w:ind w:leftChars="0" w:left="482"/>
      </w:pPr>
      <w:r>
        <w:rPr>
          <w:rFonts w:hint="eastAsia"/>
        </w:rPr>
        <w:t>以下，我們將進一步探討形塑了「薪資成長停滯」和「勞動力萎縮」的數個問題。這些問題其實也指向著財源永續的真正解方──只要這些問題得以被正視並加以改善，就有可能解決勞保的財務危機。</w:t>
      </w:r>
    </w:p>
    <w:p w14:paraId="2FB73DA2" w14:textId="77777777" w:rsidR="00746980" w:rsidRDefault="00A01D70" w:rsidP="00746980">
      <w:pPr>
        <w:pStyle w:val="a3"/>
        <w:numPr>
          <w:ilvl w:val="0"/>
          <w:numId w:val="2"/>
        </w:numPr>
        <w:spacing w:afterLines="50" w:after="180"/>
        <w:ind w:leftChars="0"/>
      </w:pPr>
      <w:r>
        <w:rPr>
          <w:rFonts w:hint="eastAsia"/>
        </w:rPr>
        <w:t>薪資成長停滯</w:t>
      </w:r>
    </w:p>
    <w:p w14:paraId="23C433D0" w14:textId="77777777" w:rsidR="00A01D70" w:rsidRDefault="00114CD8" w:rsidP="00A01D70">
      <w:pPr>
        <w:pStyle w:val="a3"/>
        <w:spacing w:afterLines="50" w:after="180"/>
        <w:ind w:leftChars="0" w:left="962"/>
      </w:pPr>
      <w:r>
        <w:rPr>
          <w:rFonts w:hint="eastAsia"/>
        </w:rPr>
        <w:t>根據主計總處，</w:t>
      </w:r>
      <w:r w:rsidR="00246586">
        <w:rPr>
          <w:rFonts w:hint="eastAsia"/>
        </w:rPr>
        <w:t>去年的實質總薪資為</w:t>
      </w:r>
      <w:r w:rsidR="00246586">
        <w:rPr>
          <w:rFonts w:hint="eastAsia"/>
        </w:rPr>
        <w:t>46,422</w:t>
      </w:r>
      <w:r w:rsidR="00246586">
        <w:rPr>
          <w:rFonts w:hint="eastAsia"/>
        </w:rPr>
        <w:t>元，低於</w:t>
      </w:r>
      <w:r w:rsidR="00246586">
        <w:rPr>
          <w:rFonts w:hint="eastAsia"/>
        </w:rPr>
        <w:t>2000</w:t>
      </w:r>
      <w:r w:rsidR="00246586">
        <w:rPr>
          <w:rFonts w:hint="eastAsia"/>
        </w:rPr>
        <w:t>年的</w:t>
      </w:r>
      <w:r w:rsidR="00246586">
        <w:rPr>
          <w:rFonts w:hint="eastAsia"/>
        </w:rPr>
        <w:t>46,605</w:t>
      </w:r>
      <w:r w:rsidR="00246586">
        <w:rPr>
          <w:rFonts w:hint="eastAsia"/>
        </w:rPr>
        <w:t>元，可見台</w:t>
      </w:r>
      <w:r w:rsidR="00246586">
        <w:rPr>
          <w:rFonts w:hint="eastAsia"/>
        </w:rPr>
        <w:lastRenderedPageBreak/>
        <w:t>灣的薪資</w:t>
      </w:r>
      <w:r w:rsidR="00A94EF7">
        <w:rPr>
          <w:rFonts w:hint="eastAsia"/>
        </w:rPr>
        <w:t>增幅跟不上物價的漲幅，薪資</w:t>
      </w:r>
      <w:r w:rsidR="00246586">
        <w:rPr>
          <w:rFonts w:hint="eastAsia"/>
        </w:rPr>
        <w:t>購買力水準倒退</w:t>
      </w:r>
      <w:r w:rsidR="00A94EF7">
        <w:rPr>
          <w:rFonts w:hint="eastAsia"/>
        </w:rPr>
        <w:t>了</w:t>
      </w:r>
      <w:r w:rsidR="00246586">
        <w:rPr>
          <w:rFonts w:hint="eastAsia"/>
        </w:rPr>
        <w:t>十六年</w:t>
      </w:r>
      <w:r w:rsidR="004E0C49">
        <w:rPr>
          <w:rStyle w:val="a6"/>
        </w:rPr>
        <w:footnoteReference w:id="6"/>
      </w:r>
      <w:r w:rsidR="00246586">
        <w:rPr>
          <w:rFonts w:hint="eastAsia"/>
        </w:rPr>
        <w:t>。</w:t>
      </w:r>
    </w:p>
    <w:p w14:paraId="390482BD" w14:textId="77777777" w:rsidR="004A159C" w:rsidRDefault="004A159C" w:rsidP="00A01D70">
      <w:pPr>
        <w:pStyle w:val="a3"/>
        <w:spacing w:afterLines="50" w:after="180"/>
        <w:ind w:leftChars="0" w:left="962"/>
      </w:pPr>
      <w:r>
        <w:rPr>
          <w:rFonts w:hint="eastAsia"/>
        </w:rPr>
        <w:t>如果比較每月總薪資、每月經常性薪資和</w:t>
      </w:r>
      <w:r>
        <w:rPr>
          <w:rFonts w:hint="eastAsia"/>
        </w:rPr>
        <w:t>GDP</w:t>
      </w:r>
      <w:r>
        <w:rPr>
          <w:rFonts w:hint="eastAsia"/>
        </w:rPr>
        <w:t>的增幅，</w:t>
      </w:r>
      <w:r w:rsidR="005F0813">
        <w:rPr>
          <w:rFonts w:hint="eastAsia"/>
        </w:rPr>
        <w:t>我們</w:t>
      </w:r>
      <w:r>
        <w:rPr>
          <w:rFonts w:hint="eastAsia"/>
        </w:rPr>
        <w:t>可以發現</w:t>
      </w:r>
      <w:r w:rsidR="0052204D">
        <w:rPr>
          <w:rFonts w:hint="eastAsia"/>
        </w:rPr>
        <w:t>從</w:t>
      </w:r>
      <w:r w:rsidR="0052204D">
        <w:rPr>
          <w:rFonts w:hint="eastAsia"/>
        </w:rPr>
        <w:t>2000</w:t>
      </w:r>
      <w:r w:rsidR="0052204D">
        <w:rPr>
          <w:rFonts w:hint="eastAsia"/>
        </w:rPr>
        <w:t>年－</w:t>
      </w:r>
      <w:r w:rsidR="0052204D">
        <w:rPr>
          <w:rFonts w:hint="eastAsia"/>
        </w:rPr>
        <w:t>2016</w:t>
      </w:r>
      <w:r w:rsidR="0052204D">
        <w:rPr>
          <w:rFonts w:hint="eastAsia"/>
        </w:rPr>
        <w:t>年期間，除了</w:t>
      </w:r>
      <w:r w:rsidR="0052204D">
        <w:rPr>
          <w:rFonts w:hint="eastAsia"/>
        </w:rPr>
        <w:t>2001</w:t>
      </w:r>
      <w:r w:rsidR="0052204D">
        <w:rPr>
          <w:rFonts w:hint="eastAsia"/>
        </w:rPr>
        <w:t>年和</w:t>
      </w:r>
      <w:r w:rsidR="0052204D">
        <w:rPr>
          <w:rFonts w:hint="eastAsia"/>
        </w:rPr>
        <w:t>2</w:t>
      </w:r>
      <w:r w:rsidR="0052204D">
        <w:t>015</w:t>
      </w:r>
      <w:r w:rsidR="0052204D">
        <w:rPr>
          <w:rFonts w:hint="eastAsia"/>
        </w:rPr>
        <w:t>年以外，其他年份的薪資增幅均不及</w:t>
      </w:r>
      <w:r w:rsidR="0052204D">
        <w:rPr>
          <w:rFonts w:hint="eastAsia"/>
        </w:rPr>
        <w:t>GDP</w:t>
      </w:r>
      <w:r w:rsidR="0052204D">
        <w:rPr>
          <w:rFonts w:hint="eastAsia"/>
        </w:rPr>
        <w:t>的增幅，</w:t>
      </w:r>
      <w:r w:rsidR="00407C8A">
        <w:rPr>
          <w:rFonts w:hint="eastAsia"/>
        </w:rPr>
        <w:t>這代表了</w:t>
      </w:r>
      <w:r w:rsidR="0052204D">
        <w:rPr>
          <w:rFonts w:hint="eastAsia"/>
        </w:rPr>
        <w:t>我們的薪資並未隨著經濟成長而增加</w:t>
      </w:r>
      <w:r w:rsidR="00C807AD">
        <w:rPr>
          <w:rFonts w:hint="eastAsia"/>
        </w:rPr>
        <w:t>（見圖二）</w:t>
      </w:r>
      <w:r w:rsidR="0052204D">
        <w:rPr>
          <w:rFonts w:hint="eastAsia"/>
        </w:rPr>
        <w:t>。</w:t>
      </w:r>
    </w:p>
    <w:p w14:paraId="7D184DC5" w14:textId="77777777" w:rsidR="008A672F" w:rsidRDefault="008A672F" w:rsidP="008A672F">
      <w:pPr>
        <w:jc w:val="center"/>
      </w:pPr>
      <w:r>
        <w:rPr>
          <w:rFonts w:hint="eastAsia"/>
        </w:rPr>
        <w:t>圖二、</w:t>
      </w:r>
      <w:r>
        <w:rPr>
          <w:rFonts w:hint="eastAsia"/>
        </w:rPr>
        <w:t>GDP</w:t>
      </w:r>
      <w:r>
        <w:rPr>
          <w:rFonts w:hint="eastAsia"/>
        </w:rPr>
        <w:t>、每月總薪資和每月經常性薪資的增幅比較</w:t>
      </w:r>
    </w:p>
    <w:p w14:paraId="286C78DA" w14:textId="77777777" w:rsidR="007B3C56" w:rsidRDefault="005F0813" w:rsidP="00332CD6">
      <w:pPr>
        <w:jc w:val="center"/>
      </w:pPr>
      <w:r>
        <w:rPr>
          <w:noProof/>
        </w:rPr>
        <w:drawing>
          <wp:inline distT="0" distB="0" distL="0" distR="0" wp14:anchorId="483AB038" wp14:editId="0E872D23">
            <wp:extent cx="3670300" cy="2441604"/>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0300" cy="2441604"/>
                    </a:xfrm>
                    <a:prstGeom prst="rect">
                      <a:avLst/>
                    </a:prstGeom>
                    <a:noFill/>
                  </pic:spPr>
                </pic:pic>
              </a:graphicData>
            </a:graphic>
          </wp:inline>
        </w:drawing>
      </w:r>
    </w:p>
    <w:p w14:paraId="64650774" w14:textId="77777777" w:rsidR="00332CD6" w:rsidRPr="00332CD6" w:rsidRDefault="00332CD6" w:rsidP="00332CD6">
      <w:pPr>
        <w:spacing w:after="240"/>
        <w:jc w:val="right"/>
      </w:pPr>
      <w:r>
        <w:rPr>
          <w:rFonts w:hint="eastAsia"/>
        </w:rPr>
        <w:t>資料來源：行政院主計總處</w:t>
      </w:r>
      <w:r w:rsidR="00FC6CC5">
        <w:rPr>
          <w:rFonts w:hint="eastAsia"/>
        </w:rPr>
        <w:t>；作者自行製圖</w:t>
      </w:r>
    </w:p>
    <w:p w14:paraId="12DBD931" w14:textId="77777777" w:rsidR="00FF09DD" w:rsidRPr="00844C71" w:rsidRDefault="00F23462" w:rsidP="00AD453F">
      <w:pPr>
        <w:pStyle w:val="a3"/>
        <w:spacing w:afterLines="50" w:after="180"/>
        <w:ind w:leftChars="0" w:left="962"/>
      </w:pPr>
      <w:r>
        <w:rPr>
          <w:rFonts w:hint="eastAsia"/>
        </w:rPr>
        <w:t>如</w:t>
      </w:r>
      <w:r w:rsidR="00CD7BF3">
        <w:rPr>
          <w:rFonts w:hint="eastAsia"/>
        </w:rPr>
        <w:t>果薪資未跟著增長，那麼經濟成長的果實跑到哪裡去了？</w:t>
      </w:r>
      <w:r w:rsidR="00407C8A">
        <w:rPr>
          <w:rFonts w:hint="eastAsia"/>
        </w:rPr>
        <w:t>2015</w:t>
      </w:r>
      <w:r w:rsidR="00407C8A">
        <w:rPr>
          <w:rFonts w:hint="eastAsia"/>
        </w:rPr>
        <w:t>年的</w:t>
      </w:r>
      <w:r w:rsidR="00CD7BF3">
        <w:rPr>
          <w:rFonts w:hint="eastAsia"/>
        </w:rPr>
        <w:t>GDP</w:t>
      </w:r>
      <w:r w:rsidR="00CD7BF3">
        <w:rPr>
          <w:rFonts w:hint="eastAsia"/>
        </w:rPr>
        <w:t>分配面數據</w:t>
      </w:r>
      <w:r w:rsidR="00407C8A">
        <w:rPr>
          <w:rFonts w:hint="eastAsia"/>
        </w:rPr>
        <w:t>顯示</w:t>
      </w:r>
      <w:r w:rsidR="00CD7BF3">
        <w:rPr>
          <w:rFonts w:hint="eastAsia"/>
        </w:rPr>
        <w:t>，</w:t>
      </w:r>
      <w:r w:rsidR="00F02942">
        <w:rPr>
          <w:rFonts w:hint="eastAsia"/>
        </w:rPr>
        <w:t>受僱者報酬佔</w:t>
      </w:r>
      <w:r w:rsidR="00F02942">
        <w:rPr>
          <w:rFonts w:hint="eastAsia"/>
        </w:rPr>
        <w:t>GDP</w:t>
      </w:r>
      <w:r w:rsidR="00F02942">
        <w:rPr>
          <w:rFonts w:hint="eastAsia"/>
        </w:rPr>
        <w:t>的比率降</w:t>
      </w:r>
      <w:r w:rsidR="00407C8A">
        <w:rPr>
          <w:rFonts w:hint="eastAsia"/>
        </w:rPr>
        <w:t>至</w:t>
      </w:r>
      <w:r w:rsidR="00407C8A">
        <w:rPr>
          <w:rFonts w:hint="eastAsia"/>
        </w:rPr>
        <w:t>43.97%</w:t>
      </w:r>
      <w:r w:rsidR="00407C8A">
        <w:rPr>
          <w:rFonts w:hint="eastAsia"/>
        </w:rPr>
        <w:t>，為歷年第三低；相對地，營業盈餘佔</w:t>
      </w:r>
      <w:r w:rsidR="00407C8A">
        <w:rPr>
          <w:rFonts w:hint="eastAsia"/>
        </w:rPr>
        <w:t>GDP</w:t>
      </w:r>
      <w:r w:rsidR="00407C8A">
        <w:rPr>
          <w:rFonts w:hint="eastAsia"/>
        </w:rPr>
        <w:t>的比率則升為</w:t>
      </w:r>
      <w:r w:rsidR="00407C8A">
        <w:rPr>
          <w:rFonts w:hint="eastAsia"/>
        </w:rPr>
        <w:t>35.08%</w:t>
      </w:r>
      <w:r w:rsidR="00407C8A">
        <w:rPr>
          <w:rFonts w:hint="eastAsia"/>
        </w:rPr>
        <w:t>，創下近</w:t>
      </w:r>
      <w:r w:rsidR="00407C8A">
        <w:rPr>
          <w:rFonts w:hint="eastAsia"/>
        </w:rPr>
        <w:t>11</w:t>
      </w:r>
      <w:r w:rsidR="00407C8A">
        <w:rPr>
          <w:rFonts w:hint="eastAsia"/>
        </w:rPr>
        <w:t>年的新高</w:t>
      </w:r>
      <w:r w:rsidR="00407C8A">
        <w:rPr>
          <w:rStyle w:val="a6"/>
        </w:rPr>
        <w:footnoteReference w:id="7"/>
      </w:r>
      <w:r w:rsidR="00844C71">
        <w:rPr>
          <w:rFonts w:hint="eastAsia"/>
        </w:rPr>
        <w:t>。換句話說，所得分配愈來愈不均的情況，也因此反映在停滯不前的薪資上。</w:t>
      </w:r>
    </w:p>
    <w:p w14:paraId="1727DD6F" w14:textId="77777777" w:rsidR="00A01D70" w:rsidRDefault="00A01D70" w:rsidP="00746980">
      <w:pPr>
        <w:pStyle w:val="a3"/>
        <w:numPr>
          <w:ilvl w:val="0"/>
          <w:numId w:val="2"/>
        </w:numPr>
        <w:spacing w:afterLines="50" w:after="180"/>
        <w:ind w:leftChars="0"/>
      </w:pPr>
      <w:r>
        <w:rPr>
          <w:rFonts w:hint="eastAsia"/>
        </w:rPr>
        <w:t>勞動力萎縮</w:t>
      </w:r>
    </w:p>
    <w:p w14:paraId="6F669A60" w14:textId="77777777" w:rsidR="00FD75B5" w:rsidRDefault="007E4932" w:rsidP="00947177">
      <w:pPr>
        <w:pStyle w:val="a3"/>
        <w:spacing w:afterLines="50" w:after="180"/>
        <w:ind w:leftChars="0" w:left="962"/>
      </w:pPr>
      <w:r>
        <w:rPr>
          <w:rFonts w:hint="eastAsia"/>
        </w:rPr>
        <w:t>台灣勞動力萎縮的狀況</w:t>
      </w:r>
      <w:r w:rsidR="002B7330">
        <w:rPr>
          <w:rFonts w:hint="eastAsia"/>
        </w:rPr>
        <w:t>有</w:t>
      </w:r>
      <w:r>
        <w:rPr>
          <w:rFonts w:hint="eastAsia"/>
        </w:rPr>
        <w:t>多嚴重呢？根據勞動部最新一期（</w:t>
      </w:r>
      <w:r>
        <w:rPr>
          <w:rFonts w:hint="eastAsia"/>
        </w:rPr>
        <w:t>106</w:t>
      </w:r>
      <w:r>
        <w:rPr>
          <w:rFonts w:hint="eastAsia"/>
        </w:rPr>
        <w:t>年</w:t>
      </w:r>
      <w:r>
        <w:rPr>
          <w:rFonts w:hint="eastAsia"/>
        </w:rPr>
        <w:t>2</w:t>
      </w:r>
      <w:r>
        <w:rPr>
          <w:rFonts w:hint="eastAsia"/>
        </w:rPr>
        <w:t>月）的勞工保險統計月報</w:t>
      </w:r>
      <w:r w:rsidR="007A2914">
        <w:rPr>
          <w:rStyle w:val="a6"/>
        </w:rPr>
        <w:footnoteReference w:id="8"/>
      </w:r>
      <w:r>
        <w:rPr>
          <w:rFonts w:hint="eastAsia"/>
        </w:rPr>
        <w:t>，目前的投保人數總計為</w:t>
      </w:r>
      <w:r>
        <w:rPr>
          <w:rFonts w:hint="eastAsia"/>
        </w:rPr>
        <w:t>10,147,329</w:t>
      </w:r>
      <w:r>
        <w:rPr>
          <w:rFonts w:hint="eastAsia"/>
        </w:rPr>
        <w:t>人。然而，</w:t>
      </w:r>
      <w:r>
        <w:rPr>
          <w:rFonts w:hint="eastAsia"/>
        </w:rPr>
        <w:t>104</w:t>
      </w:r>
      <w:r>
        <w:rPr>
          <w:rFonts w:hint="eastAsia"/>
        </w:rPr>
        <w:t>年度的</w:t>
      </w:r>
      <w:r w:rsidR="008370F0">
        <w:rPr>
          <w:rFonts w:hint="eastAsia"/>
        </w:rPr>
        <w:t>「</w:t>
      </w:r>
      <w:r>
        <w:rPr>
          <w:rFonts w:hint="eastAsia"/>
        </w:rPr>
        <w:t>勞保精算及財務評估</w:t>
      </w:r>
      <w:r w:rsidR="008370F0">
        <w:rPr>
          <w:rFonts w:hint="eastAsia"/>
        </w:rPr>
        <w:t>」</w:t>
      </w:r>
      <w:r>
        <w:rPr>
          <w:rFonts w:hint="eastAsia"/>
        </w:rPr>
        <w:t>推估，</w:t>
      </w:r>
      <w:r>
        <w:rPr>
          <w:rFonts w:hint="eastAsia"/>
        </w:rPr>
        <w:t>153</w:t>
      </w:r>
      <w:r>
        <w:rPr>
          <w:rFonts w:hint="eastAsia"/>
        </w:rPr>
        <w:t>年時</w:t>
      </w:r>
      <w:r w:rsidR="009B17E0">
        <w:rPr>
          <w:rFonts w:hint="eastAsia"/>
        </w:rPr>
        <w:t>勞保投保人數將僅剩下</w:t>
      </w:r>
      <w:r w:rsidR="009B17E0">
        <w:rPr>
          <w:rFonts w:hint="eastAsia"/>
        </w:rPr>
        <w:t>4,624</w:t>
      </w:r>
      <w:r w:rsidR="009B17E0">
        <w:t>,608</w:t>
      </w:r>
      <w:r w:rsidR="009B17E0">
        <w:rPr>
          <w:rFonts w:hint="eastAsia"/>
        </w:rPr>
        <w:t>人，人數足足下降了</w:t>
      </w:r>
      <w:r w:rsidR="009B17E0">
        <w:rPr>
          <w:rFonts w:hint="eastAsia"/>
        </w:rPr>
        <w:t>54%</w:t>
      </w:r>
      <w:r w:rsidR="009B17E0">
        <w:rPr>
          <w:rFonts w:hint="eastAsia"/>
        </w:rPr>
        <w:t>。</w:t>
      </w:r>
      <w:r w:rsidR="007A2914">
        <w:rPr>
          <w:rFonts w:hint="eastAsia"/>
        </w:rPr>
        <w:t>投保人數</w:t>
      </w:r>
      <w:r w:rsidR="00E004D3">
        <w:rPr>
          <w:rFonts w:hint="eastAsia"/>
        </w:rPr>
        <w:t>之所以</w:t>
      </w:r>
      <w:r w:rsidR="007A2914">
        <w:rPr>
          <w:rFonts w:hint="eastAsia"/>
        </w:rPr>
        <w:t>大幅下降</w:t>
      </w:r>
      <w:r w:rsidR="00E004D3">
        <w:rPr>
          <w:rFonts w:hint="eastAsia"/>
        </w:rPr>
        <w:t>，最</w:t>
      </w:r>
      <w:r w:rsidR="00895256">
        <w:rPr>
          <w:rFonts w:hint="eastAsia"/>
        </w:rPr>
        <w:t>主要</w:t>
      </w:r>
      <w:r w:rsidR="00E004D3">
        <w:rPr>
          <w:rFonts w:hint="eastAsia"/>
        </w:rPr>
        <w:t>的</w:t>
      </w:r>
      <w:r w:rsidR="00895256">
        <w:rPr>
          <w:rFonts w:hint="eastAsia"/>
        </w:rPr>
        <w:t>原因是台灣全球倒數第三的生育率</w:t>
      </w:r>
      <w:r w:rsidR="00895256">
        <w:rPr>
          <w:rStyle w:val="a6"/>
        </w:rPr>
        <w:footnoteReference w:id="9"/>
      </w:r>
      <w:r w:rsidR="0063148A">
        <w:rPr>
          <w:rFonts w:hint="eastAsia"/>
        </w:rPr>
        <w:t>，以下我們也將</w:t>
      </w:r>
      <w:r w:rsidR="00E004D3">
        <w:rPr>
          <w:rFonts w:hint="eastAsia"/>
        </w:rPr>
        <w:t>一併</w:t>
      </w:r>
      <w:r w:rsidR="0063148A">
        <w:rPr>
          <w:rFonts w:hint="eastAsia"/>
        </w:rPr>
        <w:t>探討其他因</w:t>
      </w:r>
      <w:r w:rsidR="007A44EF">
        <w:rPr>
          <w:rFonts w:hint="eastAsia"/>
        </w:rPr>
        <w:t>素</w:t>
      </w:r>
      <w:r w:rsidR="0063148A">
        <w:rPr>
          <w:rFonts w:hint="eastAsia"/>
        </w:rPr>
        <w:t>，包括勞動參與</w:t>
      </w:r>
      <w:r w:rsidR="00A46989">
        <w:rPr>
          <w:rFonts w:hint="eastAsia"/>
        </w:rPr>
        <w:t>率</w:t>
      </w:r>
      <w:r w:rsidR="007739EA">
        <w:rPr>
          <w:rFonts w:hint="eastAsia"/>
        </w:rPr>
        <w:t>低</w:t>
      </w:r>
      <w:r w:rsidR="0063148A">
        <w:rPr>
          <w:rFonts w:hint="eastAsia"/>
        </w:rPr>
        <w:t>、</w:t>
      </w:r>
      <w:r w:rsidR="007A44EF">
        <w:rPr>
          <w:rFonts w:hint="eastAsia"/>
        </w:rPr>
        <w:t>勞動人口</w:t>
      </w:r>
      <w:r w:rsidR="007739EA">
        <w:rPr>
          <w:rFonts w:hint="eastAsia"/>
        </w:rPr>
        <w:t>未被納保</w:t>
      </w:r>
      <w:r w:rsidR="0063148A">
        <w:rPr>
          <w:rFonts w:hint="eastAsia"/>
        </w:rPr>
        <w:t>等。</w:t>
      </w:r>
    </w:p>
    <w:p w14:paraId="4E3D57C6" w14:textId="77777777" w:rsidR="00094C83" w:rsidRDefault="007E4932" w:rsidP="00094C83">
      <w:pPr>
        <w:pStyle w:val="a3"/>
        <w:numPr>
          <w:ilvl w:val="0"/>
          <w:numId w:val="3"/>
        </w:numPr>
        <w:spacing w:afterLines="50" w:after="180"/>
        <w:ind w:leftChars="0"/>
      </w:pPr>
      <w:r>
        <w:rPr>
          <w:rFonts w:hint="eastAsia"/>
        </w:rPr>
        <w:t>生育率</w:t>
      </w:r>
      <w:r w:rsidR="007739EA">
        <w:rPr>
          <w:rFonts w:hint="eastAsia"/>
        </w:rPr>
        <w:t>低</w:t>
      </w:r>
    </w:p>
    <w:p w14:paraId="225D2D5C" w14:textId="77777777" w:rsidR="00C42B92" w:rsidRDefault="0050471E" w:rsidP="005E4DF8">
      <w:pPr>
        <w:pStyle w:val="a3"/>
        <w:spacing w:afterLines="50" w:after="180"/>
        <w:ind w:leftChars="0" w:left="1276"/>
      </w:pPr>
      <w:r>
        <w:rPr>
          <w:rFonts w:hint="eastAsia"/>
        </w:rPr>
        <w:t>一</w:t>
      </w:r>
      <w:r w:rsidR="006560ED">
        <w:rPr>
          <w:rFonts w:hint="eastAsia"/>
        </w:rPr>
        <w:t>般而言</w:t>
      </w:r>
      <w:r>
        <w:rPr>
          <w:rFonts w:hint="eastAsia"/>
        </w:rPr>
        <w:t>，生育率需達到</w:t>
      </w:r>
      <w:r>
        <w:rPr>
          <w:rFonts w:hint="eastAsia"/>
        </w:rPr>
        <w:t>2.1</w:t>
      </w:r>
      <w:r>
        <w:rPr>
          <w:rFonts w:hint="eastAsia"/>
        </w:rPr>
        <w:t>，才能維持</w:t>
      </w:r>
      <w:r w:rsidR="006560ED">
        <w:rPr>
          <w:rFonts w:hint="eastAsia"/>
        </w:rPr>
        <w:t>世代交替的人口水準。然而，台灣自</w:t>
      </w:r>
      <w:r w:rsidR="006560ED">
        <w:rPr>
          <w:rFonts w:hint="eastAsia"/>
        </w:rPr>
        <w:t>1984</w:t>
      </w:r>
      <w:r w:rsidR="006560ED">
        <w:rPr>
          <w:rFonts w:hint="eastAsia"/>
        </w:rPr>
        <w:t>年以來生育率便跌落</w:t>
      </w:r>
      <w:r w:rsidR="006560ED">
        <w:rPr>
          <w:rFonts w:hint="eastAsia"/>
        </w:rPr>
        <w:t>2.1</w:t>
      </w:r>
      <w:r w:rsidR="006560ED">
        <w:rPr>
          <w:rFonts w:hint="eastAsia"/>
        </w:rPr>
        <w:t>，之後一路下探，從</w:t>
      </w:r>
      <w:r w:rsidR="006560ED">
        <w:rPr>
          <w:rFonts w:hint="eastAsia"/>
        </w:rPr>
        <w:t>2003</w:t>
      </w:r>
      <w:r w:rsidR="006560ED">
        <w:rPr>
          <w:rFonts w:hint="eastAsia"/>
        </w:rPr>
        <w:t>年一直到</w:t>
      </w:r>
      <w:r w:rsidR="00A0146C">
        <w:rPr>
          <w:rFonts w:hint="eastAsia"/>
        </w:rPr>
        <w:t>去年</w:t>
      </w:r>
      <w:r w:rsidR="006560ED">
        <w:rPr>
          <w:rFonts w:hint="eastAsia"/>
        </w:rPr>
        <w:t>，生育率皆低於</w:t>
      </w:r>
      <w:r w:rsidR="006560ED">
        <w:rPr>
          <w:rFonts w:hint="eastAsia"/>
        </w:rPr>
        <w:t>1.3</w:t>
      </w:r>
      <w:r w:rsidR="006560ED">
        <w:rPr>
          <w:rStyle w:val="a6"/>
        </w:rPr>
        <w:footnoteReference w:id="10"/>
      </w:r>
      <w:r w:rsidR="006560ED">
        <w:rPr>
          <w:rFonts w:hint="eastAsia"/>
        </w:rPr>
        <w:t>。根據國家發展會的推估，若生育率持續維持在</w:t>
      </w:r>
      <w:r w:rsidR="006560ED">
        <w:rPr>
          <w:rFonts w:hint="eastAsia"/>
        </w:rPr>
        <w:t>1.2</w:t>
      </w:r>
      <w:r w:rsidR="006560ED">
        <w:rPr>
          <w:rFonts w:hint="eastAsia"/>
        </w:rPr>
        <w:t>上下，從</w:t>
      </w:r>
      <w:r w:rsidR="006560ED">
        <w:rPr>
          <w:rFonts w:hint="eastAsia"/>
        </w:rPr>
        <w:t>2016</w:t>
      </w:r>
      <w:r w:rsidR="006560ED">
        <w:rPr>
          <w:rFonts w:hint="eastAsia"/>
        </w:rPr>
        <w:t>年到</w:t>
      </w:r>
      <w:r w:rsidR="006560ED">
        <w:rPr>
          <w:rFonts w:hint="eastAsia"/>
        </w:rPr>
        <w:t>2061</w:t>
      </w:r>
      <w:r w:rsidR="006560ED">
        <w:rPr>
          <w:rFonts w:hint="eastAsia"/>
        </w:rPr>
        <w:lastRenderedPageBreak/>
        <w:t>年，青壯年人口將減少</w:t>
      </w:r>
      <w:r w:rsidR="00A0146C">
        <w:rPr>
          <w:rFonts w:hint="eastAsia"/>
        </w:rPr>
        <w:t>將近一半</w:t>
      </w:r>
      <w:r w:rsidR="006560ED">
        <w:rPr>
          <w:rFonts w:hint="eastAsia"/>
        </w:rPr>
        <w:t>、老年人口則將</w:t>
      </w:r>
      <w:r w:rsidR="00A0146C">
        <w:rPr>
          <w:rFonts w:hint="eastAsia"/>
        </w:rPr>
        <w:t>近乎倍增</w:t>
      </w:r>
      <w:r w:rsidR="006560ED">
        <w:rPr>
          <w:rFonts w:hint="eastAsia"/>
        </w:rPr>
        <w:t>，使得工作年齡人口占總人口比例迅速下降，</w:t>
      </w:r>
      <w:r w:rsidR="002D7424">
        <w:rPr>
          <w:rFonts w:hint="eastAsia"/>
        </w:rPr>
        <w:t>由</w:t>
      </w:r>
      <w:r w:rsidR="002D7424">
        <w:rPr>
          <w:rFonts w:hint="eastAsia"/>
        </w:rPr>
        <w:t>73.4%</w:t>
      </w:r>
      <w:r w:rsidR="002D7424">
        <w:rPr>
          <w:rFonts w:hint="eastAsia"/>
        </w:rPr>
        <w:t>下降為</w:t>
      </w:r>
      <w:r w:rsidR="002D7424">
        <w:rPr>
          <w:rFonts w:hint="eastAsia"/>
        </w:rPr>
        <w:t>51.5%</w:t>
      </w:r>
      <w:r w:rsidR="00027BE2">
        <w:rPr>
          <w:rStyle w:val="a6"/>
        </w:rPr>
        <w:footnoteReference w:id="11"/>
      </w:r>
      <w:r w:rsidR="00AD453F">
        <w:rPr>
          <w:rFonts w:hint="eastAsia"/>
        </w:rPr>
        <w:t>（見圖三）</w:t>
      </w:r>
      <w:r w:rsidR="00FE52C9">
        <w:rPr>
          <w:rFonts w:hint="eastAsia"/>
        </w:rPr>
        <w:t>。</w:t>
      </w:r>
    </w:p>
    <w:p w14:paraId="6BA1E182" w14:textId="77777777" w:rsidR="00C42B92" w:rsidRDefault="007050A6" w:rsidP="00C42B92">
      <w:pPr>
        <w:jc w:val="center"/>
      </w:pPr>
      <w:r>
        <w:rPr>
          <w:rFonts w:hint="eastAsia"/>
        </w:rPr>
        <w:t>圖三</w:t>
      </w:r>
      <w:r w:rsidR="00C42B92">
        <w:rPr>
          <w:rFonts w:hint="eastAsia"/>
        </w:rPr>
        <w:t>、幼年、青壯及老年人口數推估（民國</w:t>
      </w:r>
      <w:r w:rsidR="00C42B92">
        <w:rPr>
          <w:rFonts w:hint="eastAsia"/>
        </w:rPr>
        <w:t>105</w:t>
      </w:r>
      <w:r w:rsidR="00C42B92">
        <w:rPr>
          <w:rFonts w:hint="eastAsia"/>
        </w:rPr>
        <w:t>年至</w:t>
      </w:r>
      <w:r w:rsidR="00C42B92">
        <w:rPr>
          <w:rFonts w:hint="eastAsia"/>
        </w:rPr>
        <w:t>150</w:t>
      </w:r>
      <w:r w:rsidR="00C42B92">
        <w:rPr>
          <w:rFonts w:hint="eastAsia"/>
        </w:rPr>
        <w:t>年）</w:t>
      </w:r>
    </w:p>
    <w:p w14:paraId="3C55362E" w14:textId="77777777" w:rsidR="00C42B92" w:rsidRDefault="00027BE2" w:rsidP="00332CD6">
      <w:pPr>
        <w:jc w:val="center"/>
      </w:pPr>
      <w:r>
        <w:rPr>
          <w:noProof/>
        </w:rPr>
        <w:drawing>
          <wp:inline distT="0" distB="0" distL="0" distR="0" wp14:anchorId="72DB548E" wp14:editId="6347B84E">
            <wp:extent cx="3981450" cy="2469868"/>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93648" cy="2477435"/>
                    </a:xfrm>
                    <a:prstGeom prst="rect">
                      <a:avLst/>
                    </a:prstGeom>
                    <a:noFill/>
                  </pic:spPr>
                </pic:pic>
              </a:graphicData>
            </a:graphic>
          </wp:inline>
        </w:drawing>
      </w:r>
    </w:p>
    <w:p w14:paraId="2C0C6997" w14:textId="77777777" w:rsidR="00332CD6" w:rsidRDefault="00332CD6" w:rsidP="00332CD6">
      <w:pPr>
        <w:spacing w:after="240"/>
        <w:jc w:val="right"/>
      </w:pPr>
      <w:r>
        <w:rPr>
          <w:rFonts w:hint="eastAsia"/>
        </w:rPr>
        <w:t>資料來源：國家發展會</w:t>
      </w:r>
      <w:r w:rsidR="00FC6CC5">
        <w:rPr>
          <w:rFonts w:hint="eastAsia"/>
        </w:rPr>
        <w:t>；作者自行製圖</w:t>
      </w:r>
    </w:p>
    <w:p w14:paraId="733B8864" w14:textId="77777777" w:rsidR="00E25A8D" w:rsidRPr="00332CD6" w:rsidRDefault="00E61D15" w:rsidP="00E25A8D">
      <w:pPr>
        <w:pStyle w:val="a3"/>
        <w:spacing w:afterLines="50" w:after="180"/>
        <w:ind w:leftChars="0" w:left="1276"/>
      </w:pPr>
      <w:r>
        <w:rPr>
          <w:rFonts w:hint="eastAsia"/>
        </w:rPr>
        <w:t>最近</w:t>
      </w:r>
      <w:r w:rsidR="00392416">
        <w:rPr>
          <w:rFonts w:hint="eastAsia"/>
        </w:rPr>
        <w:t>（</w:t>
      </w:r>
      <w:r w:rsidR="00392416">
        <w:rPr>
          <w:rFonts w:hint="eastAsia"/>
        </w:rPr>
        <w:t>4/12</w:t>
      </w:r>
      <w:r w:rsidR="00392416">
        <w:rPr>
          <w:rFonts w:hint="eastAsia"/>
        </w:rPr>
        <w:t>）</w:t>
      </w:r>
      <w:r>
        <w:rPr>
          <w:rFonts w:hint="eastAsia"/>
        </w:rPr>
        <w:t>，衛福部成立「少子化」辦公室，打算加</w:t>
      </w:r>
      <w:r w:rsidR="00526E5A">
        <w:rPr>
          <w:rFonts w:hint="eastAsia"/>
        </w:rPr>
        <w:t>碼育兒</w:t>
      </w:r>
      <w:r>
        <w:rPr>
          <w:rFonts w:hint="eastAsia"/>
        </w:rPr>
        <w:t>津貼、補助私立托嬰中心，但是遭致</w:t>
      </w:r>
      <w:r w:rsidR="00E25A8D">
        <w:rPr>
          <w:rFonts w:hint="eastAsia"/>
        </w:rPr>
        <w:t>托育政策催生聯盟、婦女新知基金會等團體批評</w:t>
      </w:r>
      <w:r w:rsidR="00526E5A">
        <w:rPr>
          <w:rFonts w:hint="eastAsia"/>
        </w:rPr>
        <w:t>，認為「公共化居家托育」才是真正解方</w:t>
      </w:r>
      <w:r w:rsidR="00392416">
        <w:rPr>
          <w:rStyle w:val="a6"/>
        </w:rPr>
        <w:footnoteReference w:id="12"/>
      </w:r>
      <w:r w:rsidR="00526E5A">
        <w:rPr>
          <w:rFonts w:hint="eastAsia"/>
        </w:rPr>
        <w:t>。與後面將提到的女性勞動參與率過低</w:t>
      </w:r>
      <w:r w:rsidR="00BA6546">
        <w:rPr>
          <w:rFonts w:hint="eastAsia"/>
        </w:rPr>
        <w:t>相關，</w:t>
      </w:r>
      <w:r w:rsidR="00392416" w:rsidRPr="007066EF">
        <w:rPr>
          <w:rFonts w:hint="eastAsia"/>
          <w:b/>
        </w:rPr>
        <w:t>少子化的關鍵原因在於人們無法兼顧家庭和工作，由於青年低薪、雇主對懷孕女性的不公平待遇，或是沒有依法給予女性勞工產假、育嬰假等基本保障等原因，造成</w:t>
      </w:r>
      <w:r w:rsidR="007066EF" w:rsidRPr="007066EF">
        <w:rPr>
          <w:rFonts w:hint="eastAsia"/>
          <w:b/>
        </w:rPr>
        <w:t>了</w:t>
      </w:r>
      <w:r w:rsidR="00392416" w:rsidRPr="007066EF">
        <w:rPr>
          <w:rFonts w:hint="eastAsia"/>
          <w:b/>
        </w:rPr>
        <w:t>「低就業、低生育」的矛盾處境。</w:t>
      </w:r>
    </w:p>
    <w:p w14:paraId="4DEC498E" w14:textId="77777777" w:rsidR="00EF78DC" w:rsidRDefault="007E4932" w:rsidP="005E4DF8">
      <w:pPr>
        <w:pStyle w:val="a3"/>
        <w:numPr>
          <w:ilvl w:val="0"/>
          <w:numId w:val="3"/>
        </w:numPr>
        <w:spacing w:afterLines="50" w:after="180"/>
        <w:ind w:leftChars="0"/>
      </w:pPr>
      <w:r>
        <w:rPr>
          <w:rFonts w:hint="eastAsia"/>
        </w:rPr>
        <w:t>低勞動參與率</w:t>
      </w:r>
    </w:p>
    <w:p w14:paraId="7CCEB5B5" w14:textId="77777777" w:rsidR="00EF78DC" w:rsidRDefault="00B0479E" w:rsidP="00F81187">
      <w:pPr>
        <w:pStyle w:val="a3"/>
        <w:spacing w:afterLines="50" w:after="180"/>
        <w:ind w:leftChars="0" w:left="1276"/>
      </w:pPr>
      <w:r>
        <w:rPr>
          <w:rFonts w:hint="eastAsia"/>
        </w:rPr>
        <w:t>近五年來，台灣的勞動參與率約為</w:t>
      </w:r>
      <w:r>
        <w:rPr>
          <w:rFonts w:hint="eastAsia"/>
        </w:rPr>
        <w:t>58%</w:t>
      </w:r>
      <w:r w:rsidR="008D2049">
        <w:rPr>
          <w:rStyle w:val="a6"/>
        </w:rPr>
        <w:footnoteReference w:id="13"/>
      </w:r>
      <w:r>
        <w:rPr>
          <w:rFonts w:hint="eastAsia"/>
        </w:rPr>
        <w:t>，</w:t>
      </w:r>
      <w:r w:rsidR="007D552F">
        <w:rPr>
          <w:rFonts w:hint="eastAsia"/>
        </w:rPr>
        <w:t>略低於</w:t>
      </w:r>
      <w:r w:rsidR="003163BF">
        <w:rPr>
          <w:rFonts w:hint="eastAsia"/>
        </w:rPr>
        <w:t>OECD</w:t>
      </w:r>
      <w:r w:rsidR="008F7AF8">
        <w:rPr>
          <w:rFonts w:hint="eastAsia"/>
        </w:rPr>
        <w:t>國家</w:t>
      </w:r>
      <w:r w:rsidR="008F7AF8">
        <w:rPr>
          <w:rFonts w:hint="eastAsia"/>
        </w:rPr>
        <w:t>2015</w:t>
      </w:r>
      <w:r w:rsidR="003163BF">
        <w:rPr>
          <w:rFonts w:hint="eastAsia"/>
        </w:rPr>
        <w:t>年</w:t>
      </w:r>
      <w:r w:rsidR="008D2049">
        <w:rPr>
          <w:rFonts w:hint="eastAsia"/>
        </w:rPr>
        <w:t>時</w:t>
      </w:r>
      <w:r w:rsidR="003163BF">
        <w:rPr>
          <w:rFonts w:hint="eastAsia"/>
        </w:rPr>
        <w:t>平均值</w:t>
      </w:r>
      <w:r w:rsidR="007D552F">
        <w:rPr>
          <w:rFonts w:hint="eastAsia"/>
        </w:rPr>
        <w:t>60%</w:t>
      </w:r>
      <w:r w:rsidR="008F7AF8">
        <w:rPr>
          <w:rStyle w:val="a6"/>
        </w:rPr>
        <w:footnoteReference w:id="14"/>
      </w:r>
      <w:r w:rsidR="003163BF">
        <w:rPr>
          <w:rFonts w:hint="eastAsia"/>
        </w:rPr>
        <w:t>。</w:t>
      </w:r>
      <w:r w:rsidR="008D2049">
        <w:rPr>
          <w:rFonts w:hint="eastAsia"/>
        </w:rPr>
        <w:t>如果</w:t>
      </w:r>
      <w:r w:rsidR="00F81187">
        <w:rPr>
          <w:rFonts w:hint="eastAsia"/>
        </w:rPr>
        <w:t>比較男性和女性的</w:t>
      </w:r>
      <w:r w:rsidR="001866CF">
        <w:rPr>
          <w:rFonts w:hint="eastAsia"/>
        </w:rPr>
        <w:t>勞動參與率，</w:t>
      </w:r>
      <w:r w:rsidR="008D2049">
        <w:rPr>
          <w:rFonts w:hint="eastAsia"/>
        </w:rPr>
        <w:t>我們可以發現</w:t>
      </w:r>
      <w:r w:rsidR="00F81187">
        <w:rPr>
          <w:rFonts w:hint="eastAsia"/>
        </w:rPr>
        <w:t>仍有不小的差距：</w:t>
      </w:r>
      <w:r w:rsidR="008D2049">
        <w:rPr>
          <w:rFonts w:hint="eastAsia"/>
        </w:rPr>
        <w:t>去年，台灣男性的勞動參與率為</w:t>
      </w:r>
      <w:r w:rsidR="008D2049">
        <w:rPr>
          <w:rFonts w:hint="eastAsia"/>
        </w:rPr>
        <w:t>67.05%</w:t>
      </w:r>
      <w:r w:rsidR="008D2049">
        <w:rPr>
          <w:rFonts w:hint="eastAsia"/>
        </w:rPr>
        <w:t>，而女性勞動參與率僅有</w:t>
      </w:r>
      <w:r w:rsidR="008D2049">
        <w:rPr>
          <w:rFonts w:hint="eastAsia"/>
        </w:rPr>
        <w:t>50.8%</w:t>
      </w:r>
      <w:r w:rsidR="008D2049">
        <w:rPr>
          <w:rFonts w:hint="eastAsia"/>
        </w:rPr>
        <w:t>。如果觀察不同年齡層的差異，可以發現男性和女性的勞動參與率本來在</w:t>
      </w:r>
      <w:r w:rsidR="008D2049">
        <w:rPr>
          <w:rFonts w:hint="eastAsia"/>
        </w:rPr>
        <w:t>15</w:t>
      </w:r>
      <w:r w:rsidR="008D2049">
        <w:rPr>
          <w:rFonts w:hint="eastAsia"/>
        </w:rPr>
        <w:t>－</w:t>
      </w:r>
      <w:r w:rsidR="008D2049">
        <w:rPr>
          <w:rFonts w:hint="eastAsia"/>
        </w:rPr>
        <w:t>29</w:t>
      </w:r>
      <w:r w:rsidR="008D2049">
        <w:rPr>
          <w:rFonts w:hint="eastAsia"/>
        </w:rPr>
        <w:t>歲之間並沒有相差太大，但從</w:t>
      </w:r>
      <w:r w:rsidR="008D2049">
        <w:rPr>
          <w:rFonts w:hint="eastAsia"/>
        </w:rPr>
        <w:t>30</w:t>
      </w:r>
      <w:r w:rsidR="008D2049">
        <w:rPr>
          <w:rFonts w:hint="eastAsia"/>
        </w:rPr>
        <w:t>－</w:t>
      </w:r>
      <w:r w:rsidR="008D2049">
        <w:rPr>
          <w:rFonts w:hint="eastAsia"/>
        </w:rPr>
        <w:t>34</w:t>
      </w:r>
      <w:r w:rsidR="008D2049">
        <w:rPr>
          <w:rFonts w:hint="eastAsia"/>
        </w:rPr>
        <w:t>歲時開始拉大差距（約</w:t>
      </w:r>
      <w:r w:rsidR="008D2049">
        <w:rPr>
          <w:rFonts w:hint="eastAsia"/>
        </w:rPr>
        <w:t>14%</w:t>
      </w:r>
      <w:r w:rsidR="008D2049">
        <w:rPr>
          <w:rFonts w:hint="eastAsia"/>
        </w:rPr>
        <w:t>），一直到</w:t>
      </w:r>
      <w:r w:rsidR="008D2049">
        <w:rPr>
          <w:rFonts w:hint="eastAsia"/>
        </w:rPr>
        <w:t>60</w:t>
      </w:r>
      <w:r w:rsidR="008D2049">
        <w:rPr>
          <w:rFonts w:hint="eastAsia"/>
        </w:rPr>
        <w:t>－</w:t>
      </w:r>
      <w:r w:rsidR="008D2049">
        <w:rPr>
          <w:rFonts w:hint="eastAsia"/>
        </w:rPr>
        <w:t>64</w:t>
      </w:r>
      <w:r w:rsidR="00813A1F">
        <w:rPr>
          <w:rFonts w:hint="eastAsia"/>
        </w:rPr>
        <w:t>歲，</w:t>
      </w:r>
      <w:r w:rsidR="008D2049">
        <w:rPr>
          <w:rFonts w:hint="eastAsia"/>
        </w:rPr>
        <w:t>相差</w:t>
      </w:r>
      <w:r w:rsidR="009352B5">
        <w:rPr>
          <w:rFonts w:hint="eastAsia"/>
        </w:rPr>
        <w:t>更高達</w:t>
      </w:r>
      <w:r w:rsidR="008D2049">
        <w:rPr>
          <w:rFonts w:hint="eastAsia"/>
        </w:rPr>
        <w:t>28%</w:t>
      </w:r>
      <w:r w:rsidR="00D311B3">
        <w:rPr>
          <w:rFonts w:hint="eastAsia"/>
        </w:rPr>
        <w:t>（見圖四）</w:t>
      </w:r>
      <w:r w:rsidR="008D2049">
        <w:rPr>
          <w:rFonts w:hint="eastAsia"/>
        </w:rPr>
        <w:t>。</w:t>
      </w:r>
    </w:p>
    <w:p w14:paraId="211DDAE4" w14:textId="77777777" w:rsidR="002040C0" w:rsidRDefault="00597C7E" w:rsidP="00EF78DC">
      <w:pPr>
        <w:pStyle w:val="a3"/>
        <w:spacing w:afterLines="50" w:after="180"/>
        <w:ind w:leftChars="0" w:left="1276"/>
      </w:pPr>
      <w:r>
        <w:rPr>
          <w:rFonts w:hint="eastAsia"/>
        </w:rPr>
        <w:t>如前面所述，</w:t>
      </w:r>
      <w:r w:rsidR="007A1453">
        <w:rPr>
          <w:rFonts w:hint="eastAsia"/>
        </w:rPr>
        <w:t>影響女性勞動參與</w:t>
      </w:r>
      <w:r>
        <w:rPr>
          <w:rFonts w:hint="eastAsia"/>
        </w:rPr>
        <w:t>的關鍵</w:t>
      </w:r>
      <w:r w:rsidR="002040C0">
        <w:rPr>
          <w:rFonts w:hint="eastAsia"/>
        </w:rPr>
        <w:t>因素，是家庭與工作難以兼顧</w:t>
      </w:r>
      <w:r>
        <w:rPr>
          <w:rFonts w:hint="eastAsia"/>
        </w:rPr>
        <w:t>，</w:t>
      </w:r>
      <w:r w:rsidR="007A1453">
        <w:rPr>
          <w:rFonts w:hint="eastAsia"/>
        </w:rPr>
        <w:t>使得女性往往在</w:t>
      </w:r>
      <w:r w:rsidR="007A1453">
        <w:rPr>
          <w:rFonts w:hint="eastAsia"/>
        </w:rPr>
        <w:t>30</w:t>
      </w:r>
      <w:r w:rsidR="007A1453">
        <w:rPr>
          <w:rFonts w:hint="eastAsia"/>
        </w:rPr>
        <w:t>歲以後因為要照顧子女、或是</w:t>
      </w:r>
      <w:r w:rsidR="007A1453">
        <w:rPr>
          <w:rFonts w:hint="eastAsia"/>
        </w:rPr>
        <w:t>50</w:t>
      </w:r>
      <w:r w:rsidR="007A1453">
        <w:rPr>
          <w:rFonts w:hint="eastAsia"/>
        </w:rPr>
        <w:t>歲時要照顧孫子女而陸續退出職場</w:t>
      </w:r>
      <w:r w:rsidR="007A1453">
        <w:rPr>
          <w:rStyle w:val="a6"/>
        </w:rPr>
        <w:footnoteReference w:id="15"/>
      </w:r>
      <w:r w:rsidR="007A1453">
        <w:rPr>
          <w:rFonts w:hint="eastAsia"/>
        </w:rPr>
        <w:t>。諷刺的是，最近有立委提案將現行僅</w:t>
      </w:r>
      <w:r w:rsidR="007A1453">
        <w:rPr>
          <w:rFonts w:hint="eastAsia"/>
        </w:rPr>
        <w:t>8</w:t>
      </w:r>
      <w:r w:rsidR="007A1453">
        <w:rPr>
          <w:rFonts w:hint="eastAsia"/>
        </w:rPr>
        <w:t>周的產假提高到</w:t>
      </w:r>
      <w:r w:rsidR="007A1453">
        <w:rPr>
          <w:rFonts w:hint="eastAsia"/>
        </w:rPr>
        <w:t>12</w:t>
      </w:r>
      <w:r w:rsidR="007A1453">
        <w:rPr>
          <w:rFonts w:hint="eastAsia"/>
        </w:rPr>
        <w:t>－</w:t>
      </w:r>
      <w:r w:rsidR="007A1453">
        <w:rPr>
          <w:rFonts w:hint="eastAsia"/>
        </w:rPr>
        <w:t>14</w:t>
      </w:r>
      <w:r w:rsidR="007A1453">
        <w:rPr>
          <w:rFonts w:hint="eastAsia"/>
        </w:rPr>
        <w:t>周（</w:t>
      </w:r>
      <w:r w:rsidR="007A1453">
        <w:rPr>
          <w:rFonts w:hint="eastAsia"/>
        </w:rPr>
        <w:t>14</w:t>
      </w:r>
      <w:r w:rsidR="007A1453">
        <w:rPr>
          <w:rFonts w:hint="eastAsia"/>
        </w:rPr>
        <w:t>周為國際</w:t>
      </w:r>
      <w:r w:rsidR="007A1453">
        <w:rPr>
          <w:rFonts w:hint="eastAsia"/>
        </w:rPr>
        <w:lastRenderedPageBreak/>
        <w:t>勞工組織《母性保護公約》在</w:t>
      </w:r>
      <w:r w:rsidR="007A1453">
        <w:rPr>
          <w:rFonts w:hint="eastAsia"/>
        </w:rPr>
        <w:t>2000</w:t>
      </w:r>
      <w:r w:rsidR="007A1453">
        <w:rPr>
          <w:rFonts w:hint="eastAsia"/>
        </w:rPr>
        <w:t>年時建議的標準），卻遭到勞動部的駁回</w:t>
      </w:r>
      <w:r w:rsidR="007A1453">
        <w:rPr>
          <w:rStyle w:val="a6"/>
        </w:rPr>
        <w:footnoteReference w:id="16"/>
      </w:r>
      <w:r w:rsidR="007A1453">
        <w:rPr>
          <w:rFonts w:hint="eastAsia"/>
        </w:rPr>
        <w:t>。如果不思考如何改善女性在職場上的工作處境，</w:t>
      </w:r>
      <w:r w:rsidR="00E05B57">
        <w:rPr>
          <w:rFonts w:hint="eastAsia"/>
        </w:rPr>
        <w:t>將雙雙不利於女性的就業和生育。</w:t>
      </w:r>
    </w:p>
    <w:p w14:paraId="1163134E" w14:textId="77777777" w:rsidR="00F5071B" w:rsidRPr="00EF6F05" w:rsidRDefault="007050A6" w:rsidP="00AC1608">
      <w:pPr>
        <w:jc w:val="center"/>
      </w:pPr>
      <w:r>
        <w:rPr>
          <w:rFonts w:hint="eastAsia"/>
        </w:rPr>
        <w:t>圖四</w:t>
      </w:r>
      <w:r w:rsidR="00F5071B">
        <w:rPr>
          <w:rFonts w:hint="eastAsia"/>
        </w:rPr>
        <w:t>、台灣男性和女性不同年齡層之勞動參與率比較</w:t>
      </w:r>
    </w:p>
    <w:p w14:paraId="20E84CD6" w14:textId="77777777" w:rsidR="00AC1608" w:rsidRDefault="001866CF" w:rsidP="00332CD6">
      <w:pPr>
        <w:jc w:val="center"/>
      </w:pPr>
      <w:r>
        <w:rPr>
          <w:noProof/>
        </w:rPr>
        <w:drawing>
          <wp:inline distT="0" distB="0" distL="0" distR="0" wp14:anchorId="517677C1" wp14:editId="48DD04C6">
            <wp:extent cx="3797300" cy="2439511"/>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20496" cy="2454413"/>
                    </a:xfrm>
                    <a:prstGeom prst="rect">
                      <a:avLst/>
                    </a:prstGeom>
                    <a:noFill/>
                  </pic:spPr>
                </pic:pic>
              </a:graphicData>
            </a:graphic>
          </wp:inline>
        </w:drawing>
      </w:r>
    </w:p>
    <w:p w14:paraId="0AD87BBF" w14:textId="77777777" w:rsidR="00332CD6" w:rsidRPr="00332CD6" w:rsidRDefault="00332CD6" w:rsidP="00332CD6">
      <w:pPr>
        <w:spacing w:after="240"/>
        <w:jc w:val="right"/>
      </w:pPr>
      <w:r>
        <w:rPr>
          <w:rFonts w:hint="eastAsia"/>
        </w:rPr>
        <w:t>資料來源：行政院主計總處</w:t>
      </w:r>
      <w:r w:rsidR="00FC6CC5">
        <w:rPr>
          <w:rFonts w:hint="eastAsia"/>
        </w:rPr>
        <w:t>；作者自行製圖</w:t>
      </w:r>
    </w:p>
    <w:p w14:paraId="2E10053C" w14:textId="77777777" w:rsidR="007E4932" w:rsidRDefault="007E4932" w:rsidP="005E4DF8">
      <w:pPr>
        <w:pStyle w:val="a3"/>
        <w:numPr>
          <w:ilvl w:val="0"/>
          <w:numId w:val="3"/>
        </w:numPr>
        <w:spacing w:afterLines="50" w:after="180"/>
        <w:ind w:leftChars="0"/>
      </w:pPr>
      <w:r>
        <w:rPr>
          <w:rFonts w:hint="eastAsia"/>
        </w:rPr>
        <w:t>勞動人口未被納入勞保</w:t>
      </w:r>
    </w:p>
    <w:p w14:paraId="37A5A723" w14:textId="77777777" w:rsidR="00EF78DC" w:rsidRDefault="00B164D8" w:rsidP="00EF78DC">
      <w:pPr>
        <w:pStyle w:val="a3"/>
        <w:spacing w:afterLines="50" w:after="180"/>
        <w:ind w:leftChars="0" w:left="1276"/>
      </w:pPr>
      <w:r>
        <w:rPr>
          <w:rFonts w:hint="eastAsia"/>
        </w:rPr>
        <w:t>在台灣，並非所有勞動人口都被納入勞保體系。例如，由於目前《勞工保險條例》</w:t>
      </w:r>
      <w:r w:rsidR="00627C9C">
        <w:rPr>
          <w:rFonts w:hint="eastAsia"/>
        </w:rPr>
        <w:t>第六條</w:t>
      </w:r>
      <w:r>
        <w:rPr>
          <w:rFonts w:hint="eastAsia"/>
        </w:rPr>
        <w:t>僅規範五人以上公司需要強制為員工納保，使得目前四人以下公司的勞工必須加入職業工會投保</w:t>
      </w:r>
      <w:r w:rsidR="00302B53">
        <w:rPr>
          <w:rFonts w:hint="eastAsia"/>
        </w:rPr>
        <w:t>，或是</w:t>
      </w:r>
      <w:r>
        <w:rPr>
          <w:rFonts w:hint="eastAsia"/>
        </w:rPr>
        <w:t>加入國民年金，</w:t>
      </w:r>
      <w:r w:rsidR="00302B53">
        <w:rPr>
          <w:rFonts w:hint="eastAsia"/>
        </w:rPr>
        <w:t>甚至</w:t>
      </w:r>
      <w:r>
        <w:rPr>
          <w:rFonts w:hint="eastAsia"/>
        </w:rPr>
        <w:t>是保障全無。</w:t>
      </w:r>
      <w:r w:rsidR="005746DB">
        <w:rPr>
          <w:rFonts w:hint="eastAsia"/>
        </w:rPr>
        <w:t>根據行政院主計總處的調查，</w:t>
      </w:r>
      <w:r w:rsidR="005746DB">
        <w:rPr>
          <w:rFonts w:hint="eastAsia"/>
        </w:rPr>
        <w:t>2011</w:t>
      </w:r>
      <w:r w:rsidR="005746DB">
        <w:rPr>
          <w:rFonts w:hint="eastAsia"/>
        </w:rPr>
        <w:t>年時全台四人以下公司員工達</w:t>
      </w:r>
      <w:r w:rsidR="005746DB">
        <w:rPr>
          <w:rFonts w:hint="eastAsia"/>
        </w:rPr>
        <w:t>174</w:t>
      </w:r>
      <w:r w:rsidR="005746DB">
        <w:rPr>
          <w:rFonts w:hint="eastAsia"/>
        </w:rPr>
        <w:t>萬人</w:t>
      </w:r>
      <w:r w:rsidR="005746DB">
        <w:rPr>
          <w:rStyle w:val="a6"/>
        </w:rPr>
        <w:footnoteReference w:id="17"/>
      </w:r>
      <w:r w:rsidR="005746DB">
        <w:rPr>
          <w:rFonts w:hint="eastAsia"/>
        </w:rPr>
        <w:t>，可見有不少的勞工人數仍未被強制加入勞保</w:t>
      </w:r>
      <w:r w:rsidR="00056426">
        <w:rPr>
          <w:rFonts w:hint="eastAsia"/>
        </w:rPr>
        <w:t>。</w:t>
      </w:r>
      <w:r w:rsidR="00302B53">
        <w:rPr>
          <w:rFonts w:hint="eastAsia"/>
        </w:rPr>
        <w:t>然而</w:t>
      </w:r>
      <w:r w:rsidR="00497F11">
        <w:rPr>
          <w:rFonts w:hint="eastAsia"/>
        </w:rPr>
        <w:t>，儘管許多委員在委員會提出這樣的意見</w:t>
      </w:r>
      <w:r w:rsidR="005746DB">
        <w:rPr>
          <w:rStyle w:val="a6"/>
        </w:rPr>
        <w:footnoteReference w:id="18"/>
      </w:r>
      <w:r w:rsidR="00497F11">
        <w:rPr>
          <w:rFonts w:hint="eastAsia"/>
        </w:rPr>
        <w:t>，卻仍未見於本次的</w:t>
      </w:r>
      <w:r w:rsidR="000B6815">
        <w:rPr>
          <w:rFonts w:hint="eastAsia"/>
        </w:rPr>
        <w:t>草</w:t>
      </w:r>
      <w:r w:rsidR="00497F11">
        <w:rPr>
          <w:rFonts w:hint="eastAsia"/>
        </w:rPr>
        <w:t>案中。</w:t>
      </w:r>
    </w:p>
    <w:p w14:paraId="6909C979" w14:textId="77777777" w:rsidR="00EF78DC" w:rsidRDefault="00EF7FF1" w:rsidP="00EF78DC">
      <w:pPr>
        <w:pStyle w:val="a3"/>
        <w:spacing w:afterLines="50" w:after="180"/>
        <w:ind w:leftChars="0" w:left="1276"/>
      </w:pPr>
      <w:r>
        <w:rPr>
          <w:rFonts w:hint="eastAsia"/>
        </w:rPr>
        <w:t>除此之外，有些勞動人口是</w:t>
      </w:r>
      <w:r w:rsidR="00514221">
        <w:rPr>
          <w:rFonts w:hint="eastAsia"/>
        </w:rPr>
        <w:t>應納保但雇主沒有依法納保</w:t>
      </w:r>
      <w:r>
        <w:rPr>
          <w:rFonts w:hint="eastAsia"/>
        </w:rPr>
        <w:t>，使得</w:t>
      </w:r>
      <w:r w:rsidR="00E4166D">
        <w:rPr>
          <w:rFonts w:hint="eastAsia"/>
        </w:rPr>
        <w:t>他們</w:t>
      </w:r>
      <w:r>
        <w:rPr>
          <w:rFonts w:hint="eastAsia"/>
        </w:rPr>
        <w:t>沒有</w:t>
      </w:r>
      <w:r w:rsidR="00BC595D">
        <w:rPr>
          <w:rFonts w:hint="eastAsia"/>
        </w:rPr>
        <w:t>被</w:t>
      </w:r>
      <w:r>
        <w:rPr>
          <w:rFonts w:hint="eastAsia"/>
        </w:rPr>
        <w:t>納入</w:t>
      </w:r>
      <w:r w:rsidR="00BC595D">
        <w:rPr>
          <w:rFonts w:hint="eastAsia"/>
        </w:rPr>
        <w:t>勞保</w:t>
      </w:r>
      <w:r>
        <w:rPr>
          <w:rFonts w:hint="eastAsia"/>
        </w:rPr>
        <w:t>體系</w:t>
      </w:r>
      <w:r w:rsidR="00BC595D">
        <w:rPr>
          <w:rFonts w:hint="eastAsia"/>
        </w:rPr>
        <w:t>，保費收入也因此減少</w:t>
      </w:r>
      <w:r w:rsidR="003327CE">
        <w:rPr>
          <w:rFonts w:hint="eastAsia"/>
        </w:rPr>
        <w:t>。</w:t>
      </w:r>
      <w:r w:rsidR="00831664">
        <w:rPr>
          <w:rFonts w:hint="eastAsia"/>
        </w:rPr>
        <w:t>沒有依法納保的狀況，尤以非典型勞工特別嚴重。去年十二月，中山、東海、輔大、政大等四校社團召開「</w:t>
      </w:r>
      <w:r w:rsidR="00831664" w:rsidRPr="00831664">
        <w:rPr>
          <w:rFonts w:hint="eastAsia"/>
        </w:rPr>
        <w:t>大學周邊薪資地圖</w:t>
      </w:r>
      <w:r w:rsidR="00831664">
        <w:rPr>
          <w:rFonts w:hint="eastAsia"/>
        </w:rPr>
        <w:t>」記者會，</w:t>
      </w:r>
      <w:r w:rsidR="00EE6887">
        <w:rPr>
          <w:rFonts w:hint="eastAsia"/>
        </w:rPr>
        <w:t>發現總計</w:t>
      </w:r>
      <w:r w:rsidR="00831664">
        <w:rPr>
          <w:rFonts w:hint="eastAsia"/>
        </w:rPr>
        <w:t>有高達</w:t>
      </w:r>
      <w:r w:rsidR="00831664">
        <w:rPr>
          <w:rFonts w:hint="eastAsia"/>
        </w:rPr>
        <w:t>44%</w:t>
      </w:r>
      <w:r w:rsidR="00831664">
        <w:rPr>
          <w:rFonts w:hint="eastAsia"/>
        </w:rPr>
        <w:t>的</w:t>
      </w:r>
      <w:r w:rsidR="00EE6887">
        <w:rPr>
          <w:rFonts w:hint="eastAsia"/>
        </w:rPr>
        <w:t>大學周邊</w:t>
      </w:r>
      <w:r w:rsidR="00831664">
        <w:rPr>
          <w:rFonts w:hint="eastAsia"/>
        </w:rPr>
        <w:t>店家未替員工投保勞保</w:t>
      </w:r>
      <w:r w:rsidR="00831664">
        <w:rPr>
          <w:rStyle w:val="a6"/>
        </w:rPr>
        <w:footnoteReference w:id="19"/>
      </w:r>
      <w:r w:rsidR="00831664">
        <w:rPr>
          <w:rFonts w:hint="eastAsia"/>
        </w:rPr>
        <w:t>。</w:t>
      </w:r>
      <w:r w:rsidR="00EE6887">
        <w:rPr>
          <w:rFonts w:hint="eastAsia"/>
        </w:rPr>
        <w:t>根據台少盟在</w:t>
      </w:r>
      <w:r w:rsidR="00EE6887">
        <w:rPr>
          <w:rFonts w:hint="eastAsia"/>
        </w:rPr>
        <w:t>2015</w:t>
      </w:r>
      <w:r w:rsidR="00EE6887">
        <w:rPr>
          <w:rFonts w:hint="eastAsia"/>
        </w:rPr>
        <w:t>年公布的「</w:t>
      </w:r>
      <w:r w:rsidR="00EE6887" w:rsidRPr="00EE6887">
        <w:rPr>
          <w:rFonts w:hint="eastAsia"/>
        </w:rPr>
        <w:t>青少年打工族勞動權益認知調查報告</w:t>
      </w:r>
      <w:r w:rsidR="00EE6887">
        <w:rPr>
          <w:rFonts w:hint="eastAsia"/>
        </w:rPr>
        <w:t>」，</w:t>
      </w:r>
      <w:r w:rsidR="00A35525">
        <w:rPr>
          <w:rFonts w:hint="eastAsia"/>
        </w:rPr>
        <w:t>更僅有四成的青年打工族表示雇主有</w:t>
      </w:r>
      <w:r w:rsidR="00103EBC">
        <w:rPr>
          <w:rFonts w:hint="eastAsia"/>
        </w:rPr>
        <w:t>確實</w:t>
      </w:r>
      <w:r w:rsidR="00A35525">
        <w:rPr>
          <w:rFonts w:hint="eastAsia"/>
        </w:rPr>
        <w:t>為其投保勞保</w:t>
      </w:r>
      <w:r w:rsidR="004315F0">
        <w:rPr>
          <w:rStyle w:val="a6"/>
        </w:rPr>
        <w:footnoteReference w:id="20"/>
      </w:r>
      <w:r w:rsidR="00A35525">
        <w:rPr>
          <w:rFonts w:hint="eastAsia"/>
        </w:rPr>
        <w:t>。</w:t>
      </w:r>
    </w:p>
    <w:p w14:paraId="3783060B" w14:textId="77777777" w:rsidR="00EF78DC" w:rsidRDefault="00C43501" w:rsidP="00EF78DC">
      <w:pPr>
        <w:pStyle w:val="a3"/>
        <w:spacing w:afterLines="50" w:after="180"/>
        <w:ind w:leftChars="0" w:left="1276"/>
      </w:pPr>
      <w:r>
        <w:rPr>
          <w:rFonts w:hint="eastAsia"/>
        </w:rPr>
        <w:t>大學兼任助理以及實習生，</w:t>
      </w:r>
      <w:r w:rsidR="00EF2EA0">
        <w:rPr>
          <w:rFonts w:hint="eastAsia"/>
        </w:rPr>
        <w:t>則是因為</w:t>
      </w:r>
      <w:r w:rsidR="00A36A08">
        <w:rPr>
          <w:rFonts w:hint="eastAsia"/>
        </w:rPr>
        <w:t>至今仍未被明確承認其勞雇關係，使得他們無法被納入勞保體系之中。</w:t>
      </w:r>
      <w:r w:rsidR="00010FE1">
        <w:rPr>
          <w:rFonts w:hint="eastAsia"/>
        </w:rPr>
        <w:t>自</w:t>
      </w:r>
      <w:r w:rsidR="00010FE1">
        <w:rPr>
          <w:rFonts w:hint="eastAsia"/>
        </w:rPr>
        <w:t>2015</w:t>
      </w:r>
      <w:r w:rsidR="00010FE1">
        <w:rPr>
          <w:rFonts w:hint="eastAsia"/>
        </w:rPr>
        <w:t>年教育部錯誤地分割</w:t>
      </w:r>
      <w:r w:rsidR="00147B8F">
        <w:rPr>
          <w:rFonts w:hint="eastAsia"/>
        </w:rPr>
        <w:t>出</w:t>
      </w:r>
      <w:r w:rsidR="00010FE1">
        <w:rPr>
          <w:rFonts w:hint="eastAsia"/>
        </w:rPr>
        <w:t>有勞動保障的「勞僱型助理」和無勞動保障的「學習型助理」以來，</w:t>
      </w:r>
      <w:r w:rsidR="00147B8F">
        <w:rPr>
          <w:rFonts w:hint="eastAsia"/>
        </w:rPr>
        <w:t>許多助理工作因為被學校解釋成</w:t>
      </w:r>
      <w:r w:rsidR="00147B8F">
        <w:rPr>
          <w:rFonts w:hint="eastAsia"/>
        </w:rPr>
        <w:lastRenderedPageBreak/>
        <w:t>「課程、論文研究或服務學習」，而成為無法納保的學習型助理。根據教育部的調查，</w:t>
      </w:r>
      <w:r w:rsidR="00147B8F">
        <w:rPr>
          <w:rFonts w:hint="eastAsia"/>
        </w:rPr>
        <w:t>104</w:t>
      </w:r>
      <w:r w:rsidR="00147B8F">
        <w:rPr>
          <w:rFonts w:hint="eastAsia"/>
        </w:rPr>
        <w:t>學年度全台灣</w:t>
      </w:r>
      <w:r w:rsidR="00147B8F">
        <w:rPr>
          <w:rFonts w:hint="eastAsia"/>
        </w:rPr>
        <w:t>28</w:t>
      </w:r>
      <w:r w:rsidR="00147B8F">
        <w:rPr>
          <w:rFonts w:hint="eastAsia"/>
        </w:rPr>
        <w:t>萬名兼任助理中，共計</w:t>
      </w:r>
      <w:r w:rsidR="00147B8F">
        <w:rPr>
          <w:rFonts w:hint="eastAsia"/>
        </w:rPr>
        <w:t>15.2</w:t>
      </w:r>
      <w:r w:rsidR="00147B8F">
        <w:rPr>
          <w:rFonts w:hint="eastAsia"/>
        </w:rPr>
        <w:t>萬名助理被劃分為學習型，占了超過一半</w:t>
      </w:r>
      <w:r w:rsidR="00F93611">
        <w:rPr>
          <w:rStyle w:val="a6"/>
        </w:rPr>
        <w:footnoteReference w:id="21"/>
      </w:r>
      <w:r w:rsidR="00147B8F">
        <w:rPr>
          <w:rFonts w:hint="eastAsia"/>
        </w:rPr>
        <w:t>。</w:t>
      </w:r>
    </w:p>
    <w:p w14:paraId="388B9ABB" w14:textId="77777777" w:rsidR="00EF78DC" w:rsidRDefault="000940C6" w:rsidP="00EF78DC">
      <w:pPr>
        <w:pStyle w:val="a3"/>
        <w:spacing w:afterLines="50" w:after="180"/>
        <w:ind w:leftChars="0" w:left="1276"/>
      </w:pPr>
      <w:r>
        <w:rPr>
          <w:rFonts w:hint="eastAsia"/>
        </w:rPr>
        <w:t>至於大專生實習，由於</w:t>
      </w:r>
      <w:r w:rsidR="00FD75B5">
        <w:rPr>
          <w:rFonts w:hint="eastAsia"/>
        </w:rPr>
        <w:t>《專科以上學校產學合作實施辦法》</w:t>
      </w:r>
      <w:r w:rsidRPr="000940C6">
        <w:rPr>
          <w:rFonts w:hint="eastAsia"/>
        </w:rPr>
        <w:t>仍未明文規範具有勞動事實之校外實習應受勞基法保障</w:t>
      </w:r>
      <w:r>
        <w:rPr>
          <w:rFonts w:hint="eastAsia"/>
        </w:rPr>
        <w:t>，使得許多實習生儘管具有工作事實，卻毫無勞動保障。</w:t>
      </w:r>
      <w:r w:rsidRPr="000940C6">
        <w:rPr>
          <w:rFonts w:hint="eastAsia"/>
        </w:rPr>
        <w:t>2012</w:t>
      </w:r>
      <w:r w:rsidR="00FD75B5">
        <w:rPr>
          <w:rFonts w:hint="eastAsia"/>
        </w:rPr>
        <w:t>年教育部委託之專題研究《</w:t>
      </w:r>
      <w:hyperlink r:id="rId19" w:history="1">
        <w:r w:rsidR="00FD75B5" w:rsidRPr="00FD75B5">
          <w:rPr>
            <w:rStyle w:val="a7"/>
            <w:rFonts w:hint="eastAsia"/>
          </w:rPr>
          <w:t>各國大學實習制度之調查分析</w:t>
        </w:r>
      </w:hyperlink>
      <w:r w:rsidR="00FD75B5">
        <w:rPr>
          <w:rFonts w:hint="eastAsia"/>
        </w:rPr>
        <w:t>》</w:t>
      </w:r>
      <w:r w:rsidRPr="000940C6">
        <w:rPr>
          <w:rFonts w:hint="eastAsia"/>
        </w:rPr>
        <w:t>，調查了當時進行實習的</w:t>
      </w:r>
      <w:r w:rsidRPr="000940C6">
        <w:rPr>
          <w:rFonts w:hint="eastAsia"/>
        </w:rPr>
        <w:t>455</w:t>
      </w:r>
      <w:r w:rsidRPr="000940C6">
        <w:rPr>
          <w:rFonts w:hint="eastAsia"/>
        </w:rPr>
        <w:t>個系所，其中僅六成的系所實習有為學生投保</w:t>
      </w:r>
      <w:r>
        <w:rPr>
          <w:rFonts w:hint="eastAsia"/>
        </w:rPr>
        <w:t>。</w:t>
      </w:r>
    </w:p>
    <w:p w14:paraId="5EBBBD64" w14:textId="77777777" w:rsidR="00AF00A5" w:rsidRDefault="00C4336B" w:rsidP="00AF00A5">
      <w:pPr>
        <w:pStyle w:val="a3"/>
        <w:spacing w:afterLines="50" w:after="180"/>
        <w:ind w:leftChars="0" w:left="1276"/>
      </w:pPr>
      <w:r>
        <w:rPr>
          <w:rFonts w:hint="eastAsia"/>
        </w:rPr>
        <w:t>最後，</w:t>
      </w:r>
      <w:r w:rsidR="00C92162">
        <w:rPr>
          <w:rFonts w:hint="eastAsia"/>
        </w:rPr>
        <w:t>則是</w:t>
      </w:r>
      <w:r w:rsidR="00806BC8">
        <w:rPr>
          <w:rFonts w:hint="eastAsia"/>
        </w:rPr>
        <w:t>至今</w:t>
      </w:r>
      <w:r w:rsidR="000F41AC">
        <w:rPr>
          <w:rFonts w:hint="eastAsia"/>
        </w:rPr>
        <w:t>仍不適用勞基法</w:t>
      </w:r>
      <w:r w:rsidR="00806BC8">
        <w:rPr>
          <w:rFonts w:hint="eastAsia"/>
        </w:rPr>
        <w:t>、未被強制納保的</w:t>
      </w:r>
      <w:r w:rsidR="00B40E47">
        <w:rPr>
          <w:rFonts w:hint="eastAsia"/>
        </w:rPr>
        <w:t>社福外籍勞工</w:t>
      </w:r>
      <w:r w:rsidR="000F41AC">
        <w:rPr>
          <w:rFonts w:hint="eastAsia"/>
        </w:rPr>
        <w:t>。</w:t>
      </w:r>
      <w:r w:rsidR="00B57869">
        <w:rPr>
          <w:rFonts w:hint="eastAsia"/>
        </w:rPr>
        <w:t>自</w:t>
      </w:r>
      <w:r w:rsidR="00B57869">
        <w:rPr>
          <w:rFonts w:hint="eastAsia"/>
        </w:rPr>
        <w:t>1992</w:t>
      </w:r>
      <w:r w:rsidR="00B57869">
        <w:rPr>
          <w:rFonts w:hint="eastAsia"/>
        </w:rPr>
        <w:t>年台灣開放外籍勞工以來，社福外勞的人數從</w:t>
      </w:r>
      <w:r w:rsidR="00B57869">
        <w:rPr>
          <w:rFonts w:hint="eastAsia"/>
        </w:rPr>
        <w:t>669</w:t>
      </w:r>
      <w:r w:rsidR="00B57869">
        <w:rPr>
          <w:rFonts w:hint="eastAsia"/>
        </w:rPr>
        <w:t>人，一路上升為</w:t>
      </w:r>
      <w:r w:rsidR="00B57869">
        <w:rPr>
          <w:rFonts w:hint="eastAsia"/>
        </w:rPr>
        <w:t>237,291</w:t>
      </w:r>
      <w:r w:rsidR="00B57869">
        <w:rPr>
          <w:rFonts w:hint="eastAsia"/>
        </w:rPr>
        <w:t>人</w:t>
      </w:r>
      <w:r w:rsidR="00783A91">
        <w:rPr>
          <w:rFonts w:hint="eastAsia"/>
        </w:rPr>
        <w:t>，早已成為支撐台灣社福、長照的重要人力，卻也因為不適用勞基法、未被強制納保，而特別容易被</w:t>
      </w:r>
      <w:r w:rsidR="000A0623">
        <w:rPr>
          <w:rFonts w:hint="eastAsia"/>
        </w:rPr>
        <w:t>雇主</w:t>
      </w:r>
      <w:r w:rsidR="00783A91">
        <w:rPr>
          <w:rFonts w:hint="eastAsia"/>
        </w:rPr>
        <w:t>剝削。</w:t>
      </w:r>
      <w:r w:rsidR="000F41AC">
        <w:rPr>
          <w:rFonts w:hint="eastAsia"/>
        </w:rPr>
        <w:t>社福外勞之所以被排除在社會保障外，與台灣自</w:t>
      </w:r>
      <w:r w:rsidR="000F41AC">
        <w:rPr>
          <w:rFonts w:hint="eastAsia"/>
        </w:rPr>
        <w:t>1992</w:t>
      </w:r>
      <w:r w:rsidR="000F41AC">
        <w:rPr>
          <w:rFonts w:hint="eastAsia"/>
        </w:rPr>
        <w:t>年開放</w:t>
      </w:r>
      <w:r w:rsidR="00892FA8">
        <w:rPr>
          <w:rFonts w:hint="eastAsia"/>
        </w:rPr>
        <w:t>藍領</w:t>
      </w:r>
      <w:r w:rsidR="00920B10">
        <w:rPr>
          <w:rFonts w:hint="eastAsia"/>
        </w:rPr>
        <w:t>外</w:t>
      </w:r>
      <w:r w:rsidR="00892FA8">
        <w:rPr>
          <w:rFonts w:hint="eastAsia"/>
        </w:rPr>
        <w:t>勞</w:t>
      </w:r>
      <w:r w:rsidR="000F41AC">
        <w:rPr>
          <w:rFonts w:hint="eastAsia"/>
        </w:rPr>
        <w:t>以來</w:t>
      </w:r>
      <w:r w:rsidR="00920B10">
        <w:rPr>
          <w:rFonts w:hint="eastAsia"/>
        </w:rPr>
        <w:t>所</w:t>
      </w:r>
      <w:r w:rsidR="000F41AC">
        <w:rPr>
          <w:rFonts w:hint="eastAsia"/>
        </w:rPr>
        <w:t>採取</w:t>
      </w:r>
      <w:r w:rsidR="00920B10">
        <w:rPr>
          <w:rFonts w:hint="eastAsia"/>
        </w:rPr>
        <w:t>的</w:t>
      </w:r>
      <w:r w:rsidR="000F41AC">
        <w:rPr>
          <w:rFonts w:hint="eastAsia"/>
        </w:rPr>
        <w:t>「客工</w:t>
      </w:r>
      <w:r w:rsidR="00920B10">
        <w:rPr>
          <w:rFonts w:hint="eastAsia"/>
        </w:rPr>
        <w:t>計畫</w:t>
      </w:r>
      <w:r w:rsidR="000F41AC">
        <w:rPr>
          <w:rFonts w:hint="eastAsia"/>
        </w:rPr>
        <w:t>」有關</w:t>
      </w:r>
      <w:r w:rsidR="009E6AAD">
        <w:rPr>
          <w:rFonts w:hint="eastAsia"/>
        </w:rPr>
        <w:t>──這牽涉到了台灣是否把這些外勞看作是社會的一份子、</w:t>
      </w:r>
      <w:r w:rsidR="007C4244">
        <w:rPr>
          <w:rFonts w:hint="eastAsia"/>
        </w:rPr>
        <w:t>是否接受他們成為</w:t>
      </w:r>
      <w:r w:rsidR="00930502">
        <w:rPr>
          <w:rFonts w:hint="eastAsia"/>
        </w:rPr>
        <w:t>長期居民</w:t>
      </w:r>
      <w:r w:rsidR="007C4244">
        <w:rPr>
          <w:rFonts w:hint="eastAsia"/>
        </w:rPr>
        <w:t>的可能──這</w:t>
      </w:r>
      <w:r w:rsidR="00D040FF">
        <w:rPr>
          <w:rFonts w:hint="eastAsia"/>
        </w:rPr>
        <w:t>也</w:t>
      </w:r>
      <w:r w:rsidR="007C4244">
        <w:rPr>
          <w:rFonts w:hint="eastAsia"/>
        </w:rPr>
        <w:t>是我們在下一點將處理到的課題。</w:t>
      </w:r>
    </w:p>
    <w:p w14:paraId="635D8DC7" w14:textId="77777777" w:rsidR="00543490" w:rsidRDefault="003B0676" w:rsidP="005E4DF8">
      <w:pPr>
        <w:pStyle w:val="a3"/>
        <w:numPr>
          <w:ilvl w:val="0"/>
          <w:numId w:val="3"/>
        </w:numPr>
        <w:spacing w:afterLines="50" w:after="180"/>
        <w:ind w:leftChars="0"/>
      </w:pPr>
      <w:r>
        <w:rPr>
          <w:rFonts w:hint="eastAsia"/>
        </w:rPr>
        <w:t>排除永久居留</w:t>
      </w:r>
      <w:r w:rsidR="002B5AF7">
        <w:rPr>
          <w:rFonts w:hint="eastAsia"/>
        </w:rPr>
        <w:t>權／公民權</w:t>
      </w:r>
      <w:r w:rsidR="00543490">
        <w:rPr>
          <w:rFonts w:hint="eastAsia"/>
        </w:rPr>
        <w:t>的客工</w:t>
      </w:r>
      <w:r w:rsidR="00920B10">
        <w:rPr>
          <w:rFonts w:hint="eastAsia"/>
        </w:rPr>
        <w:t>計畫</w:t>
      </w:r>
    </w:p>
    <w:p w14:paraId="1714ED14" w14:textId="77777777" w:rsidR="007C0A76" w:rsidRDefault="009E45E7" w:rsidP="00EF78DC">
      <w:pPr>
        <w:pStyle w:val="a3"/>
        <w:spacing w:afterLines="50" w:after="180"/>
        <w:ind w:leftChars="0" w:left="1276"/>
      </w:pPr>
      <w:r>
        <w:rPr>
          <w:rFonts w:hint="eastAsia"/>
        </w:rPr>
        <w:t>去年，台灣的產業外勞和社福外勞的人數總計達</w:t>
      </w:r>
      <w:r w:rsidRPr="009E45E7">
        <w:t>624,768</w:t>
      </w:r>
      <w:r>
        <w:rPr>
          <w:rFonts w:hint="eastAsia"/>
        </w:rPr>
        <w:t>人，</w:t>
      </w:r>
      <w:r w:rsidR="007C0A76">
        <w:rPr>
          <w:rFonts w:hint="eastAsia"/>
        </w:rPr>
        <w:t>已佔</w:t>
      </w:r>
      <w:r w:rsidR="00982BB6">
        <w:rPr>
          <w:rFonts w:hint="eastAsia"/>
        </w:rPr>
        <w:t>了</w:t>
      </w:r>
      <w:r w:rsidR="007C0A76">
        <w:rPr>
          <w:rFonts w:hint="eastAsia"/>
        </w:rPr>
        <w:t>台灣就業人口的</w:t>
      </w:r>
      <w:r w:rsidR="007C0A76">
        <w:rPr>
          <w:rFonts w:hint="eastAsia"/>
        </w:rPr>
        <w:t>5.5%</w:t>
      </w:r>
      <w:r w:rsidR="007C0A76">
        <w:rPr>
          <w:rFonts w:hint="eastAsia"/>
        </w:rPr>
        <w:t>。</w:t>
      </w:r>
      <w:r w:rsidR="00734733">
        <w:rPr>
          <w:rFonts w:hint="eastAsia"/>
        </w:rPr>
        <w:t>然而，在台灣的政策設計下，這些外籍勞工</w:t>
      </w:r>
      <w:r w:rsidR="00CF779F">
        <w:rPr>
          <w:rFonts w:hint="eastAsia"/>
        </w:rPr>
        <w:t>成了</w:t>
      </w:r>
      <w:r w:rsidR="00734733">
        <w:rPr>
          <w:rFonts w:hint="eastAsia"/>
        </w:rPr>
        <w:t>在經濟上重要，在政治上</w:t>
      </w:r>
      <w:r w:rsidR="008638B1">
        <w:rPr>
          <w:rFonts w:hint="eastAsia"/>
        </w:rPr>
        <w:t>卻</w:t>
      </w:r>
      <w:r w:rsidR="00F51313">
        <w:rPr>
          <w:rFonts w:hint="eastAsia"/>
        </w:rPr>
        <w:t>不被整合為永久成員</w:t>
      </w:r>
      <w:r w:rsidR="00734733">
        <w:rPr>
          <w:rFonts w:hint="eastAsia"/>
        </w:rPr>
        <w:t>的</w:t>
      </w:r>
      <w:r w:rsidR="00F51313">
        <w:rPr>
          <w:rFonts w:hint="eastAsia"/>
        </w:rPr>
        <w:t>一群</w:t>
      </w:r>
      <w:r w:rsidR="00734733">
        <w:rPr>
          <w:rFonts w:hint="eastAsia"/>
        </w:rPr>
        <w:t>人。</w:t>
      </w:r>
    </w:p>
    <w:p w14:paraId="18D7CD51" w14:textId="77777777" w:rsidR="00CF779F" w:rsidRDefault="00892FA8" w:rsidP="00CF779F">
      <w:pPr>
        <w:pStyle w:val="a3"/>
        <w:spacing w:afterLines="50" w:after="180"/>
        <w:ind w:leftChars="0" w:left="1276"/>
      </w:pPr>
      <w:r>
        <w:rPr>
          <w:rFonts w:hint="eastAsia"/>
        </w:rPr>
        <w:t>從</w:t>
      </w:r>
      <w:r>
        <w:rPr>
          <w:rFonts w:hint="eastAsia"/>
        </w:rPr>
        <w:t>1992</w:t>
      </w:r>
      <w:r>
        <w:rPr>
          <w:rFonts w:hint="eastAsia"/>
        </w:rPr>
        <w:t>年台灣制定《就業服務法》以來，藍領外勞在政策上就被定位為不能久居的「客工」，在政策上確保他們只能在台灣短期居留。例如，《就業服務法》</w:t>
      </w:r>
      <w:r w:rsidR="00A96E57">
        <w:rPr>
          <w:rFonts w:hint="eastAsia"/>
        </w:rPr>
        <w:t>規範了藍領外勞的在台年限</w:t>
      </w:r>
      <w:r w:rsidR="003B0110">
        <w:rPr>
          <w:rFonts w:hint="eastAsia"/>
        </w:rPr>
        <w:t>為十二年</w:t>
      </w:r>
      <w:r w:rsidR="00A96E57">
        <w:rPr>
          <w:rFonts w:hint="eastAsia"/>
        </w:rPr>
        <w:t>，而《入出國及移民法》更直接明訂藍領外勞在台居留期間不予計入連續居留滿五年得申請永久居留的條件。</w:t>
      </w:r>
    </w:p>
    <w:p w14:paraId="29EC66FB" w14:textId="77777777" w:rsidR="003A1F15" w:rsidRDefault="00052141" w:rsidP="006E21C4">
      <w:pPr>
        <w:pStyle w:val="a3"/>
        <w:spacing w:afterLines="50" w:after="180"/>
        <w:ind w:leftChars="0" w:left="1276"/>
      </w:pPr>
      <w:r>
        <w:rPr>
          <w:rFonts w:hint="eastAsia"/>
        </w:rPr>
        <w:t>曾嬿芬</w:t>
      </w:r>
      <w:r w:rsidR="005A54EC">
        <w:rPr>
          <w:rFonts w:hint="eastAsia"/>
        </w:rPr>
        <w:t>（</w:t>
      </w:r>
      <w:r w:rsidR="005A54EC">
        <w:rPr>
          <w:rFonts w:hint="eastAsia"/>
        </w:rPr>
        <w:t>2006</w:t>
      </w:r>
      <w:r w:rsidR="005A54EC">
        <w:rPr>
          <w:rFonts w:hint="eastAsia"/>
        </w:rPr>
        <w:t>）</w:t>
      </w:r>
      <w:r w:rsidR="00B42C70">
        <w:rPr>
          <w:rFonts w:hint="eastAsia"/>
        </w:rPr>
        <w:t>分析了台灣的移工／移民政策，指出背後濃厚的「階級主義」意味</w:t>
      </w:r>
      <w:r w:rsidR="005A54EC">
        <w:rPr>
          <w:rStyle w:val="a6"/>
        </w:rPr>
        <w:footnoteReference w:id="22"/>
      </w:r>
      <w:r w:rsidR="008C41AE">
        <w:rPr>
          <w:rFonts w:hint="eastAsia"/>
        </w:rPr>
        <w:t>。打從台灣一開始引進</w:t>
      </w:r>
      <w:r w:rsidR="003244BE">
        <w:rPr>
          <w:rFonts w:hint="eastAsia"/>
        </w:rPr>
        <w:t>移工</w:t>
      </w:r>
      <w:r w:rsidR="008C41AE">
        <w:rPr>
          <w:rFonts w:hint="eastAsia"/>
        </w:rPr>
        <w:t>，就已經出現階級篩選的機制，針對藍領和白領外勞的工作和居留</w:t>
      </w:r>
      <w:r w:rsidR="00A96E57">
        <w:rPr>
          <w:rFonts w:hint="eastAsia"/>
        </w:rPr>
        <w:t>方面</w:t>
      </w:r>
      <w:r w:rsidR="008C41AE">
        <w:rPr>
          <w:rFonts w:hint="eastAsia"/>
        </w:rPr>
        <w:t>有著不同的</w:t>
      </w:r>
      <w:r w:rsidR="00A96E57">
        <w:rPr>
          <w:rFonts w:hint="eastAsia"/>
        </w:rPr>
        <w:t>標準</w:t>
      </w:r>
      <w:r w:rsidR="008C41AE">
        <w:rPr>
          <w:rFonts w:hint="eastAsia"/>
        </w:rPr>
        <w:t>；在往後</w:t>
      </w:r>
      <w:r w:rsidR="00BD257C">
        <w:rPr>
          <w:rFonts w:hint="eastAsia"/>
        </w:rPr>
        <w:t>開放</w:t>
      </w:r>
      <w:r w:rsidR="008C41AE">
        <w:rPr>
          <w:rFonts w:hint="eastAsia"/>
        </w:rPr>
        <w:t>永久居留</w:t>
      </w:r>
      <w:r w:rsidR="008549D1">
        <w:rPr>
          <w:rFonts w:hint="eastAsia"/>
        </w:rPr>
        <w:t>等</w:t>
      </w:r>
      <w:r w:rsidR="008C41AE">
        <w:rPr>
          <w:rFonts w:hint="eastAsia"/>
        </w:rPr>
        <w:t>規定上，延續了階級</w:t>
      </w:r>
      <w:r w:rsidR="008549D1">
        <w:rPr>
          <w:rFonts w:hint="eastAsia"/>
        </w:rPr>
        <w:t>背景</w:t>
      </w:r>
      <w:r w:rsidR="008C41AE">
        <w:rPr>
          <w:rFonts w:hint="eastAsia"/>
        </w:rPr>
        <w:t>作為接納其成為永久成員的條件</w:t>
      </w:r>
      <w:r w:rsidR="008549D1">
        <w:rPr>
          <w:rFonts w:hint="eastAsia"/>
        </w:rPr>
        <w:t>：有別於藍領外勞</w:t>
      </w:r>
      <w:r w:rsidR="00C64268">
        <w:rPr>
          <w:rFonts w:hint="eastAsia"/>
        </w:rPr>
        <w:t>無法永久居留，白領外勞可以透過雇主不斷展延工作簽證而達到實質的長期居留、只要符合《</w:t>
      </w:r>
      <w:r w:rsidR="00C64268" w:rsidRPr="00C64268">
        <w:rPr>
          <w:rFonts w:hint="eastAsia"/>
        </w:rPr>
        <w:t>入出國及移民法</w:t>
      </w:r>
      <w:r w:rsidR="00C64268">
        <w:rPr>
          <w:rFonts w:hint="eastAsia"/>
        </w:rPr>
        <w:t>》的要件就能申請永久居留。</w:t>
      </w:r>
      <w:r w:rsidR="006E21C4">
        <w:rPr>
          <w:rFonts w:hint="eastAsia"/>
        </w:rPr>
        <w:t>她</w:t>
      </w:r>
      <w:r w:rsidR="00460A46">
        <w:rPr>
          <w:rFonts w:hint="eastAsia"/>
        </w:rPr>
        <w:t>認為，這樣的階級篩選機制</w:t>
      </w:r>
      <w:r w:rsidR="00664F9B">
        <w:rPr>
          <w:rFonts w:hint="eastAsia"/>
        </w:rPr>
        <w:t>是</w:t>
      </w:r>
      <w:r w:rsidR="00460A46">
        <w:rPr>
          <w:rFonts w:hint="eastAsia"/>
        </w:rPr>
        <w:t>透過「平衡人口素質」來建構其正當性</w:t>
      </w:r>
      <w:r w:rsidR="003244BE">
        <w:rPr>
          <w:rFonts w:hint="eastAsia"/>
        </w:rPr>
        <w:t>，而</w:t>
      </w:r>
      <w:r w:rsidR="00664F9B">
        <w:rPr>
          <w:rFonts w:hint="eastAsia"/>
        </w:rPr>
        <w:t>藍領外勞</w:t>
      </w:r>
      <w:r w:rsidR="003244BE">
        <w:rPr>
          <w:rFonts w:hint="eastAsia"/>
        </w:rPr>
        <w:t>則</w:t>
      </w:r>
      <w:r w:rsidR="00664F9B">
        <w:rPr>
          <w:rFonts w:hint="eastAsia"/>
        </w:rPr>
        <w:t>在台灣社會中被問題化、在充滿階級歧視</w:t>
      </w:r>
      <w:r w:rsidR="006E21C4">
        <w:rPr>
          <w:rFonts w:hint="eastAsia"/>
        </w:rPr>
        <w:t>的思維</w:t>
      </w:r>
      <w:r w:rsidR="00664F9B">
        <w:rPr>
          <w:rFonts w:hint="eastAsia"/>
        </w:rPr>
        <w:t>下被管理</w:t>
      </w:r>
      <w:r w:rsidR="006E21C4">
        <w:rPr>
          <w:rFonts w:hint="eastAsia"/>
        </w:rPr>
        <w:t>。</w:t>
      </w:r>
    </w:p>
    <w:p w14:paraId="6D377AC1" w14:textId="77777777" w:rsidR="00BD257C" w:rsidRPr="008C41AE" w:rsidRDefault="00A50C79" w:rsidP="00BD257C">
      <w:pPr>
        <w:pStyle w:val="a3"/>
        <w:spacing w:afterLines="50" w:after="180"/>
        <w:ind w:leftChars="0" w:left="1276"/>
      </w:pPr>
      <w:r>
        <w:rPr>
          <w:rFonts w:hint="eastAsia"/>
        </w:rPr>
        <w:t>從只要懷孕就要被遣返的「禁孕」條款（已於</w:t>
      </w:r>
      <w:r>
        <w:rPr>
          <w:rFonts w:hint="eastAsia"/>
        </w:rPr>
        <w:t>2003</w:t>
      </w:r>
      <w:r>
        <w:rPr>
          <w:rFonts w:hint="eastAsia"/>
        </w:rPr>
        <w:t>年取消）、每三年就</w:t>
      </w:r>
      <w:r w:rsidR="00BD257C">
        <w:rPr>
          <w:rFonts w:hint="eastAsia"/>
        </w:rPr>
        <w:t>要</w:t>
      </w:r>
      <w:r>
        <w:rPr>
          <w:rFonts w:hint="eastAsia"/>
        </w:rPr>
        <w:t>被仲介收取高額仲介費的「三年出國一日」條款（終於在去年被廢除），一直到</w:t>
      </w:r>
      <w:r w:rsidR="003B420B">
        <w:rPr>
          <w:rFonts w:hint="eastAsia"/>
        </w:rPr>
        <w:t>至今仍懸而未決的</w:t>
      </w:r>
      <w:r>
        <w:rPr>
          <w:rFonts w:hint="eastAsia"/>
        </w:rPr>
        <w:t>「私人仲介制度」、「不得自由轉換雇主」</w:t>
      </w:r>
      <w:r w:rsidR="003B420B">
        <w:rPr>
          <w:rFonts w:hint="eastAsia"/>
        </w:rPr>
        <w:t>、「社福外勞不適用勞基法」</w:t>
      </w:r>
      <w:r w:rsidR="003B420B">
        <w:rPr>
          <w:rFonts w:hint="eastAsia"/>
        </w:rPr>
        <w:lastRenderedPageBreak/>
        <w:t>等規定</w:t>
      </w:r>
      <w:r w:rsidR="003B420B">
        <w:rPr>
          <w:rStyle w:val="a6"/>
        </w:rPr>
        <w:footnoteReference w:id="23"/>
      </w:r>
      <w:r w:rsidR="003B420B">
        <w:rPr>
          <w:rFonts w:hint="eastAsia"/>
        </w:rPr>
        <w:t>，</w:t>
      </w:r>
      <w:r w:rsidR="00BD257C">
        <w:rPr>
          <w:rFonts w:hint="eastAsia"/>
        </w:rPr>
        <w:t>都可以看到移工在台灣處於極度不合理的工作環境下，更遑論永久居留權、公民權。在跨國流動</w:t>
      </w:r>
      <w:r w:rsidR="003244BE">
        <w:rPr>
          <w:rFonts w:hint="eastAsia"/>
        </w:rPr>
        <w:t>愈趨</w:t>
      </w:r>
      <w:r w:rsidR="00BD257C">
        <w:rPr>
          <w:rFonts w:hint="eastAsia"/>
        </w:rPr>
        <w:t>頻繁的年代，為了維持生計而遠走他鄉的人們，將是世界上移民的主要人口，</w:t>
      </w:r>
      <w:r w:rsidR="00A80BA6">
        <w:rPr>
          <w:rFonts w:hint="eastAsia"/>
        </w:rPr>
        <w:t>早已是社會上「我們的一份子」。</w:t>
      </w:r>
      <w:r w:rsidR="00BD257C">
        <w:rPr>
          <w:rFonts w:hint="eastAsia"/>
        </w:rPr>
        <w:t>我們</w:t>
      </w:r>
      <w:r w:rsidR="005C20A9">
        <w:rPr>
          <w:rFonts w:hint="eastAsia"/>
        </w:rPr>
        <w:t>不能再</w:t>
      </w:r>
      <w:r w:rsidR="00BD257C">
        <w:rPr>
          <w:rFonts w:hint="eastAsia"/>
        </w:rPr>
        <w:t>視而不見</w:t>
      </w:r>
      <w:r w:rsidR="00A80BA6">
        <w:rPr>
          <w:rFonts w:hint="eastAsia"/>
        </w:rPr>
        <w:t>，不能不去思考這些在台移工的不合理工作環境如何改善、並且讓他們享有平等的</w:t>
      </w:r>
      <w:r w:rsidR="000128B7">
        <w:rPr>
          <w:rFonts w:hint="eastAsia"/>
        </w:rPr>
        <w:t>永久</w:t>
      </w:r>
      <w:r w:rsidR="00A80BA6">
        <w:rPr>
          <w:rFonts w:hint="eastAsia"/>
        </w:rPr>
        <w:t>居留權和公民權</w:t>
      </w:r>
      <w:r w:rsidR="005C20A9">
        <w:rPr>
          <w:rFonts w:hint="eastAsia"/>
        </w:rPr>
        <w:t>。</w:t>
      </w:r>
    </w:p>
    <w:p w14:paraId="046D3A93" w14:textId="77777777" w:rsidR="000C64FC" w:rsidRDefault="00CD6480" w:rsidP="00CC1626">
      <w:pPr>
        <w:pStyle w:val="a3"/>
        <w:numPr>
          <w:ilvl w:val="0"/>
          <w:numId w:val="1"/>
        </w:numPr>
        <w:spacing w:afterLines="50" w:after="180"/>
        <w:ind w:leftChars="0" w:left="482"/>
        <w:rPr>
          <w:b/>
        </w:rPr>
      </w:pPr>
      <w:r>
        <w:rPr>
          <w:rFonts w:hint="eastAsia"/>
          <w:b/>
        </w:rPr>
        <w:t>推算結果：解決財務危機的</w:t>
      </w:r>
      <w:r w:rsidR="004E14EB">
        <w:rPr>
          <w:rFonts w:hint="eastAsia"/>
          <w:b/>
        </w:rPr>
        <w:t>六</w:t>
      </w:r>
      <w:r w:rsidR="00C66296">
        <w:rPr>
          <w:rFonts w:hint="eastAsia"/>
          <w:b/>
        </w:rPr>
        <w:t>個</w:t>
      </w:r>
      <w:r w:rsidR="00186270">
        <w:rPr>
          <w:rFonts w:hint="eastAsia"/>
          <w:b/>
        </w:rPr>
        <w:t>工程</w:t>
      </w:r>
    </w:p>
    <w:p w14:paraId="6D6CC1A3" w14:textId="77777777" w:rsidR="00CD6480" w:rsidRDefault="00C66296" w:rsidP="00CD6480">
      <w:pPr>
        <w:pStyle w:val="a3"/>
        <w:spacing w:afterLines="50" w:after="180"/>
        <w:ind w:leftChars="0" w:left="482"/>
      </w:pPr>
      <w:r>
        <w:rPr>
          <w:rFonts w:hint="eastAsia"/>
        </w:rPr>
        <w:t>我們已經探討了數個形成</w:t>
      </w:r>
      <w:r w:rsidR="00431D98">
        <w:rPr>
          <w:rFonts w:hint="eastAsia"/>
        </w:rPr>
        <w:t>「薪資成長停滯」和「勞動力萎縮」</w:t>
      </w:r>
      <w:r>
        <w:rPr>
          <w:rFonts w:hint="eastAsia"/>
        </w:rPr>
        <w:t>的問題，包括</w:t>
      </w:r>
      <w:r w:rsidR="00E3230B">
        <w:rPr>
          <w:rFonts w:hint="eastAsia"/>
        </w:rPr>
        <w:t>生育率低、勞動參與率低、勞動人口未被納保，以及排除永久居留權</w:t>
      </w:r>
      <w:r>
        <w:rPr>
          <w:rFonts w:hint="eastAsia"/>
        </w:rPr>
        <w:t>的客工計畫等。</w:t>
      </w:r>
      <w:r w:rsidR="008A0497">
        <w:rPr>
          <w:rFonts w:hint="eastAsia"/>
        </w:rPr>
        <w:t>反過來說，只要前面這些問題能夠得到解決，就有可能改變結構性因素，從而解決勞保的破產危機。</w:t>
      </w:r>
    </w:p>
    <w:p w14:paraId="004D78D0" w14:textId="77777777" w:rsidR="008A0497" w:rsidRDefault="008A0497" w:rsidP="00CD6480">
      <w:pPr>
        <w:pStyle w:val="a3"/>
        <w:spacing w:afterLines="50" w:after="180"/>
        <w:ind w:leftChars="0" w:left="482"/>
      </w:pPr>
      <w:r>
        <w:rPr>
          <w:rFonts w:hint="eastAsia"/>
        </w:rPr>
        <w:t>因此，</w:t>
      </w:r>
      <w:r w:rsidR="00F6446B">
        <w:rPr>
          <w:rFonts w:hint="eastAsia"/>
        </w:rPr>
        <w:t>我們</w:t>
      </w:r>
      <w:r w:rsidR="0038064B">
        <w:rPr>
          <w:rFonts w:hint="eastAsia"/>
        </w:rPr>
        <w:t>假設了未來</w:t>
      </w:r>
      <w:r w:rsidR="0038064B">
        <w:rPr>
          <w:rFonts w:hint="eastAsia"/>
        </w:rPr>
        <w:t>50</w:t>
      </w:r>
      <w:r w:rsidR="00F6446B">
        <w:rPr>
          <w:rFonts w:hint="eastAsia"/>
        </w:rPr>
        <w:t>年這些問題獲得改善的可能</w:t>
      </w:r>
      <w:r w:rsidR="00AF3F01">
        <w:rPr>
          <w:rFonts w:hint="eastAsia"/>
        </w:rPr>
        <w:t>情況</w:t>
      </w:r>
      <w:r w:rsidR="0038064B">
        <w:rPr>
          <w:rFonts w:hint="eastAsia"/>
        </w:rPr>
        <w:t>，並</w:t>
      </w:r>
      <w:r w:rsidR="00F6446B">
        <w:rPr>
          <w:rFonts w:hint="eastAsia"/>
        </w:rPr>
        <w:t>試著</w:t>
      </w:r>
      <w:r w:rsidR="0038064B">
        <w:rPr>
          <w:rFonts w:hint="eastAsia"/>
        </w:rPr>
        <w:t>推算</w:t>
      </w:r>
      <w:r w:rsidR="00F6446B">
        <w:rPr>
          <w:rFonts w:hint="eastAsia"/>
        </w:rPr>
        <w:t>在</w:t>
      </w:r>
      <w:r w:rsidR="00F6446B" w:rsidRPr="00AF3F01">
        <w:rPr>
          <w:rFonts w:hint="eastAsia"/>
          <w:b/>
        </w:rPr>
        <w:t>逐年調升費率為</w:t>
      </w:r>
      <w:r w:rsidR="00F6446B" w:rsidRPr="00AF3F01">
        <w:rPr>
          <w:rFonts w:hint="eastAsia"/>
          <w:b/>
        </w:rPr>
        <w:t>18%</w:t>
      </w:r>
      <w:r w:rsidR="00F6446B" w:rsidRPr="00AF3F01">
        <w:rPr>
          <w:rFonts w:hint="eastAsia"/>
          <w:b/>
        </w:rPr>
        <w:t>、並且沒有撥補</w:t>
      </w:r>
      <w:r w:rsidR="00F6446B" w:rsidRPr="00AF3F01">
        <w:rPr>
          <w:rFonts w:hint="eastAsia"/>
          <w:b/>
        </w:rPr>
        <w:t>200</w:t>
      </w:r>
      <w:r w:rsidR="00F6446B" w:rsidRPr="00AF3F01">
        <w:rPr>
          <w:rFonts w:hint="eastAsia"/>
          <w:b/>
        </w:rPr>
        <w:t>億的</w:t>
      </w:r>
      <w:r w:rsidR="00AF3F01" w:rsidRPr="00AF3F01">
        <w:rPr>
          <w:rFonts w:hint="eastAsia"/>
          <w:b/>
        </w:rPr>
        <w:t>條件下</w:t>
      </w:r>
      <w:r w:rsidR="00F6446B">
        <w:rPr>
          <w:rFonts w:hint="eastAsia"/>
        </w:rPr>
        <w:t>，</w:t>
      </w:r>
      <w:r w:rsidR="00AF3F01">
        <w:rPr>
          <w:rFonts w:hint="eastAsia"/>
        </w:rPr>
        <w:t>它們各自以及</w:t>
      </w:r>
      <w:r w:rsidR="00E3230B">
        <w:rPr>
          <w:rFonts w:hint="eastAsia"/>
        </w:rPr>
        <w:t>併行的情況下，對</w:t>
      </w:r>
      <w:r w:rsidR="003E51D6">
        <w:rPr>
          <w:rFonts w:hint="eastAsia"/>
        </w:rPr>
        <w:t>永續勞保財源的效果。</w:t>
      </w:r>
      <w:r w:rsidR="007D317F">
        <w:rPr>
          <w:rFonts w:hint="eastAsia"/>
        </w:rPr>
        <w:t>總</w:t>
      </w:r>
      <w:r w:rsidR="00186270">
        <w:rPr>
          <w:rFonts w:hint="eastAsia"/>
        </w:rPr>
        <w:t>的來說，我們根據前述的幾個問題，整理出了解決財務危機的六大工程</w:t>
      </w:r>
      <w:r w:rsidR="00AF3F01">
        <w:rPr>
          <w:rFonts w:hint="eastAsia"/>
        </w:rPr>
        <w:t>：</w:t>
      </w:r>
    </w:p>
    <w:tbl>
      <w:tblPr>
        <w:tblStyle w:val="a8"/>
        <w:tblW w:w="9072" w:type="dxa"/>
        <w:tblInd w:w="562" w:type="dxa"/>
        <w:tblLook w:val="04A0" w:firstRow="1" w:lastRow="0" w:firstColumn="1" w:lastColumn="0" w:noHBand="0" w:noVBand="1"/>
      </w:tblPr>
      <w:tblGrid>
        <w:gridCol w:w="2268"/>
        <w:gridCol w:w="6804"/>
      </w:tblGrid>
      <w:tr w:rsidR="006A3FCE" w14:paraId="7EF7F66C" w14:textId="77777777" w:rsidTr="00E83AC2">
        <w:tc>
          <w:tcPr>
            <w:tcW w:w="2268" w:type="dxa"/>
            <w:vAlign w:val="center"/>
          </w:tcPr>
          <w:p w14:paraId="37207AEF" w14:textId="77777777" w:rsidR="006A3FCE" w:rsidRDefault="00186270" w:rsidP="00692718">
            <w:pPr>
              <w:pStyle w:val="a3"/>
              <w:ind w:leftChars="0" w:left="0"/>
              <w:jc w:val="center"/>
            </w:pPr>
            <w:r>
              <w:rPr>
                <w:rFonts w:hint="eastAsia"/>
              </w:rPr>
              <w:t>六大工程</w:t>
            </w:r>
          </w:p>
        </w:tc>
        <w:tc>
          <w:tcPr>
            <w:tcW w:w="6804" w:type="dxa"/>
            <w:vAlign w:val="center"/>
          </w:tcPr>
          <w:p w14:paraId="74190594" w14:textId="77777777" w:rsidR="006A3FCE" w:rsidRDefault="006A3FCE" w:rsidP="00692718">
            <w:pPr>
              <w:pStyle w:val="a3"/>
              <w:ind w:leftChars="0" w:left="0"/>
              <w:jc w:val="center"/>
            </w:pPr>
            <w:r>
              <w:rPr>
                <w:rFonts w:hint="eastAsia"/>
              </w:rPr>
              <w:t>假設情況</w:t>
            </w:r>
          </w:p>
        </w:tc>
      </w:tr>
      <w:tr w:rsidR="006A3FCE" w14:paraId="4CEC8917" w14:textId="77777777" w:rsidTr="00E83AC2">
        <w:tc>
          <w:tcPr>
            <w:tcW w:w="2268" w:type="dxa"/>
            <w:vAlign w:val="center"/>
          </w:tcPr>
          <w:p w14:paraId="09B59096" w14:textId="77777777" w:rsidR="006A3FCE" w:rsidRDefault="006A3FCE" w:rsidP="00692718">
            <w:pPr>
              <w:pStyle w:val="a3"/>
              <w:ind w:leftChars="0" w:left="0"/>
              <w:jc w:val="both"/>
            </w:pPr>
            <w:r>
              <w:rPr>
                <w:rFonts w:hint="eastAsia"/>
              </w:rPr>
              <w:t>薪資跟著經濟成長而增加</w:t>
            </w:r>
          </w:p>
        </w:tc>
        <w:tc>
          <w:tcPr>
            <w:tcW w:w="6804" w:type="dxa"/>
            <w:vAlign w:val="center"/>
          </w:tcPr>
          <w:p w14:paraId="15788E01" w14:textId="77777777" w:rsidR="006A3FCE" w:rsidRDefault="006A3FCE" w:rsidP="00692718">
            <w:pPr>
              <w:pStyle w:val="a3"/>
              <w:ind w:leftChars="0" w:left="0"/>
              <w:jc w:val="both"/>
            </w:pPr>
            <w:r>
              <w:rPr>
                <w:rFonts w:hint="eastAsia"/>
              </w:rPr>
              <w:t>以近五年平均經濟成長率</w:t>
            </w:r>
            <w:r>
              <w:rPr>
                <w:rFonts w:hint="eastAsia"/>
              </w:rPr>
              <w:t>2.1%</w:t>
            </w:r>
            <w:r w:rsidR="00E83AC2">
              <w:rPr>
                <w:rFonts w:hint="eastAsia"/>
              </w:rPr>
              <w:t>作</w:t>
            </w:r>
            <w:r>
              <w:rPr>
                <w:rFonts w:hint="eastAsia"/>
              </w:rPr>
              <w:t>為薪資增長率。</w:t>
            </w:r>
          </w:p>
        </w:tc>
      </w:tr>
      <w:tr w:rsidR="006A3FCE" w14:paraId="27D5F722" w14:textId="77777777" w:rsidTr="00E83AC2">
        <w:tc>
          <w:tcPr>
            <w:tcW w:w="2268" w:type="dxa"/>
            <w:vAlign w:val="center"/>
          </w:tcPr>
          <w:p w14:paraId="29541132" w14:textId="77777777" w:rsidR="006A3FCE" w:rsidRDefault="006A3FCE" w:rsidP="00692718">
            <w:pPr>
              <w:pStyle w:val="a3"/>
              <w:ind w:leftChars="0" w:left="0"/>
              <w:jc w:val="both"/>
            </w:pPr>
            <w:r>
              <w:rPr>
                <w:rFonts w:hint="eastAsia"/>
              </w:rPr>
              <w:t>提高生育率</w:t>
            </w:r>
          </w:p>
        </w:tc>
        <w:tc>
          <w:tcPr>
            <w:tcW w:w="6804" w:type="dxa"/>
            <w:vAlign w:val="center"/>
          </w:tcPr>
          <w:p w14:paraId="19247CD7" w14:textId="77777777" w:rsidR="006A3FCE" w:rsidRDefault="006A3FCE" w:rsidP="00692718">
            <w:pPr>
              <w:pStyle w:val="a3"/>
              <w:ind w:leftChars="0" w:left="0"/>
              <w:jc w:val="both"/>
            </w:pPr>
            <w:r>
              <w:rPr>
                <w:rFonts w:hint="eastAsia"/>
              </w:rPr>
              <w:t>逐年提高為</w:t>
            </w:r>
            <w:r>
              <w:rPr>
                <w:rFonts w:hint="eastAsia"/>
              </w:rPr>
              <w:t>1.5</w:t>
            </w:r>
          </w:p>
        </w:tc>
      </w:tr>
      <w:tr w:rsidR="00E83AC2" w14:paraId="3ECC984B" w14:textId="77777777" w:rsidTr="00E83AC2">
        <w:trPr>
          <w:trHeight w:val="50"/>
        </w:trPr>
        <w:tc>
          <w:tcPr>
            <w:tcW w:w="2268" w:type="dxa"/>
            <w:vAlign w:val="center"/>
          </w:tcPr>
          <w:p w14:paraId="5676A193" w14:textId="77777777" w:rsidR="00E83AC2" w:rsidRDefault="00E83AC2" w:rsidP="00E83AC2">
            <w:pPr>
              <w:pStyle w:val="a3"/>
              <w:ind w:leftChars="0" w:left="0"/>
            </w:pPr>
            <w:r>
              <w:rPr>
                <w:rFonts w:hint="eastAsia"/>
              </w:rPr>
              <w:t>提高勞動參與率</w:t>
            </w:r>
          </w:p>
        </w:tc>
        <w:tc>
          <w:tcPr>
            <w:tcW w:w="6804" w:type="dxa"/>
            <w:vAlign w:val="center"/>
          </w:tcPr>
          <w:p w14:paraId="20217685" w14:textId="77777777" w:rsidR="00E83AC2" w:rsidRDefault="00E83AC2" w:rsidP="00692718">
            <w:pPr>
              <w:pStyle w:val="a3"/>
              <w:ind w:leftChars="0" w:left="0"/>
              <w:jc w:val="both"/>
            </w:pPr>
            <w:r>
              <w:rPr>
                <w:rFonts w:hint="eastAsia"/>
              </w:rPr>
              <w:t>每年提高</w:t>
            </w:r>
            <w:r>
              <w:rPr>
                <w:rFonts w:hint="eastAsia"/>
              </w:rPr>
              <w:t>2%</w:t>
            </w:r>
            <w:r>
              <w:rPr>
                <w:rFonts w:hint="eastAsia"/>
              </w:rPr>
              <w:t>，在</w:t>
            </w:r>
            <w:r>
              <w:rPr>
                <w:rFonts w:hint="eastAsia"/>
              </w:rPr>
              <w:t>15</w:t>
            </w:r>
            <w:r>
              <w:rPr>
                <w:rFonts w:hint="eastAsia"/>
              </w:rPr>
              <w:t>年內等同於男性勞動參與率</w:t>
            </w:r>
          </w:p>
        </w:tc>
      </w:tr>
      <w:tr w:rsidR="006A3FCE" w14:paraId="62CDC4DE" w14:textId="77777777" w:rsidTr="00E83AC2">
        <w:tc>
          <w:tcPr>
            <w:tcW w:w="2268" w:type="dxa"/>
            <w:vAlign w:val="center"/>
          </w:tcPr>
          <w:p w14:paraId="49FB5621" w14:textId="77777777" w:rsidR="006A3FCE" w:rsidRDefault="006A3FCE" w:rsidP="00692718">
            <w:pPr>
              <w:pStyle w:val="a3"/>
              <w:ind w:leftChars="0" w:left="0"/>
              <w:jc w:val="both"/>
            </w:pPr>
            <w:r>
              <w:rPr>
                <w:rFonts w:hint="eastAsia"/>
              </w:rPr>
              <w:t>確實為應納保的勞動人口納保</w:t>
            </w:r>
          </w:p>
        </w:tc>
        <w:tc>
          <w:tcPr>
            <w:tcW w:w="6804" w:type="dxa"/>
            <w:vAlign w:val="center"/>
          </w:tcPr>
          <w:p w14:paraId="4A240482" w14:textId="77777777" w:rsidR="006A3FCE" w:rsidRDefault="006A3FCE" w:rsidP="00692718">
            <w:pPr>
              <w:pStyle w:val="a3"/>
              <w:ind w:leftChars="0" w:left="0"/>
              <w:jc w:val="both"/>
            </w:pPr>
            <w:r>
              <w:rPr>
                <w:rFonts w:hint="eastAsia"/>
              </w:rPr>
              <w:t>假設目前有</w:t>
            </w:r>
            <w:r w:rsidR="00E83AC2">
              <w:rPr>
                <w:rFonts w:hint="eastAsia"/>
              </w:rPr>
              <w:t>100</w:t>
            </w:r>
            <w:r>
              <w:rPr>
                <w:rFonts w:hint="eastAsia"/>
              </w:rPr>
              <w:t>萬人左右，佔率約為</w:t>
            </w:r>
            <w:r>
              <w:rPr>
                <w:rFonts w:hint="eastAsia"/>
              </w:rPr>
              <w:t>15</w:t>
            </w:r>
            <w:r>
              <w:rPr>
                <w:rFonts w:hint="eastAsia"/>
              </w:rPr>
              <w:t>－</w:t>
            </w:r>
            <w:r>
              <w:rPr>
                <w:rFonts w:hint="eastAsia"/>
              </w:rPr>
              <w:t>64</w:t>
            </w:r>
            <w:r>
              <w:rPr>
                <w:rFonts w:hint="eastAsia"/>
              </w:rPr>
              <w:t>歲人口的</w:t>
            </w:r>
            <w:r>
              <w:rPr>
                <w:rFonts w:hint="eastAsia"/>
              </w:rPr>
              <w:t>2.5%</w:t>
            </w:r>
          </w:p>
        </w:tc>
      </w:tr>
      <w:tr w:rsidR="006A3FCE" w14:paraId="5598E594" w14:textId="77777777" w:rsidTr="00E83AC2">
        <w:tc>
          <w:tcPr>
            <w:tcW w:w="2268" w:type="dxa"/>
            <w:vAlign w:val="center"/>
          </w:tcPr>
          <w:p w14:paraId="0B066A18" w14:textId="77777777" w:rsidR="006A3FCE" w:rsidRDefault="006A3FCE" w:rsidP="00692718">
            <w:pPr>
              <w:pStyle w:val="a3"/>
              <w:ind w:leftChars="0" w:left="0"/>
              <w:jc w:val="both"/>
            </w:pPr>
            <w:r>
              <w:rPr>
                <w:rFonts w:hint="eastAsia"/>
              </w:rPr>
              <w:t>社福外勞強制納保</w:t>
            </w:r>
          </w:p>
        </w:tc>
        <w:tc>
          <w:tcPr>
            <w:tcW w:w="6804" w:type="dxa"/>
            <w:vAlign w:val="center"/>
          </w:tcPr>
          <w:p w14:paraId="1020CE59" w14:textId="77777777" w:rsidR="00F05A93" w:rsidRPr="00B63E65" w:rsidRDefault="00E3230B" w:rsidP="00692718">
            <w:pPr>
              <w:pStyle w:val="a3"/>
              <w:ind w:leftChars="0" w:left="0"/>
              <w:jc w:val="both"/>
            </w:pPr>
            <w:r>
              <w:rPr>
                <w:rFonts w:hint="eastAsia"/>
              </w:rPr>
              <w:t>以近十五年</w:t>
            </w:r>
            <w:r w:rsidR="006A3FCE">
              <w:rPr>
                <w:rFonts w:hint="eastAsia"/>
              </w:rPr>
              <w:t>平均成長率</w:t>
            </w:r>
            <w:r w:rsidR="006A3FCE">
              <w:rPr>
                <w:rFonts w:hint="eastAsia"/>
              </w:rPr>
              <w:t>4.95</w:t>
            </w:r>
            <w:r w:rsidR="006A3FCE">
              <w:t>%</w:t>
            </w:r>
            <w:r w:rsidR="006A3FCE">
              <w:rPr>
                <w:rFonts w:hint="eastAsia"/>
              </w:rPr>
              <w:t>推估未來社福外勞人口</w:t>
            </w:r>
          </w:p>
        </w:tc>
      </w:tr>
      <w:tr w:rsidR="006A3FCE" w14:paraId="1A947242" w14:textId="77777777" w:rsidTr="00E83AC2">
        <w:tc>
          <w:tcPr>
            <w:tcW w:w="2268" w:type="dxa"/>
            <w:vAlign w:val="center"/>
          </w:tcPr>
          <w:p w14:paraId="65AC2FE9" w14:textId="77777777" w:rsidR="006A3FCE" w:rsidRDefault="003B0676" w:rsidP="00692718">
            <w:pPr>
              <w:pStyle w:val="a3"/>
              <w:ind w:leftChars="0" w:left="0"/>
              <w:jc w:val="both"/>
            </w:pPr>
            <w:r>
              <w:rPr>
                <w:rFonts w:hint="eastAsia"/>
              </w:rPr>
              <w:t>移工得永久居留</w:t>
            </w:r>
          </w:p>
        </w:tc>
        <w:tc>
          <w:tcPr>
            <w:tcW w:w="6804" w:type="dxa"/>
            <w:vAlign w:val="center"/>
          </w:tcPr>
          <w:p w14:paraId="19B6F2FC" w14:textId="77777777" w:rsidR="006A3FCE" w:rsidRDefault="00E3230B" w:rsidP="00EB49A3">
            <w:pPr>
              <w:pStyle w:val="a3"/>
              <w:ind w:leftChars="0" w:left="0"/>
              <w:jc w:val="both"/>
            </w:pPr>
            <w:r>
              <w:rPr>
                <w:rFonts w:hint="eastAsia"/>
              </w:rPr>
              <w:t>以近十五年</w:t>
            </w:r>
            <w:r w:rsidR="006A3FCE">
              <w:rPr>
                <w:rFonts w:hint="eastAsia"/>
              </w:rPr>
              <w:t>平均成長率</w:t>
            </w:r>
            <w:r w:rsidR="006A3FCE">
              <w:rPr>
                <w:rFonts w:hint="eastAsia"/>
              </w:rPr>
              <w:t>5.</w:t>
            </w:r>
            <w:r w:rsidR="006A3FCE">
              <w:t>5</w:t>
            </w:r>
            <w:r w:rsidR="006A3FCE">
              <w:rPr>
                <w:rFonts w:hint="eastAsia"/>
              </w:rPr>
              <w:t>1</w:t>
            </w:r>
            <w:r w:rsidR="006A3FCE">
              <w:t>%</w:t>
            </w:r>
            <w:r w:rsidR="006A3FCE">
              <w:rPr>
                <w:rFonts w:hint="eastAsia"/>
              </w:rPr>
              <w:t>推估未來產業外勞人口，並假設工作滿</w:t>
            </w:r>
            <w:r w:rsidR="006A3FCE">
              <w:rPr>
                <w:rFonts w:hint="eastAsia"/>
              </w:rPr>
              <w:t>12</w:t>
            </w:r>
            <w:r w:rsidR="006A3FCE">
              <w:rPr>
                <w:rFonts w:hint="eastAsia"/>
              </w:rPr>
              <w:t>年後的居留率為</w:t>
            </w:r>
            <w:r w:rsidR="00B43427">
              <w:rPr>
                <w:rFonts w:hint="eastAsia"/>
              </w:rPr>
              <w:t>35</w:t>
            </w:r>
            <w:r w:rsidR="006A3FCE">
              <w:rPr>
                <w:rFonts w:hint="eastAsia"/>
              </w:rPr>
              <w:t>%</w:t>
            </w:r>
          </w:p>
        </w:tc>
      </w:tr>
    </w:tbl>
    <w:p w14:paraId="4BF0171B" w14:textId="77777777" w:rsidR="002B4E39" w:rsidRPr="002B4E39" w:rsidRDefault="002B4E39" w:rsidP="002B4E39">
      <w:pPr>
        <w:pStyle w:val="a3"/>
        <w:spacing w:before="240" w:afterLines="50" w:after="180"/>
        <w:ind w:leftChars="0" w:left="482"/>
      </w:pPr>
      <w:r>
        <w:rPr>
          <w:rFonts w:hint="eastAsia"/>
        </w:rPr>
        <w:t>以下為我們推算這六大工程對於財務挹注的效果後的研究結果：</w:t>
      </w:r>
    </w:p>
    <w:p w14:paraId="54B34B70" w14:textId="77777777" w:rsidR="006A3FCE" w:rsidRPr="002B4E39" w:rsidRDefault="009A1B4B" w:rsidP="00332CD6">
      <w:pPr>
        <w:pStyle w:val="a3"/>
        <w:numPr>
          <w:ilvl w:val="0"/>
          <w:numId w:val="6"/>
        </w:numPr>
        <w:spacing w:before="240" w:afterLines="50" w:after="180"/>
        <w:ind w:leftChars="0" w:left="964" w:hanging="482"/>
        <w:rPr>
          <w:b/>
        </w:rPr>
      </w:pPr>
      <w:r>
        <w:rPr>
          <w:rFonts w:hint="eastAsia"/>
          <w:b/>
        </w:rPr>
        <w:t>併行六大工程</w:t>
      </w:r>
      <w:r w:rsidR="00186270" w:rsidRPr="002B4E39">
        <w:rPr>
          <w:rFonts w:hint="eastAsia"/>
          <w:b/>
        </w:rPr>
        <w:t>可以財源永續</w:t>
      </w:r>
    </w:p>
    <w:p w14:paraId="7D61DF5A" w14:textId="77777777" w:rsidR="006A3FCE" w:rsidRDefault="00057C67" w:rsidP="006A3FCE">
      <w:pPr>
        <w:pStyle w:val="a3"/>
        <w:spacing w:afterLines="50" w:after="180"/>
        <w:ind w:leftChars="0" w:left="964"/>
      </w:pPr>
      <w:r>
        <w:rPr>
          <w:rFonts w:hint="eastAsia"/>
        </w:rPr>
        <w:t>由圖六各個方案以及六大工程</w:t>
      </w:r>
      <w:r w:rsidR="00D2637D">
        <w:rPr>
          <w:rFonts w:hint="eastAsia"/>
        </w:rPr>
        <w:t>的財務比較中，我們可以發現</w:t>
      </w:r>
      <w:r>
        <w:rPr>
          <w:rFonts w:hint="eastAsia"/>
        </w:rPr>
        <w:t>這六個工程</w:t>
      </w:r>
      <w:r w:rsidR="00186270">
        <w:rPr>
          <w:rFonts w:hint="eastAsia"/>
        </w:rPr>
        <w:t>對於財務挹注的效果，都優於現行制度和新政府的勞保方案，且</w:t>
      </w:r>
      <w:r w:rsidR="00D2637D">
        <w:rPr>
          <w:rFonts w:hint="eastAsia"/>
        </w:rPr>
        <w:t>相似於年改會的建議方案，破產年限落在</w:t>
      </w:r>
      <w:r w:rsidR="00D2637D">
        <w:rPr>
          <w:rFonts w:hint="eastAsia"/>
        </w:rPr>
        <w:t>123</w:t>
      </w:r>
      <w:r w:rsidR="00D2637D">
        <w:rPr>
          <w:rFonts w:hint="eastAsia"/>
        </w:rPr>
        <w:t>年－</w:t>
      </w:r>
      <w:r w:rsidR="00547BF0">
        <w:rPr>
          <w:rFonts w:hint="eastAsia"/>
        </w:rPr>
        <w:t>1</w:t>
      </w:r>
      <w:r w:rsidR="00AB6B68">
        <w:t>31</w:t>
      </w:r>
      <w:r w:rsidR="00D2637D">
        <w:rPr>
          <w:rFonts w:hint="eastAsia"/>
        </w:rPr>
        <w:t>年之間。</w:t>
      </w:r>
      <w:r w:rsidR="00186270">
        <w:rPr>
          <w:rFonts w:hint="eastAsia"/>
        </w:rPr>
        <w:t>若比較破產年限</w:t>
      </w:r>
      <w:r w:rsidR="00E755D9">
        <w:rPr>
          <w:rFonts w:hint="eastAsia"/>
        </w:rPr>
        <w:t>，以</w:t>
      </w:r>
      <w:r w:rsidR="00AB6B68">
        <w:rPr>
          <w:rFonts w:hint="eastAsia"/>
        </w:rPr>
        <w:t>確實為應納保的勞動人口納保</w:t>
      </w:r>
      <w:r w:rsidR="00E755D9">
        <w:rPr>
          <w:rFonts w:hint="eastAsia"/>
        </w:rPr>
        <w:t>的效果最好，破產年限延至</w:t>
      </w:r>
      <w:r w:rsidR="00AB6B68">
        <w:rPr>
          <w:rFonts w:hint="eastAsia"/>
        </w:rPr>
        <w:t>13</w:t>
      </w:r>
      <w:r w:rsidR="00AB6B68">
        <w:t>1</w:t>
      </w:r>
      <w:r w:rsidR="00186270">
        <w:rPr>
          <w:rFonts w:hint="eastAsia"/>
        </w:rPr>
        <w:t>年；</w:t>
      </w:r>
      <w:r w:rsidR="00E755D9">
        <w:rPr>
          <w:rFonts w:hint="eastAsia"/>
        </w:rPr>
        <w:t>以</w:t>
      </w:r>
      <w:r w:rsidR="00AB6B68">
        <w:rPr>
          <w:rFonts w:hint="eastAsia"/>
        </w:rPr>
        <w:t>提升女性勞動參與率</w:t>
      </w:r>
      <w:r w:rsidR="00E755D9">
        <w:rPr>
          <w:rFonts w:hint="eastAsia"/>
        </w:rPr>
        <w:t>次之，破產年限延至</w:t>
      </w:r>
      <w:r w:rsidR="00AB6B68">
        <w:rPr>
          <w:rFonts w:hint="eastAsia"/>
        </w:rPr>
        <w:t>130</w:t>
      </w:r>
      <w:r w:rsidR="00E755D9">
        <w:rPr>
          <w:rFonts w:hint="eastAsia"/>
        </w:rPr>
        <w:t>年。</w:t>
      </w:r>
      <w:r w:rsidR="00186270">
        <w:rPr>
          <w:rFonts w:hint="eastAsia"/>
        </w:rPr>
        <w:t>若比較</w:t>
      </w:r>
      <w:r w:rsidR="00186270">
        <w:rPr>
          <w:rFonts w:hint="eastAsia"/>
        </w:rPr>
        <w:t>153</w:t>
      </w:r>
      <w:r w:rsidR="00547BF0">
        <w:rPr>
          <w:rFonts w:hint="eastAsia"/>
        </w:rPr>
        <w:t>年的基金結餘，以社福外勞強制納保效果最好，</w:t>
      </w:r>
      <w:r w:rsidR="000328ED">
        <w:rPr>
          <w:rFonts w:hint="eastAsia"/>
        </w:rPr>
        <w:t>以移工得永久居留次之</w:t>
      </w:r>
      <w:r w:rsidR="00186270">
        <w:rPr>
          <w:rFonts w:hint="eastAsia"/>
        </w:rPr>
        <w:t>。</w:t>
      </w:r>
    </w:p>
    <w:p w14:paraId="2EC26D77" w14:textId="77777777" w:rsidR="00057C67" w:rsidRDefault="00057C67" w:rsidP="006A3FCE">
      <w:pPr>
        <w:pStyle w:val="a3"/>
        <w:spacing w:afterLines="50" w:after="180"/>
        <w:ind w:leftChars="0" w:left="964"/>
      </w:pPr>
      <w:r>
        <w:rPr>
          <w:rFonts w:hint="eastAsia"/>
        </w:rPr>
        <w:t>如果六大工程</w:t>
      </w:r>
      <w:r w:rsidR="005D5447">
        <w:rPr>
          <w:rFonts w:hint="eastAsia"/>
        </w:rPr>
        <w:t>一併執行的話，就能維持財源永續。儘管在</w:t>
      </w:r>
      <w:r w:rsidR="005D5447">
        <w:rPr>
          <w:rFonts w:hint="eastAsia"/>
        </w:rPr>
        <w:t>12</w:t>
      </w:r>
      <w:r w:rsidR="00AB6B68">
        <w:t>3</w:t>
      </w:r>
      <w:r w:rsidR="005D5447">
        <w:rPr>
          <w:rFonts w:hint="eastAsia"/>
        </w:rPr>
        <w:t>年時仍然發生保費收支逆差，然而由於保費收入的增幅大於給付支出的增幅，因此能夠確保基金結餘為正數，推估</w:t>
      </w:r>
      <w:r w:rsidR="005D5447">
        <w:rPr>
          <w:rFonts w:hint="eastAsia"/>
        </w:rPr>
        <w:t>153</w:t>
      </w:r>
      <w:r w:rsidR="005D5447">
        <w:rPr>
          <w:rFonts w:hint="eastAsia"/>
        </w:rPr>
        <w:t>年時結餘為</w:t>
      </w:r>
      <w:r w:rsidR="00AB6B68">
        <w:t>1.3</w:t>
      </w:r>
      <w:r w:rsidR="00AB6B68">
        <w:rPr>
          <w:rFonts w:hint="eastAsia"/>
        </w:rPr>
        <w:t>兆</w:t>
      </w:r>
      <w:r w:rsidR="005D5447">
        <w:rPr>
          <w:rFonts w:hint="eastAsia"/>
        </w:rPr>
        <w:t>元</w:t>
      </w:r>
      <w:r w:rsidR="00AB6B68">
        <w:rPr>
          <w:rFonts w:hint="eastAsia"/>
        </w:rPr>
        <w:t>（詳細現金流量表可見文末附表）。</w:t>
      </w:r>
    </w:p>
    <w:p w14:paraId="73EE4C1D" w14:textId="77777777" w:rsidR="006A3FCE" w:rsidRDefault="006A3FCE" w:rsidP="006A3FCE">
      <w:pPr>
        <w:jc w:val="center"/>
      </w:pPr>
      <w:r>
        <w:rPr>
          <w:rFonts w:hint="eastAsia"/>
        </w:rPr>
        <w:lastRenderedPageBreak/>
        <w:t>圖六、</w:t>
      </w:r>
      <w:r w:rsidR="00D2637D">
        <w:rPr>
          <w:rFonts w:hint="eastAsia"/>
        </w:rPr>
        <w:t>各個</w:t>
      </w:r>
      <w:r>
        <w:rPr>
          <w:rFonts w:hint="eastAsia"/>
        </w:rPr>
        <w:t>方案</w:t>
      </w:r>
      <w:r w:rsidR="00D2637D">
        <w:rPr>
          <w:rFonts w:hint="eastAsia"/>
        </w:rPr>
        <w:t>以</w:t>
      </w:r>
      <w:r w:rsidR="007D46FA">
        <w:rPr>
          <w:rFonts w:hint="eastAsia"/>
        </w:rPr>
        <w:t>及六大工程</w:t>
      </w:r>
      <w:r>
        <w:rPr>
          <w:rFonts w:hint="eastAsia"/>
        </w:rPr>
        <w:t>的財務比較</w:t>
      </w:r>
    </w:p>
    <w:p w14:paraId="17EAE53B" w14:textId="77777777" w:rsidR="006A3FCE" w:rsidRPr="007D46FA" w:rsidRDefault="00AB6B68" w:rsidP="006A3FCE">
      <w:pPr>
        <w:spacing w:afterLines="50" w:after="180"/>
        <w:jc w:val="center"/>
      </w:pPr>
      <w:r>
        <w:rPr>
          <w:noProof/>
        </w:rPr>
        <w:drawing>
          <wp:inline distT="0" distB="0" distL="0" distR="0" wp14:anchorId="620CFBB7" wp14:editId="272188E1">
            <wp:extent cx="5024669" cy="7670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2561" cy="7698114"/>
                    </a:xfrm>
                    <a:prstGeom prst="rect">
                      <a:avLst/>
                    </a:prstGeom>
                    <a:noFill/>
                  </pic:spPr>
                </pic:pic>
              </a:graphicData>
            </a:graphic>
          </wp:inline>
        </w:drawing>
      </w:r>
    </w:p>
    <w:p w14:paraId="2968C31B" w14:textId="77777777" w:rsidR="00332CD6" w:rsidRDefault="00FC6CC5" w:rsidP="00332CD6">
      <w:pPr>
        <w:spacing w:after="240"/>
        <w:jc w:val="right"/>
      </w:pPr>
      <w:r>
        <w:rPr>
          <w:rFonts w:hint="eastAsia"/>
        </w:rPr>
        <w:t>作者自行製圖</w:t>
      </w:r>
    </w:p>
    <w:p w14:paraId="73903F8E" w14:textId="77777777" w:rsidR="00E83C6D" w:rsidRPr="00332CD6" w:rsidRDefault="00E83C6D" w:rsidP="00332CD6">
      <w:pPr>
        <w:spacing w:after="240"/>
        <w:jc w:val="right"/>
      </w:pPr>
    </w:p>
    <w:p w14:paraId="33119EE7" w14:textId="77777777" w:rsidR="00CC6847" w:rsidRPr="009A1B4B" w:rsidRDefault="00CC6847" w:rsidP="00CC6847">
      <w:pPr>
        <w:pStyle w:val="a3"/>
        <w:numPr>
          <w:ilvl w:val="0"/>
          <w:numId w:val="6"/>
        </w:numPr>
        <w:spacing w:afterLines="50" w:after="180"/>
        <w:ind w:leftChars="0"/>
        <w:rPr>
          <w:b/>
        </w:rPr>
      </w:pPr>
      <w:r w:rsidRPr="009A1B4B">
        <w:rPr>
          <w:rFonts w:hint="eastAsia"/>
          <w:b/>
        </w:rPr>
        <w:lastRenderedPageBreak/>
        <w:t>愈後面的年度，移工在總勞動力人口的比重愈大</w:t>
      </w:r>
    </w:p>
    <w:p w14:paraId="4609D152" w14:textId="77777777" w:rsidR="00496975" w:rsidRDefault="00892C5C" w:rsidP="00AA514A">
      <w:pPr>
        <w:pStyle w:val="a3"/>
        <w:spacing w:afterLines="50" w:after="180"/>
        <w:ind w:leftChars="0" w:left="962"/>
      </w:pPr>
      <w:r>
        <w:rPr>
          <w:rFonts w:hint="eastAsia"/>
        </w:rPr>
        <w:t>圖七則呈現了六大工程</w:t>
      </w:r>
      <w:r w:rsidR="00CC6847">
        <w:rPr>
          <w:rFonts w:hint="eastAsia"/>
        </w:rPr>
        <w:t>在</w:t>
      </w:r>
      <w:r w:rsidR="009F34B8">
        <w:rPr>
          <w:rFonts w:hint="eastAsia"/>
        </w:rPr>
        <w:t>勞動力人口</w:t>
      </w:r>
      <w:r w:rsidR="00CC6847">
        <w:rPr>
          <w:rFonts w:hint="eastAsia"/>
        </w:rPr>
        <w:t>中的比重</w:t>
      </w:r>
      <w:r w:rsidR="009F34B8">
        <w:rPr>
          <w:rFonts w:hint="eastAsia"/>
        </w:rPr>
        <w:t>。</w:t>
      </w:r>
      <w:r>
        <w:rPr>
          <w:rFonts w:hint="eastAsia"/>
        </w:rPr>
        <w:t>我們可以發現，在透過六大工程</w:t>
      </w:r>
      <w:r w:rsidR="00CC6847">
        <w:rPr>
          <w:rFonts w:hint="eastAsia"/>
        </w:rPr>
        <w:t>挹注財務之後，總勞動力人口維持在</w:t>
      </w:r>
      <w:r w:rsidR="009349F8">
        <w:rPr>
          <w:rFonts w:hint="eastAsia"/>
        </w:rPr>
        <w:t>994</w:t>
      </w:r>
      <w:r w:rsidR="00496975">
        <w:rPr>
          <w:rFonts w:hint="eastAsia"/>
        </w:rPr>
        <w:t>萬</w:t>
      </w:r>
      <w:r w:rsidR="009349F8">
        <w:rPr>
          <w:rFonts w:hint="eastAsia"/>
        </w:rPr>
        <w:t>－</w:t>
      </w:r>
      <w:r w:rsidR="009349F8">
        <w:rPr>
          <w:rFonts w:hint="eastAsia"/>
        </w:rPr>
        <w:t>1108</w:t>
      </w:r>
      <w:r w:rsidR="009349F8">
        <w:rPr>
          <w:rFonts w:hint="eastAsia"/>
        </w:rPr>
        <w:t>萬</w:t>
      </w:r>
      <w:r w:rsidR="00496975">
        <w:rPr>
          <w:rFonts w:hint="eastAsia"/>
        </w:rPr>
        <w:t>人左右</w:t>
      </w:r>
      <w:r w:rsidR="00CC6847">
        <w:rPr>
          <w:rFonts w:hint="eastAsia"/>
        </w:rPr>
        <w:t>。</w:t>
      </w:r>
      <w:r w:rsidR="009E1541">
        <w:rPr>
          <w:rFonts w:hint="eastAsia"/>
        </w:rPr>
        <w:t>除此之外，</w:t>
      </w:r>
      <w:r w:rsidR="0037078A">
        <w:rPr>
          <w:rFonts w:hint="eastAsia"/>
        </w:rPr>
        <w:t>在</w:t>
      </w:r>
      <w:r w:rsidR="009E1541">
        <w:rPr>
          <w:rFonts w:hint="eastAsia"/>
        </w:rPr>
        <w:t>愈後面的年度，移工在總勞動力人口的比重愈大</w:t>
      </w:r>
      <w:r w:rsidR="00496975">
        <w:rPr>
          <w:rFonts w:hint="eastAsia"/>
        </w:rPr>
        <w:t>。因為</w:t>
      </w:r>
      <w:r w:rsidR="0019083D">
        <w:rPr>
          <w:rFonts w:hint="eastAsia"/>
        </w:rPr>
        <w:t>提高勞動參與率、</w:t>
      </w:r>
      <w:r w:rsidR="0019083D" w:rsidRPr="0019083D">
        <w:rPr>
          <w:rFonts w:hint="eastAsia"/>
        </w:rPr>
        <w:t>為應納保的勞動人口納保</w:t>
      </w:r>
      <w:r w:rsidR="0019083D">
        <w:rPr>
          <w:rFonts w:hint="eastAsia"/>
        </w:rPr>
        <w:t>都有其極限</w:t>
      </w:r>
      <w:r w:rsidR="00F7468E">
        <w:rPr>
          <w:rFonts w:hint="eastAsia"/>
        </w:rPr>
        <w:t>，而生育率的提高在短時間內</w:t>
      </w:r>
      <w:r w:rsidR="00496975">
        <w:rPr>
          <w:rFonts w:hint="eastAsia"/>
        </w:rPr>
        <w:t>來不及挹注財務</w:t>
      </w:r>
      <w:r w:rsidR="003C27FF">
        <w:rPr>
          <w:rFonts w:hint="eastAsia"/>
        </w:rPr>
        <w:t>。換言之</w:t>
      </w:r>
      <w:r w:rsidR="009349F8">
        <w:rPr>
          <w:rFonts w:hint="eastAsia"/>
        </w:rPr>
        <w:t>，</w:t>
      </w:r>
      <w:r w:rsidR="0019083D">
        <w:rPr>
          <w:rFonts w:hint="eastAsia"/>
        </w:rPr>
        <w:t>移</w:t>
      </w:r>
      <w:r w:rsidR="00496975">
        <w:rPr>
          <w:rFonts w:hint="eastAsia"/>
        </w:rPr>
        <w:t>工</w:t>
      </w:r>
      <w:r w:rsidR="009E238E">
        <w:rPr>
          <w:rFonts w:hint="eastAsia"/>
        </w:rPr>
        <w:t>在維持勞保「集體保障個人」、「世代互助」</w:t>
      </w:r>
      <w:r w:rsidR="00A20A18">
        <w:rPr>
          <w:rFonts w:hint="eastAsia"/>
        </w:rPr>
        <w:t>的</w:t>
      </w:r>
      <w:r w:rsidR="003C27FF">
        <w:rPr>
          <w:rFonts w:hint="eastAsia"/>
        </w:rPr>
        <w:t>社保</w:t>
      </w:r>
      <w:r w:rsidR="00A20A18">
        <w:rPr>
          <w:rFonts w:hint="eastAsia"/>
        </w:rPr>
        <w:t>精神</w:t>
      </w:r>
      <w:r w:rsidR="009E238E">
        <w:rPr>
          <w:rFonts w:hint="eastAsia"/>
        </w:rPr>
        <w:t>上</w:t>
      </w:r>
      <w:r w:rsidR="00A20A18">
        <w:rPr>
          <w:rFonts w:hint="eastAsia"/>
        </w:rPr>
        <w:t>，</w:t>
      </w:r>
      <w:r w:rsidR="003C27FF">
        <w:rPr>
          <w:rFonts w:hint="eastAsia"/>
        </w:rPr>
        <w:t>將扮演</w:t>
      </w:r>
      <w:r w:rsidR="009E238E">
        <w:rPr>
          <w:rFonts w:hint="eastAsia"/>
        </w:rPr>
        <w:t>重要的角色</w:t>
      </w:r>
      <w:r w:rsidR="009E1541">
        <w:rPr>
          <w:rFonts w:hint="eastAsia"/>
        </w:rPr>
        <w:t>。</w:t>
      </w:r>
    </w:p>
    <w:p w14:paraId="01B0029F" w14:textId="77777777" w:rsidR="00713087" w:rsidRDefault="00713087" w:rsidP="00AA514A">
      <w:pPr>
        <w:pStyle w:val="a3"/>
        <w:spacing w:afterLines="50" w:after="180"/>
        <w:ind w:leftChars="0" w:left="962"/>
      </w:pPr>
      <w:r>
        <w:rPr>
          <w:rFonts w:hint="eastAsia"/>
        </w:rPr>
        <w:t>在此特別強調，針對社福外勞強制納保和移工得永久居留進行推算時，我們有將未選擇居留台灣而打算在之後領取「</w:t>
      </w:r>
      <w:r w:rsidRPr="00713087">
        <w:rPr>
          <w:rFonts w:hint="eastAsia"/>
        </w:rPr>
        <w:t>一次請領老年給付</w:t>
      </w:r>
      <w:r>
        <w:rPr>
          <w:rFonts w:hint="eastAsia"/>
        </w:rPr>
        <w:t>」的情況計算進去</w:t>
      </w:r>
      <w:r>
        <w:rPr>
          <w:rStyle w:val="a6"/>
        </w:rPr>
        <w:footnoteReference w:id="24"/>
      </w:r>
      <w:r>
        <w:rPr>
          <w:rFonts w:hint="eastAsia"/>
        </w:rPr>
        <w:t>。</w:t>
      </w:r>
      <w:r w:rsidR="0091174A">
        <w:rPr>
          <w:rFonts w:hint="eastAsia"/>
        </w:rPr>
        <w:t>現行移工在領取老年給付時，遇到的障礙包括流程複雜、給付表格多數只有中文等</w:t>
      </w:r>
      <w:r w:rsidR="0091174A">
        <w:rPr>
          <w:rStyle w:val="a6"/>
        </w:rPr>
        <w:footnoteReference w:id="25"/>
      </w:r>
      <w:r w:rsidR="0091174A">
        <w:rPr>
          <w:rFonts w:hint="eastAsia"/>
        </w:rPr>
        <w:t>，因此我們亦主張在將移工納入台灣的社會保險體系的同時，也應該確保他們在老年時能夠領取到退休金。</w:t>
      </w:r>
    </w:p>
    <w:p w14:paraId="58613A58" w14:textId="77777777" w:rsidR="00B43427" w:rsidRDefault="009349F8" w:rsidP="00AA514A">
      <w:pPr>
        <w:pStyle w:val="a3"/>
        <w:spacing w:afterLines="50" w:after="180"/>
        <w:ind w:leftChars="0" w:left="962"/>
      </w:pPr>
      <w:r>
        <w:rPr>
          <w:rFonts w:hint="eastAsia"/>
        </w:rPr>
        <w:t>我們想要再次強調，</w:t>
      </w:r>
      <w:r w:rsidR="009E238E">
        <w:rPr>
          <w:rFonts w:hint="eastAsia"/>
        </w:rPr>
        <w:t>現行</w:t>
      </w:r>
      <w:r w:rsidR="001B650F">
        <w:rPr>
          <w:rFonts w:hint="eastAsia"/>
        </w:rPr>
        <w:t>台灣以「經濟上需要、但政治上不被整合」的</w:t>
      </w:r>
      <w:r w:rsidR="009E238E">
        <w:rPr>
          <w:rFonts w:hint="eastAsia"/>
        </w:rPr>
        <w:t>態度</w:t>
      </w:r>
      <w:r w:rsidR="001B650F">
        <w:rPr>
          <w:rFonts w:hint="eastAsia"/>
        </w:rPr>
        <w:t>來對待移工</w:t>
      </w:r>
      <w:r w:rsidR="009E238E">
        <w:rPr>
          <w:rFonts w:hint="eastAsia"/>
        </w:rPr>
        <w:t>（特別是藍領外勞）</w:t>
      </w:r>
      <w:r w:rsidR="001B650F">
        <w:rPr>
          <w:rFonts w:hint="eastAsia"/>
        </w:rPr>
        <w:t>，</w:t>
      </w:r>
      <w:r w:rsidR="009E238E">
        <w:rPr>
          <w:rFonts w:hint="eastAsia"/>
        </w:rPr>
        <w:t>不僅使得移工在工資、工時等勞動條件上遭遇極不公平且不平等的對待，也與跨國</w:t>
      </w:r>
      <w:r w:rsidR="00385E77">
        <w:rPr>
          <w:rFonts w:hint="eastAsia"/>
        </w:rPr>
        <w:t>流動頻繁、愈來愈多移工來台工作而早已是「我們的一份子」的現實扞格。因此</w:t>
      </w:r>
      <w:r w:rsidR="009E238E">
        <w:rPr>
          <w:rFonts w:hint="eastAsia"/>
        </w:rPr>
        <w:t>，致力於廢止不得自由轉換雇主、私人仲介制度等不合理制度、改善移工同工不同酬等不公平的勞動條件，除了是符合勞動人權的作法之外，對於台灣的所有受雇者而言，更有社會團結的重要意義。</w:t>
      </w:r>
    </w:p>
    <w:p w14:paraId="25081EBC" w14:textId="77777777" w:rsidR="00A45373" w:rsidRPr="009F34B8" w:rsidRDefault="00C40763" w:rsidP="00A45373">
      <w:pPr>
        <w:pStyle w:val="a3"/>
        <w:spacing w:before="240"/>
        <w:ind w:leftChars="0" w:left="482"/>
        <w:jc w:val="center"/>
      </w:pPr>
      <w:r>
        <w:rPr>
          <w:rFonts w:hint="eastAsia"/>
        </w:rPr>
        <w:t>圖七</w:t>
      </w:r>
      <w:r w:rsidR="00892C5C">
        <w:rPr>
          <w:rFonts w:hint="eastAsia"/>
        </w:rPr>
        <w:t>、六大工程</w:t>
      </w:r>
      <w:r w:rsidR="00A45373">
        <w:rPr>
          <w:rFonts w:hint="eastAsia"/>
        </w:rPr>
        <w:t>的勞動力人口結構</w:t>
      </w:r>
    </w:p>
    <w:p w14:paraId="438FD7D5" w14:textId="77777777" w:rsidR="00F6446B" w:rsidRDefault="00B43427" w:rsidP="00AF7396">
      <w:pPr>
        <w:pStyle w:val="a3"/>
        <w:ind w:leftChars="0" w:left="482"/>
        <w:jc w:val="center"/>
      </w:pPr>
      <w:r>
        <w:rPr>
          <w:noProof/>
        </w:rPr>
        <w:drawing>
          <wp:inline distT="0" distB="0" distL="0" distR="0" wp14:anchorId="4C8CDAB5" wp14:editId="52AF29B8">
            <wp:extent cx="4508500" cy="287529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2418" cy="2877792"/>
                    </a:xfrm>
                    <a:prstGeom prst="rect">
                      <a:avLst/>
                    </a:prstGeom>
                    <a:noFill/>
                  </pic:spPr>
                </pic:pic>
              </a:graphicData>
            </a:graphic>
          </wp:inline>
        </w:drawing>
      </w:r>
    </w:p>
    <w:p w14:paraId="0057CF70" w14:textId="77777777" w:rsidR="00FC6CC5" w:rsidRDefault="00332CD6" w:rsidP="009349F8">
      <w:pPr>
        <w:pStyle w:val="a3"/>
        <w:spacing w:afterLines="50" w:after="180"/>
        <w:ind w:leftChars="0" w:left="482"/>
        <w:jc w:val="right"/>
      </w:pPr>
      <w:r w:rsidRPr="00700ACD">
        <w:rPr>
          <w:rFonts w:hint="eastAsia"/>
        </w:rPr>
        <w:t>作者自行製表</w:t>
      </w:r>
    </w:p>
    <w:p w14:paraId="7FE32684" w14:textId="77777777" w:rsidR="00E83C6D" w:rsidRDefault="00E83C6D" w:rsidP="009349F8">
      <w:pPr>
        <w:pStyle w:val="a3"/>
        <w:spacing w:afterLines="50" w:after="180"/>
        <w:ind w:leftChars="0" w:left="482"/>
        <w:jc w:val="right"/>
      </w:pPr>
    </w:p>
    <w:p w14:paraId="43BDB2FC" w14:textId="77777777" w:rsidR="00496975" w:rsidRPr="00F7468E" w:rsidRDefault="00AF7396" w:rsidP="00AD453F">
      <w:pPr>
        <w:pStyle w:val="a3"/>
        <w:numPr>
          <w:ilvl w:val="0"/>
          <w:numId w:val="6"/>
        </w:numPr>
        <w:spacing w:afterLines="50" w:after="180"/>
        <w:ind w:leftChars="0"/>
        <w:rPr>
          <w:b/>
        </w:rPr>
      </w:pPr>
      <w:r w:rsidRPr="00F7468E">
        <w:rPr>
          <w:rFonts w:hint="eastAsia"/>
          <w:b/>
        </w:rPr>
        <w:lastRenderedPageBreak/>
        <w:t>六大工程將能確保「世代互助」的年金運作</w:t>
      </w:r>
    </w:p>
    <w:p w14:paraId="5F884955" w14:textId="77777777" w:rsidR="00FC6CC5" w:rsidRDefault="00F7468E" w:rsidP="00A20A18">
      <w:pPr>
        <w:pStyle w:val="a3"/>
        <w:spacing w:afterLines="50" w:after="180"/>
        <w:ind w:leftChars="0" w:left="962"/>
      </w:pPr>
      <w:r>
        <w:rPr>
          <w:rFonts w:hint="eastAsia"/>
        </w:rPr>
        <w:t>在新政府勞保方案和現行制度底下，我們可以看到退休人數和投保人數的比值愈來愈大</w:t>
      </w:r>
      <w:r>
        <w:rPr>
          <w:rStyle w:val="a6"/>
        </w:rPr>
        <w:footnoteReference w:id="26"/>
      </w:r>
      <w:r>
        <w:rPr>
          <w:rFonts w:hint="eastAsia"/>
        </w:rPr>
        <w:t>，從</w:t>
      </w:r>
      <w:r>
        <w:rPr>
          <w:rFonts w:hint="eastAsia"/>
        </w:rPr>
        <w:t>105</w:t>
      </w:r>
      <w:r>
        <w:rPr>
          <w:rFonts w:hint="eastAsia"/>
        </w:rPr>
        <w:t>年的</w:t>
      </w:r>
      <w:r>
        <w:rPr>
          <w:rFonts w:hint="eastAsia"/>
        </w:rPr>
        <w:t>8.39%</w:t>
      </w:r>
      <w:r>
        <w:rPr>
          <w:rFonts w:hint="eastAsia"/>
        </w:rPr>
        <w:t>，到</w:t>
      </w:r>
      <w:r>
        <w:rPr>
          <w:rFonts w:hint="eastAsia"/>
        </w:rPr>
        <w:t>153</w:t>
      </w:r>
      <w:r>
        <w:rPr>
          <w:rFonts w:hint="eastAsia"/>
        </w:rPr>
        <w:t>年時已接近</w:t>
      </w:r>
      <w:r>
        <w:rPr>
          <w:rFonts w:hint="eastAsia"/>
        </w:rPr>
        <w:t>30%</w:t>
      </w:r>
      <w:r w:rsidR="009349F8">
        <w:rPr>
          <w:rFonts w:hint="eastAsia"/>
        </w:rPr>
        <w:t>（圖八）。然而，在施行六大工程後，可以讓比值的上升程度趨緩，甚至開始下降：</w:t>
      </w:r>
      <w:r>
        <w:rPr>
          <w:rFonts w:hint="eastAsia"/>
        </w:rPr>
        <w:t>在</w:t>
      </w:r>
      <w:r w:rsidR="009349F8">
        <w:rPr>
          <w:rFonts w:hint="eastAsia"/>
        </w:rPr>
        <w:t>145</w:t>
      </w:r>
      <w:r>
        <w:rPr>
          <w:rFonts w:hint="eastAsia"/>
        </w:rPr>
        <w:t>年達到高峰（</w:t>
      </w:r>
      <w:r w:rsidR="009349F8">
        <w:rPr>
          <w:rFonts w:hint="eastAsia"/>
        </w:rPr>
        <w:t>26.6</w:t>
      </w:r>
      <w:r>
        <w:rPr>
          <w:rFonts w:hint="eastAsia"/>
        </w:rPr>
        <w:t>%</w:t>
      </w:r>
      <w:r>
        <w:rPr>
          <w:rFonts w:hint="eastAsia"/>
        </w:rPr>
        <w:t>）後，又開始</w:t>
      </w:r>
      <w:r w:rsidR="002045D4">
        <w:rPr>
          <w:rFonts w:hint="eastAsia"/>
        </w:rPr>
        <w:t>逐漸下降，直到</w:t>
      </w:r>
      <w:r w:rsidR="002045D4">
        <w:rPr>
          <w:rFonts w:hint="eastAsia"/>
        </w:rPr>
        <w:t>153</w:t>
      </w:r>
      <w:r w:rsidR="002045D4">
        <w:rPr>
          <w:rFonts w:hint="eastAsia"/>
        </w:rPr>
        <w:t>年為</w:t>
      </w:r>
      <w:r w:rsidR="009349F8">
        <w:rPr>
          <w:rFonts w:hint="eastAsia"/>
        </w:rPr>
        <w:t>24.3</w:t>
      </w:r>
      <w:r w:rsidR="002045D4">
        <w:rPr>
          <w:rFonts w:hint="eastAsia"/>
        </w:rPr>
        <w:t>4%</w:t>
      </w:r>
      <w:r w:rsidR="002045D4">
        <w:rPr>
          <w:rFonts w:hint="eastAsia"/>
        </w:rPr>
        <w:t>，顯示在六大工程併行的情況下，將有助於維持一定規模的投保人數來支撐同年度的退休勞工的年金給付</w:t>
      </w:r>
      <w:r w:rsidR="00B80852">
        <w:rPr>
          <w:rFonts w:hint="eastAsia"/>
        </w:rPr>
        <w:t>，以確保年金運作的「世代互助」性質。</w:t>
      </w:r>
    </w:p>
    <w:p w14:paraId="0A723DAA" w14:textId="77777777" w:rsidR="00AF7396" w:rsidRPr="00AF7396" w:rsidRDefault="00AF7396" w:rsidP="00AF7396">
      <w:pPr>
        <w:jc w:val="center"/>
      </w:pPr>
      <w:r>
        <w:rPr>
          <w:rFonts w:hint="eastAsia"/>
        </w:rPr>
        <w:t>圖八、新政府勞保方案和現行制度下的投保人數和退休人數</w:t>
      </w:r>
    </w:p>
    <w:p w14:paraId="5BB458EE" w14:textId="77777777" w:rsidR="00AF7396" w:rsidRDefault="00AA514A" w:rsidP="00B80852">
      <w:pPr>
        <w:pStyle w:val="a3"/>
        <w:ind w:leftChars="0" w:left="964"/>
      </w:pPr>
      <w:r>
        <w:rPr>
          <w:noProof/>
        </w:rPr>
        <w:drawing>
          <wp:inline distT="0" distB="0" distL="0" distR="0" wp14:anchorId="24E05B20" wp14:editId="4E14A7F3">
            <wp:extent cx="4802776" cy="2755900"/>
            <wp:effectExtent l="0" t="0" r="0" b="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10211" cy="2760167"/>
                    </a:xfrm>
                    <a:prstGeom prst="rect">
                      <a:avLst/>
                    </a:prstGeom>
                    <a:noFill/>
                  </pic:spPr>
                </pic:pic>
              </a:graphicData>
            </a:graphic>
          </wp:inline>
        </w:drawing>
      </w:r>
    </w:p>
    <w:p w14:paraId="30C488D0" w14:textId="77777777" w:rsidR="00B80852" w:rsidRPr="00B80852" w:rsidRDefault="00F6170E" w:rsidP="00B80852">
      <w:pPr>
        <w:pStyle w:val="a3"/>
        <w:spacing w:afterLines="50" w:after="180"/>
        <w:ind w:leftChars="0" w:left="482"/>
        <w:jc w:val="right"/>
      </w:pPr>
      <w:r>
        <w:rPr>
          <w:rFonts w:hint="eastAsia"/>
        </w:rPr>
        <w:t>作者自行製圖</w:t>
      </w:r>
    </w:p>
    <w:p w14:paraId="7EC1720B" w14:textId="77777777" w:rsidR="00AF7396" w:rsidRPr="00AF7396" w:rsidRDefault="00AF7396" w:rsidP="00AF7396">
      <w:pPr>
        <w:jc w:val="center"/>
      </w:pPr>
      <w:r>
        <w:rPr>
          <w:rFonts w:hint="eastAsia"/>
        </w:rPr>
        <w:t>圖</w:t>
      </w:r>
      <w:r w:rsidR="00C82EFD">
        <w:rPr>
          <w:rFonts w:hint="eastAsia"/>
        </w:rPr>
        <w:t>九</w:t>
      </w:r>
      <w:r>
        <w:rPr>
          <w:rFonts w:hint="eastAsia"/>
        </w:rPr>
        <w:t>、六大工程下的投保人數和退休人數</w:t>
      </w:r>
    </w:p>
    <w:p w14:paraId="5E411212" w14:textId="77777777" w:rsidR="00892C5C" w:rsidRDefault="009349F8" w:rsidP="00B80852">
      <w:pPr>
        <w:jc w:val="center"/>
      </w:pPr>
      <w:r>
        <w:rPr>
          <w:noProof/>
        </w:rPr>
        <w:drawing>
          <wp:inline distT="0" distB="0" distL="0" distR="0" wp14:anchorId="097C0081" wp14:editId="4C100546">
            <wp:extent cx="4743060" cy="2728504"/>
            <wp:effectExtent l="0" t="0" r="698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060" cy="2728504"/>
                    </a:xfrm>
                    <a:prstGeom prst="rect">
                      <a:avLst/>
                    </a:prstGeom>
                    <a:noFill/>
                  </pic:spPr>
                </pic:pic>
              </a:graphicData>
            </a:graphic>
          </wp:inline>
        </w:drawing>
      </w:r>
    </w:p>
    <w:p w14:paraId="015F22F8" w14:textId="77777777" w:rsidR="00B80852" w:rsidRDefault="00F6170E" w:rsidP="00B80852">
      <w:pPr>
        <w:pStyle w:val="a3"/>
        <w:spacing w:afterLines="50" w:after="180"/>
        <w:ind w:leftChars="0" w:left="482"/>
        <w:jc w:val="right"/>
      </w:pPr>
      <w:r>
        <w:rPr>
          <w:rFonts w:hint="eastAsia"/>
        </w:rPr>
        <w:t>作者自行製圖</w:t>
      </w:r>
    </w:p>
    <w:p w14:paraId="39CD432F" w14:textId="77777777" w:rsidR="00260030" w:rsidRPr="00B80852" w:rsidRDefault="00260030" w:rsidP="00260030">
      <w:pPr>
        <w:pStyle w:val="a3"/>
        <w:numPr>
          <w:ilvl w:val="0"/>
          <w:numId w:val="6"/>
        </w:numPr>
        <w:spacing w:afterLines="50" w:after="180"/>
        <w:ind w:leftChars="0"/>
        <w:rPr>
          <w:b/>
        </w:rPr>
      </w:pPr>
      <w:r w:rsidRPr="00B80852">
        <w:rPr>
          <w:rFonts w:hint="eastAsia"/>
          <w:b/>
        </w:rPr>
        <w:lastRenderedPageBreak/>
        <w:t>六大工程方案將比新政府勞保方案多領近</w:t>
      </w:r>
      <w:r w:rsidR="003F6538" w:rsidRPr="00B80852">
        <w:rPr>
          <w:rFonts w:hint="eastAsia"/>
          <w:b/>
        </w:rPr>
        <w:t>七</w:t>
      </w:r>
      <w:r w:rsidRPr="00B80852">
        <w:rPr>
          <w:rFonts w:hint="eastAsia"/>
          <w:b/>
        </w:rPr>
        <w:t>成</w:t>
      </w:r>
    </w:p>
    <w:p w14:paraId="129739AB" w14:textId="77777777" w:rsidR="00496975" w:rsidRDefault="00260030" w:rsidP="003F6538">
      <w:pPr>
        <w:pStyle w:val="a3"/>
        <w:spacing w:afterLines="50" w:after="180"/>
        <w:ind w:leftChars="0" w:left="962"/>
      </w:pPr>
      <w:r>
        <w:rPr>
          <w:rFonts w:hint="eastAsia"/>
        </w:rPr>
        <w:t>分析完財源永續的部分，接下來我們比較六大工程方案和新政府勞保方案在年金給付數額上的</w:t>
      </w:r>
      <w:r w:rsidR="003F6538">
        <w:rPr>
          <w:rFonts w:hint="eastAsia"/>
        </w:rPr>
        <w:t>差異</w:t>
      </w:r>
      <w:r>
        <w:rPr>
          <w:rFonts w:hint="eastAsia"/>
        </w:rPr>
        <w:t>。</w:t>
      </w:r>
      <w:r w:rsidR="003F6538">
        <w:rPr>
          <w:rFonts w:hint="eastAsia"/>
        </w:rPr>
        <w:t>圖十呈現了六大工程併行、現行制度以及新政府勞保方案</w:t>
      </w:r>
      <w:r w:rsidR="00A85E5A">
        <w:rPr>
          <w:rFonts w:hint="eastAsia"/>
        </w:rPr>
        <w:t>在未來</w:t>
      </w:r>
      <w:r w:rsidR="003F6538">
        <w:rPr>
          <w:rFonts w:hint="eastAsia"/>
        </w:rPr>
        <w:t>每年</w:t>
      </w:r>
      <w:r w:rsidR="00A85E5A">
        <w:rPr>
          <w:rFonts w:hint="eastAsia"/>
        </w:rPr>
        <w:t>，當年度退休勞工</w:t>
      </w:r>
      <w:r w:rsidR="003F6538">
        <w:rPr>
          <w:rFonts w:hint="eastAsia"/>
        </w:rPr>
        <w:t>的實質年金平均給付金額</w:t>
      </w:r>
      <w:r w:rsidR="003F6538">
        <w:rPr>
          <w:rStyle w:val="a6"/>
        </w:rPr>
        <w:footnoteReference w:id="27"/>
      </w:r>
      <w:r w:rsidR="003F6538">
        <w:rPr>
          <w:rFonts w:hint="eastAsia"/>
        </w:rPr>
        <w:t>。</w:t>
      </w:r>
    </w:p>
    <w:p w14:paraId="4E8C2106" w14:textId="77777777" w:rsidR="00D21B9E" w:rsidRDefault="00D21B9E" w:rsidP="003F6538">
      <w:pPr>
        <w:pStyle w:val="a3"/>
        <w:spacing w:afterLines="50" w:after="180"/>
        <w:ind w:leftChars="0" w:left="962"/>
      </w:pPr>
      <w:r>
        <w:rPr>
          <w:rFonts w:hint="eastAsia"/>
        </w:rPr>
        <w:t>在現行制度下，由於薪資的增幅等同於消費者物價指數年增率，因此實質年金平均給付並不會變動，均維持在</w:t>
      </w:r>
      <w:r>
        <w:rPr>
          <w:rFonts w:hint="eastAsia"/>
        </w:rPr>
        <w:t>16</w:t>
      </w:r>
      <w:r>
        <w:t>,</w:t>
      </w:r>
      <w:r>
        <w:rPr>
          <w:rFonts w:hint="eastAsia"/>
        </w:rPr>
        <w:t>179</w:t>
      </w:r>
      <w:r>
        <w:rPr>
          <w:rFonts w:hint="eastAsia"/>
        </w:rPr>
        <w:t>元。然而，新政府的勞保方案若實施，由於從方案實施的隔年度將每年拉長</w:t>
      </w:r>
      <w:r>
        <w:rPr>
          <w:rFonts w:hint="eastAsia"/>
        </w:rPr>
        <w:t>12</w:t>
      </w:r>
      <w:r>
        <w:rPr>
          <w:rFonts w:hint="eastAsia"/>
        </w:rPr>
        <w:t>個月的</w:t>
      </w:r>
      <w:r w:rsidRPr="00EF78DC">
        <w:rPr>
          <w:rFonts w:hint="eastAsia"/>
        </w:rPr>
        <w:t>平均月投保薪資計算期間</w:t>
      </w:r>
      <w:r>
        <w:rPr>
          <w:rFonts w:hint="eastAsia"/>
        </w:rPr>
        <w:t>，直到</w:t>
      </w:r>
      <w:r>
        <w:rPr>
          <w:rFonts w:hint="eastAsia"/>
        </w:rPr>
        <w:t>117</w:t>
      </w:r>
      <w:r>
        <w:rPr>
          <w:rFonts w:hint="eastAsia"/>
        </w:rPr>
        <w:t>年變為</w:t>
      </w:r>
      <w:r>
        <w:rPr>
          <w:rFonts w:hint="eastAsia"/>
        </w:rPr>
        <w:t>180</w:t>
      </w:r>
      <w:r>
        <w:rPr>
          <w:rFonts w:hint="eastAsia"/>
        </w:rPr>
        <w:t>個月，如前面所述，將造成降低年金給付的效果，估計到</w:t>
      </w:r>
      <w:r>
        <w:rPr>
          <w:rFonts w:hint="eastAsia"/>
        </w:rPr>
        <w:t>117</w:t>
      </w:r>
      <w:r>
        <w:rPr>
          <w:rFonts w:hint="eastAsia"/>
        </w:rPr>
        <w:t>年時，年金給付僅剩下</w:t>
      </w:r>
      <w:r>
        <w:rPr>
          <w:rFonts w:hint="eastAsia"/>
        </w:rPr>
        <w:t>13,179</w:t>
      </w:r>
      <w:r>
        <w:rPr>
          <w:rFonts w:hint="eastAsia"/>
        </w:rPr>
        <w:t>元。</w:t>
      </w:r>
    </w:p>
    <w:p w14:paraId="70DBBD17" w14:textId="77777777" w:rsidR="00547BF0" w:rsidRDefault="008B14E7" w:rsidP="000661E7">
      <w:pPr>
        <w:pStyle w:val="a3"/>
        <w:spacing w:afterLines="50" w:after="180"/>
        <w:ind w:leftChars="0" w:left="962"/>
      </w:pPr>
      <w:r>
        <w:rPr>
          <w:rFonts w:hint="eastAsia"/>
        </w:rPr>
        <w:t>若實施六大工程併行的方案，則情況將有所不同。因為薪資能確實隨著經濟成長率而調升，因此</w:t>
      </w:r>
      <w:r w:rsidR="00A85E5A">
        <w:rPr>
          <w:rFonts w:hint="eastAsia"/>
        </w:rPr>
        <w:t>每年度退休勞工所領到的</w:t>
      </w:r>
      <w:r>
        <w:rPr>
          <w:rFonts w:hint="eastAsia"/>
        </w:rPr>
        <w:t>年金平均給付</w:t>
      </w:r>
      <w:r w:rsidR="00A85E5A">
        <w:rPr>
          <w:rFonts w:hint="eastAsia"/>
        </w:rPr>
        <w:t>，</w:t>
      </w:r>
      <w:r>
        <w:rPr>
          <w:rFonts w:hint="eastAsia"/>
        </w:rPr>
        <w:t>將會逐年增加</w:t>
      </w:r>
      <w:r w:rsidR="000661E7">
        <w:rPr>
          <w:rFonts w:hint="eastAsia"/>
        </w:rPr>
        <w:t>。</w:t>
      </w:r>
      <w:r w:rsidR="0040574E">
        <w:rPr>
          <w:rFonts w:hint="eastAsia"/>
        </w:rPr>
        <w:t>到</w:t>
      </w:r>
      <w:r w:rsidR="0040574E">
        <w:rPr>
          <w:rFonts w:hint="eastAsia"/>
        </w:rPr>
        <w:t>153</w:t>
      </w:r>
      <w:r w:rsidR="0040574E">
        <w:rPr>
          <w:rFonts w:hint="eastAsia"/>
        </w:rPr>
        <w:t>年時可達</w:t>
      </w:r>
      <w:r w:rsidR="0040574E">
        <w:rPr>
          <w:rFonts w:hint="eastAsia"/>
        </w:rPr>
        <w:t>22,119</w:t>
      </w:r>
      <w:r w:rsidR="0040574E">
        <w:rPr>
          <w:rFonts w:hint="eastAsia"/>
        </w:rPr>
        <w:t>元。屆時，當年度退休勞工所領取的年金平均給付</w:t>
      </w:r>
      <w:r w:rsidR="00547BF0">
        <w:rPr>
          <w:rFonts w:hint="eastAsia"/>
        </w:rPr>
        <w:t>將高出新政府勞保方案</w:t>
      </w:r>
      <w:r w:rsidR="009C0F08">
        <w:rPr>
          <w:rFonts w:hint="eastAsia"/>
        </w:rPr>
        <w:t>67.84</w:t>
      </w:r>
      <w:r w:rsidR="00547BF0">
        <w:rPr>
          <w:rFonts w:hint="eastAsia"/>
        </w:rPr>
        <w:t>%</w:t>
      </w:r>
      <w:r w:rsidR="00547BF0">
        <w:rPr>
          <w:rFonts w:hint="eastAsia"/>
        </w:rPr>
        <w:t>。</w:t>
      </w:r>
    </w:p>
    <w:p w14:paraId="38F21A5C" w14:textId="77777777" w:rsidR="00260030" w:rsidRPr="00260030" w:rsidRDefault="00260030" w:rsidP="00FC6CC5">
      <w:pPr>
        <w:jc w:val="center"/>
      </w:pPr>
      <w:r>
        <w:rPr>
          <w:rFonts w:hint="eastAsia"/>
        </w:rPr>
        <w:t>圖十、各方案</w:t>
      </w:r>
      <w:r w:rsidR="00FD1448">
        <w:rPr>
          <w:rFonts w:hint="eastAsia"/>
        </w:rPr>
        <w:t>每年當年度退休勞工之</w:t>
      </w:r>
      <w:r w:rsidR="003F6538">
        <w:rPr>
          <w:rFonts w:hint="eastAsia"/>
        </w:rPr>
        <w:t>勞保年金平均給付</w:t>
      </w:r>
      <w:r>
        <w:rPr>
          <w:rFonts w:hint="eastAsia"/>
        </w:rPr>
        <w:t>比較</w:t>
      </w:r>
    </w:p>
    <w:p w14:paraId="3AEA10C4" w14:textId="77777777" w:rsidR="00332CD6" w:rsidRDefault="00FC6CC5" w:rsidP="00FC6CC5">
      <w:pPr>
        <w:spacing w:afterLines="50" w:after="180"/>
        <w:ind w:right="720"/>
        <w:jc w:val="center"/>
      </w:pPr>
      <w:r>
        <w:rPr>
          <w:rFonts w:hint="eastAsia"/>
        </w:rPr>
        <w:t xml:space="preserve">     </w:t>
      </w:r>
      <w:r w:rsidR="003F6538">
        <w:rPr>
          <w:noProof/>
        </w:rPr>
        <w:drawing>
          <wp:inline distT="0" distB="0" distL="0" distR="0" wp14:anchorId="34DE6810" wp14:editId="534B064D">
            <wp:extent cx="4279900" cy="2735338"/>
            <wp:effectExtent l="0" t="0" r="0" b="0"/>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95820" cy="2745512"/>
                    </a:xfrm>
                    <a:prstGeom prst="rect">
                      <a:avLst/>
                    </a:prstGeom>
                    <a:noFill/>
                  </pic:spPr>
                </pic:pic>
              </a:graphicData>
            </a:graphic>
          </wp:inline>
        </w:drawing>
      </w:r>
    </w:p>
    <w:tbl>
      <w:tblPr>
        <w:tblStyle w:val="a8"/>
        <w:tblW w:w="0" w:type="auto"/>
        <w:jc w:val="center"/>
        <w:tblLook w:val="04A0" w:firstRow="1" w:lastRow="0" w:firstColumn="1" w:lastColumn="0" w:noHBand="0" w:noVBand="1"/>
      </w:tblPr>
      <w:tblGrid>
        <w:gridCol w:w="2262"/>
        <w:gridCol w:w="1241"/>
        <w:gridCol w:w="1059"/>
        <w:gridCol w:w="1241"/>
        <w:gridCol w:w="1241"/>
        <w:gridCol w:w="1241"/>
        <w:gridCol w:w="1241"/>
      </w:tblGrid>
      <w:tr w:rsidR="0040574E" w14:paraId="2544A379" w14:textId="77777777" w:rsidTr="00B80852">
        <w:trPr>
          <w:jc w:val="center"/>
        </w:trPr>
        <w:tc>
          <w:tcPr>
            <w:tcW w:w="2262" w:type="dxa"/>
            <w:vAlign w:val="center"/>
          </w:tcPr>
          <w:p w14:paraId="409204C6" w14:textId="77777777" w:rsidR="0040574E" w:rsidRDefault="0040574E" w:rsidP="00B80852">
            <w:pPr>
              <w:jc w:val="center"/>
            </w:pPr>
            <w:r>
              <w:rPr>
                <w:rFonts w:hint="eastAsia"/>
              </w:rPr>
              <w:t>年度</w:t>
            </w:r>
          </w:p>
        </w:tc>
        <w:tc>
          <w:tcPr>
            <w:tcW w:w="1241" w:type="dxa"/>
            <w:vAlign w:val="center"/>
          </w:tcPr>
          <w:p w14:paraId="3CCDE40A" w14:textId="77777777" w:rsidR="0040574E" w:rsidRDefault="0040574E" w:rsidP="00B80852">
            <w:pPr>
              <w:jc w:val="center"/>
            </w:pPr>
            <w:r>
              <w:rPr>
                <w:rFonts w:hint="eastAsia"/>
              </w:rPr>
              <w:t>107</w:t>
            </w:r>
          </w:p>
        </w:tc>
        <w:tc>
          <w:tcPr>
            <w:tcW w:w="1059" w:type="dxa"/>
            <w:vAlign w:val="center"/>
          </w:tcPr>
          <w:p w14:paraId="41B231BE" w14:textId="77777777" w:rsidR="0040574E" w:rsidRDefault="0040574E" w:rsidP="00B80852">
            <w:pPr>
              <w:jc w:val="center"/>
            </w:pPr>
            <w:r>
              <w:rPr>
                <w:rFonts w:hint="eastAsia"/>
              </w:rPr>
              <w:t>112</w:t>
            </w:r>
          </w:p>
        </w:tc>
        <w:tc>
          <w:tcPr>
            <w:tcW w:w="1241" w:type="dxa"/>
            <w:vAlign w:val="center"/>
          </w:tcPr>
          <w:p w14:paraId="6C2B2541" w14:textId="77777777" w:rsidR="0040574E" w:rsidRDefault="0040574E" w:rsidP="00B80852">
            <w:pPr>
              <w:jc w:val="center"/>
            </w:pPr>
            <w:r>
              <w:rPr>
                <w:rFonts w:hint="eastAsia"/>
              </w:rPr>
              <w:t>1</w:t>
            </w:r>
            <w:r>
              <w:t>17</w:t>
            </w:r>
          </w:p>
        </w:tc>
        <w:tc>
          <w:tcPr>
            <w:tcW w:w="1241" w:type="dxa"/>
            <w:vAlign w:val="center"/>
          </w:tcPr>
          <w:p w14:paraId="4E4129A5" w14:textId="77777777" w:rsidR="0040574E" w:rsidRDefault="0040574E" w:rsidP="00B80852">
            <w:pPr>
              <w:jc w:val="center"/>
            </w:pPr>
            <w:r>
              <w:rPr>
                <w:rFonts w:hint="eastAsia"/>
              </w:rPr>
              <w:t>137</w:t>
            </w:r>
          </w:p>
        </w:tc>
        <w:tc>
          <w:tcPr>
            <w:tcW w:w="1241" w:type="dxa"/>
            <w:vAlign w:val="center"/>
          </w:tcPr>
          <w:p w14:paraId="34E782AC" w14:textId="77777777" w:rsidR="0040574E" w:rsidRDefault="0040574E" w:rsidP="00B80852">
            <w:pPr>
              <w:jc w:val="center"/>
            </w:pPr>
            <w:r>
              <w:rPr>
                <w:rFonts w:hint="eastAsia"/>
              </w:rPr>
              <w:t>1</w:t>
            </w:r>
            <w:r>
              <w:t>47</w:t>
            </w:r>
          </w:p>
        </w:tc>
        <w:tc>
          <w:tcPr>
            <w:tcW w:w="1241" w:type="dxa"/>
            <w:vAlign w:val="center"/>
          </w:tcPr>
          <w:p w14:paraId="308CD142" w14:textId="77777777" w:rsidR="0040574E" w:rsidRDefault="0040574E" w:rsidP="00B80852">
            <w:pPr>
              <w:jc w:val="center"/>
            </w:pPr>
            <w:r>
              <w:rPr>
                <w:rFonts w:hint="eastAsia"/>
              </w:rPr>
              <w:t>153</w:t>
            </w:r>
          </w:p>
        </w:tc>
      </w:tr>
      <w:tr w:rsidR="0040574E" w14:paraId="2C7391AE" w14:textId="77777777" w:rsidTr="00B80852">
        <w:trPr>
          <w:jc w:val="center"/>
        </w:trPr>
        <w:tc>
          <w:tcPr>
            <w:tcW w:w="2262" w:type="dxa"/>
            <w:vAlign w:val="center"/>
          </w:tcPr>
          <w:p w14:paraId="55403245" w14:textId="77777777" w:rsidR="0040574E" w:rsidRDefault="0040574E" w:rsidP="00B80852">
            <w:pPr>
              <w:jc w:val="center"/>
            </w:pPr>
            <w:r>
              <w:rPr>
                <w:rFonts w:hint="eastAsia"/>
              </w:rPr>
              <w:t>六大工程併行</w:t>
            </w:r>
          </w:p>
        </w:tc>
        <w:tc>
          <w:tcPr>
            <w:tcW w:w="1241" w:type="dxa"/>
            <w:vAlign w:val="center"/>
          </w:tcPr>
          <w:p w14:paraId="1AD56EB0" w14:textId="77777777" w:rsidR="0040574E" w:rsidRDefault="0040574E" w:rsidP="00B80852">
            <w:pPr>
              <w:jc w:val="center"/>
            </w:pPr>
            <w:r>
              <w:rPr>
                <w:rFonts w:hint="eastAsia"/>
              </w:rPr>
              <w:t>16</w:t>
            </w:r>
            <w:r>
              <w:t>,</w:t>
            </w:r>
            <w:r>
              <w:rPr>
                <w:rFonts w:hint="eastAsia"/>
              </w:rPr>
              <w:t>179</w:t>
            </w:r>
          </w:p>
        </w:tc>
        <w:tc>
          <w:tcPr>
            <w:tcW w:w="1059" w:type="dxa"/>
            <w:vAlign w:val="center"/>
          </w:tcPr>
          <w:p w14:paraId="090425D1" w14:textId="77777777" w:rsidR="0040574E" w:rsidRDefault="0040574E" w:rsidP="00B80852">
            <w:pPr>
              <w:jc w:val="center"/>
            </w:pPr>
            <w:r>
              <w:rPr>
                <w:rFonts w:hint="eastAsia"/>
              </w:rPr>
              <w:t>16</w:t>
            </w:r>
            <w:r>
              <w:t>,</w:t>
            </w:r>
            <w:r>
              <w:rPr>
                <w:rFonts w:hint="eastAsia"/>
              </w:rPr>
              <w:t>6</w:t>
            </w:r>
            <w:r>
              <w:t>17</w:t>
            </w:r>
          </w:p>
        </w:tc>
        <w:tc>
          <w:tcPr>
            <w:tcW w:w="1241" w:type="dxa"/>
            <w:vAlign w:val="center"/>
          </w:tcPr>
          <w:p w14:paraId="7F2B6829" w14:textId="77777777" w:rsidR="0040574E" w:rsidRDefault="0040574E" w:rsidP="00B80852">
            <w:pPr>
              <w:jc w:val="center"/>
            </w:pPr>
            <w:r>
              <w:rPr>
                <w:rFonts w:hint="eastAsia"/>
              </w:rPr>
              <w:t>17,207</w:t>
            </w:r>
          </w:p>
        </w:tc>
        <w:tc>
          <w:tcPr>
            <w:tcW w:w="1241" w:type="dxa"/>
            <w:vAlign w:val="center"/>
          </w:tcPr>
          <w:p w14:paraId="3F47F7A9" w14:textId="77777777" w:rsidR="0040574E" w:rsidRDefault="0040574E" w:rsidP="00B80852">
            <w:pPr>
              <w:jc w:val="center"/>
            </w:pPr>
            <w:r>
              <w:rPr>
                <w:rFonts w:hint="eastAsia"/>
              </w:rPr>
              <w:t>19</w:t>
            </w:r>
            <w:r>
              <w:t>,</w:t>
            </w:r>
            <w:r>
              <w:rPr>
                <w:rFonts w:hint="eastAsia"/>
              </w:rPr>
              <w:t>783</w:t>
            </w:r>
          </w:p>
        </w:tc>
        <w:tc>
          <w:tcPr>
            <w:tcW w:w="1241" w:type="dxa"/>
            <w:vAlign w:val="center"/>
          </w:tcPr>
          <w:p w14:paraId="46F4F785" w14:textId="77777777" w:rsidR="0040574E" w:rsidRDefault="0040574E" w:rsidP="00B80852">
            <w:pPr>
              <w:jc w:val="center"/>
            </w:pPr>
            <w:r>
              <w:rPr>
                <w:rFonts w:hint="eastAsia"/>
              </w:rPr>
              <w:t>21,212</w:t>
            </w:r>
          </w:p>
        </w:tc>
        <w:tc>
          <w:tcPr>
            <w:tcW w:w="1241" w:type="dxa"/>
            <w:vAlign w:val="center"/>
          </w:tcPr>
          <w:p w14:paraId="3EC87D16" w14:textId="77777777" w:rsidR="0040574E" w:rsidRDefault="0040574E" w:rsidP="00B80852">
            <w:pPr>
              <w:jc w:val="center"/>
            </w:pPr>
            <w:r>
              <w:rPr>
                <w:rFonts w:hint="eastAsia"/>
              </w:rPr>
              <w:t>22,119</w:t>
            </w:r>
          </w:p>
        </w:tc>
      </w:tr>
      <w:tr w:rsidR="0040574E" w14:paraId="74126CB2" w14:textId="77777777" w:rsidTr="00B80852">
        <w:trPr>
          <w:jc w:val="center"/>
        </w:trPr>
        <w:tc>
          <w:tcPr>
            <w:tcW w:w="2262" w:type="dxa"/>
            <w:vAlign w:val="center"/>
          </w:tcPr>
          <w:p w14:paraId="68A88E22" w14:textId="77777777" w:rsidR="0040574E" w:rsidRDefault="0040574E" w:rsidP="00B80852">
            <w:pPr>
              <w:jc w:val="center"/>
            </w:pPr>
            <w:r>
              <w:rPr>
                <w:rFonts w:hint="eastAsia"/>
              </w:rPr>
              <w:t>現行制度</w:t>
            </w:r>
          </w:p>
        </w:tc>
        <w:tc>
          <w:tcPr>
            <w:tcW w:w="1241" w:type="dxa"/>
            <w:vAlign w:val="center"/>
          </w:tcPr>
          <w:p w14:paraId="2561AAF6" w14:textId="77777777" w:rsidR="0040574E" w:rsidRDefault="0040574E" w:rsidP="00B80852">
            <w:pPr>
              <w:jc w:val="center"/>
            </w:pPr>
            <w:r>
              <w:rPr>
                <w:rFonts w:hint="eastAsia"/>
              </w:rPr>
              <w:t>16</w:t>
            </w:r>
            <w:r>
              <w:t>,</w:t>
            </w:r>
            <w:r>
              <w:rPr>
                <w:rFonts w:hint="eastAsia"/>
              </w:rPr>
              <w:t>179</w:t>
            </w:r>
          </w:p>
        </w:tc>
        <w:tc>
          <w:tcPr>
            <w:tcW w:w="1059" w:type="dxa"/>
            <w:vAlign w:val="center"/>
          </w:tcPr>
          <w:p w14:paraId="2EE85577" w14:textId="77777777" w:rsidR="0040574E" w:rsidRDefault="0040574E" w:rsidP="00B80852">
            <w:pPr>
              <w:jc w:val="center"/>
            </w:pPr>
            <w:r>
              <w:rPr>
                <w:rFonts w:hint="eastAsia"/>
              </w:rPr>
              <w:t>1</w:t>
            </w:r>
            <w:r>
              <w:t>6,179</w:t>
            </w:r>
          </w:p>
        </w:tc>
        <w:tc>
          <w:tcPr>
            <w:tcW w:w="1241" w:type="dxa"/>
            <w:vAlign w:val="center"/>
          </w:tcPr>
          <w:p w14:paraId="2223959E" w14:textId="77777777" w:rsidR="0040574E" w:rsidRDefault="0040574E" w:rsidP="00B80852">
            <w:pPr>
              <w:jc w:val="center"/>
            </w:pPr>
            <w:r>
              <w:rPr>
                <w:rFonts w:hint="eastAsia"/>
              </w:rPr>
              <w:t>16</w:t>
            </w:r>
            <w:r>
              <w:t>,</w:t>
            </w:r>
            <w:r>
              <w:rPr>
                <w:rFonts w:hint="eastAsia"/>
              </w:rPr>
              <w:t>179</w:t>
            </w:r>
          </w:p>
        </w:tc>
        <w:tc>
          <w:tcPr>
            <w:tcW w:w="1241" w:type="dxa"/>
            <w:vAlign w:val="center"/>
          </w:tcPr>
          <w:p w14:paraId="4A2F8AA4" w14:textId="77777777" w:rsidR="0040574E" w:rsidRDefault="0040574E" w:rsidP="00B80852">
            <w:pPr>
              <w:jc w:val="center"/>
            </w:pPr>
            <w:r>
              <w:rPr>
                <w:rFonts w:hint="eastAsia"/>
              </w:rPr>
              <w:t>1</w:t>
            </w:r>
            <w:r>
              <w:t>6,179</w:t>
            </w:r>
          </w:p>
        </w:tc>
        <w:tc>
          <w:tcPr>
            <w:tcW w:w="1241" w:type="dxa"/>
            <w:vAlign w:val="center"/>
          </w:tcPr>
          <w:p w14:paraId="1CE690EB" w14:textId="77777777" w:rsidR="0040574E" w:rsidRDefault="0040574E" w:rsidP="00B80852">
            <w:pPr>
              <w:jc w:val="center"/>
            </w:pPr>
            <w:r>
              <w:rPr>
                <w:rFonts w:hint="eastAsia"/>
              </w:rPr>
              <w:t>1</w:t>
            </w:r>
            <w:r>
              <w:t>6,179</w:t>
            </w:r>
          </w:p>
        </w:tc>
        <w:tc>
          <w:tcPr>
            <w:tcW w:w="1241" w:type="dxa"/>
            <w:vAlign w:val="center"/>
          </w:tcPr>
          <w:p w14:paraId="54524AF5" w14:textId="77777777" w:rsidR="0040574E" w:rsidRDefault="0040574E" w:rsidP="00B80852">
            <w:pPr>
              <w:jc w:val="center"/>
            </w:pPr>
            <w:r>
              <w:rPr>
                <w:rFonts w:hint="eastAsia"/>
              </w:rPr>
              <w:t>1</w:t>
            </w:r>
            <w:r>
              <w:t>6,179</w:t>
            </w:r>
          </w:p>
        </w:tc>
      </w:tr>
      <w:tr w:rsidR="0040574E" w14:paraId="38C3E921" w14:textId="77777777" w:rsidTr="00B80852">
        <w:trPr>
          <w:jc w:val="center"/>
        </w:trPr>
        <w:tc>
          <w:tcPr>
            <w:tcW w:w="2262" w:type="dxa"/>
            <w:vAlign w:val="center"/>
          </w:tcPr>
          <w:p w14:paraId="01E0E4C0" w14:textId="77777777" w:rsidR="0040574E" w:rsidRDefault="0040574E" w:rsidP="00B80852">
            <w:pPr>
              <w:jc w:val="center"/>
            </w:pPr>
            <w:r>
              <w:rPr>
                <w:rFonts w:hint="eastAsia"/>
              </w:rPr>
              <w:t>新政府勞保方案</w:t>
            </w:r>
          </w:p>
        </w:tc>
        <w:tc>
          <w:tcPr>
            <w:tcW w:w="1241" w:type="dxa"/>
            <w:vAlign w:val="center"/>
          </w:tcPr>
          <w:p w14:paraId="2BB4456F" w14:textId="77777777" w:rsidR="0040574E" w:rsidRDefault="0040574E" w:rsidP="00B80852">
            <w:pPr>
              <w:jc w:val="center"/>
            </w:pPr>
            <w:r>
              <w:rPr>
                <w:rFonts w:hint="eastAsia"/>
              </w:rPr>
              <w:t>16</w:t>
            </w:r>
            <w:r>
              <w:t>,</w:t>
            </w:r>
            <w:r>
              <w:rPr>
                <w:rFonts w:hint="eastAsia"/>
              </w:rPr>
              <w:t>179</w:t>
            </w:r>
          </w:p>
        </w:tc>
        <w:tc>
          <w:tcPr>
            <w:tcW w:w="1059" w:type="dxa"/>
            <w:vAlign w:val="center"/>
          </w:tcPr>
          <w:p w14:paraId="3DD88932" w14:textId="77777777" w:rsidR="0040574E" w:rsidRDefault="0040574E" w:rsidP="00B80852">
            <w:pPr>
              <w:jc w:val="center"/>
            </w:pPr>
            <w:r>
              <w:rPr>
                <w:rFonts w:hint="eastAsia"/>
              </w:rPr>
              <w:t>14,</w:t>
            </w:r>
            <w:r>
              <w:t>662</w:t>
            </w:r>
          </w:p>
        </w:tc>
        <w:tc>
          <w:tcPr>
            <w:tcW w:w="1241" w:type="dxa"/>
            <w:vAlign w:val="center"/>
          </w:tcPr>
          <w:p w14:paraId="371413CA" w14:textId="77777777" w:rsidR="0040574E" w:rsidRDefault="0040574E" w:rsidP="00B80852">
            <w:pPr>
              <w:jc w:val="center"/>
            </w:pPr>
            <w:r>
              <w:rPr>
                <w:rFonts w:hint="eastAsia"/>
              </w:rPr>
              <w:t>13</w:t>
            </w:r>
            <w:r>
              <w:t>,</w:t>
            </w:r>
            <w:r>
              <w:rPr>
                <w:rFonts w:hint="eastAsia"/>
              </w:rPr>
              <w:t>179</w:t>
            </w:r>
          </w:p>
        </w:tc>
        <w:tc>
          <w:tcPr>
            <w:tcW w:w="1241" w:type="dxa"/>
            <w:vAlign w:val="center"/>
          </w:tcPr>
          <w:p w14:paraId="1847F0F2" w14:textId="77777777" w:rsidR="0040574E" w:rsidRDefault="0040574E" w:rsidP="00B80852">
            <w:pPr>
              <w:jc w:val="center"/>
            </w:pPr>
            <w:r>
              <w:rPr>
                <w:rFonts w:hint="eastAsia"/>
              </w:rPr>
              <w:t>1</w:t>
            </w:r>
            <w:r>
              <w:t>3,179</w:t>
            </w:r>
          </w:p>
        </w:tc>
        <w:tc>
          <w:tcPr>
            <w:tcW w:w="1241" w:type="dxa"/>
            <w:vAlign w:val="center"/>
          </w:tcPr>
          <w:p w14:paraId="1AF32F1C" w14:textId="77777777" w:rsidR="0040574E" w:rsidRDefault="0040574E" w:rsidP="00B80852">
            <w:pPr>
              <w:jc w:val="center"/>
            </w:pPr>
            <w:r>
              <w:rPr>
                <w:rFonts w:hint="eastAsia"/>
              </w:rPr>
              <w:t>13,179</w:t>
            </w:r>
          </w:p>
        </w:tc>
        <w:tc>
          <w:tcPr>
            <w:tcW w:w="1241" w:type="dxa"/>
            <w:vAlign w:val="center"/>
          </w:tcPr>
          <w:p w14:paraId="7E630BAD" w14:textId="77777777" w:rsidR="0040574E" w:rsidRDefault="0040574E" w:rsidP="00B80852">
            <w:pPr>
              <w:jc w:val="center"/>
            </w:pPr>
            <w:r>
              <w:rPr>
                <w:rFonts w:hint="eastAsia"/>
              </w:rPr>
              <w:t>1</w:t>
            </w:r>
            <w:r>
              <w:t>3,179</w:t>
            </w:r>
          </w:p>
        </w:tc>
      </w:tr>
      <w:tr w:rsidR="009F6C31" w14:paraId="5DCB457C" w14:textId="77777777" w:rsidTr="00B80852">
        <w:trPr>
          <w:jc w:val="center"/>
        </w:trPr>
        <w:tc>
          <w:tcPr>
            <w:tcW w:w="2262" w:type="dxa"/>
            <w:vAlign w:val="center"/>
          </w:tcPr>
          <w:p w14:paraId="4ED36570" w14:textId="77777777" w:rsidR="009F6C31" w:rsidRDefault="00B80852" w:rsidP="00B80852">
            <w:pPr>
              <w:jc w:val="center"/>
            </w:pPr>
            <w:r>
              <w:rPr>
                <w:rFonts w:hint="eastAsia"/>
              </w:rPr>
              <w:t>實施六大工程和新政府勞保方案的年金給付比值</w:t>
            </w:r>
          </w:p>
        </w:tc>
        <w:tc>
          <w:tcPr>
            <w:tcW w:w="1241" w:type="dxa"/>
            <w:vAlign w:val="center"/>
          </w:tcPr>
          <w:p w14:paraId="1EE75A59" w14:textId="77777777" w:rsidR="009F6C31" w:rsidRDefault="00B80852" w:rsidP="00B80852">
            <w:pPr>
              <w:jc w:val="center"/>
            </w:pPr>
            <w:r>
              <w:rPr>
                <w:rFonts w:hint="eastAsia"/>
              </w:rPr>
              <w:t>1</w:t>
            </w:r>
            <w:r>
              <w:t>00.00%</w:t>
            </w:r>
          </w:p>
        </w:tc>
        <w:tc>
          <w:tcPr>
            <w:tcW w:w="1059" w:type="dxa"/>
            <w:vAlign w:val="center"/>
          </w:tcPr>
          <w:p w14:paraId="2C81C7F3" w14:textId="77777777" w:rsidR="009F6C31" w:rsidRDefault="00B80852" w:rsidP="00B80852">
            <w:pPr>
              <w:jc w:val="center"/>
            </w:pPr>
            <w:r>
              <w:rPr>
                <w:rFonts w:hint="eastAsia"/>
              </w:rPr>
              <w:t>113</w:t>
            </w:r>
            <w:r>
              <w:t>.33%</w:t>
            </w:r>
          </w:p>
        </w:tc>
        <w:tc>
          <w:tcPr>
            <w:tcW w:w="1241" w:type="dxa"/>
            <w:vAlign w:val="center"/>
          </w:tcPr>
          <w:p w14:paraId="09E070ED" w14:textId="77777777" w:rsidR="009F6C31" w:rsidRDefault="00B80852" w:rsidP="00B80852">
            <w:pPr>
              <w:jc w:val="center"/>
            </w:pPr>
            <w:r>
              <w:rPr>
                <w:rFonts w:hint="eastAsia"/>
              </w:rPr>
              <w:t>130.56%</w:t>
            </w:r>
          </w:p>
        </w:tc>
        <w:tc>
          <w:tcPr>
            <w:tcW w:w="1241" w:type="dxa"/>
            <w:vAlign w:val="center"/>
          </w:tcPr>
          <w:p w14:paraId="0258D7B1" w14:textId="77777777" w:rsidR="009F6C31" w:rsidRDefault="00B80852" w:rsidP="00B80852">
            <w:pPr>
              <w:jc w:val="center"/>
            </w:pPr>
            <w:r>
              <w:rPr>
                <w:rFonts w:hint="eastAsia"/>
              </w:rPr>
              <w:t>150.79%</w:t>
            </w:r>
          </w:p>
        </w:tc>
        <w:tc>
          <w:tcPr>
            <w:tcW w:w="1241" w:type="dxa"/>
            <w:vAlign w:val="center"/>
          </w:tcPr>
          <w:p w14:paraId="25575F7E" w14:textId="77777777" w:rsidR="009F6C31" w:rsidRDefault="00B80852" w:rsidP="00B80852">
            <w:pPr>
              <w:jc w:val="center"/>
            </w:pPr>
            <w:r>
              <w:rPr>
                <w:rFonts w:hint="eastAsia"/>
              </w:rPr>
              <w:t>160.95%</w:t>
            </w:r>
          </w:p>
        </w:tc>
        <w:tc>
          <w:tcPr>
            <w:tcW w:w="1241" w:type="dxa"/>
            <w:vAlign w:val="center"/>
          </w:tcPr>
          <w:p w14:paraId="23F7357A" w14:textId="77777777" w:rsidR="009F6C31" w:rsidRDefault="00B80852" w:rsidP="00B80852">
            <w:pPr>
              <w:jc w:val="center"/>
            </w:pPr>
            <w:r>
              <w:rPr>
                <w:rFonts w:hint="eastAsia"/>
              </w:rPr>
              <w:t>167.84%</w:t>
            </w:r>
          </w:p>
        </w:tc>
      </w:tr>
    </w:tbl>
    <w:p w14:paraId="5A35A0C7" w14:textId="77777777" w:rsidR="008D32C8" w:rsidRDefault="00FC6CC5" w:rsidP="00FC6CC5">
      <w:pPr>
        <w:pStyle w:val="a3"/>
        <w:spacing w:afterLines="50" w:after="180"/>
        <w:ind w:leftChars="0" w:left="482"/>
        <w:jc w:val="right"/>
      </w:pPr>
      <w:r w:rsidRPr="00700ACD">
        <w:rPr>
          <w:rFonts w:hint="eastAsia"/>
        </w:rPr>
        <w:t>作者自行製</w:t>
      </w:r>
      <w:r w:rsidR="00F6170E">
        <w:rPr>
          <w:rFonts w:hint="eastAsia"/>
        </w:rPr>
        <w:t>圖</w:t>
      </w:r>
      <w:r w:rsidR="00AE2BE6">
        <w:rPr>
          <w:rFonts w:hint="eastAsia"/>
        </w:rPr>
        <w:t>、</w:t>
      </w:r>
      <w:r w:rsidR="00F6170E">
        <w:rPr>
          <w:rFonts w:hint="eastAsia"/>
        </w:rPr>
        <w:t>製</w:t>
      </w:r>
      <w:r w:rsidRPr="00700ACD">
        <w:rPr>
          <w:rFonts w:hint="eastAsia"/>
        </w:rPr>
        <w:t>表</w:t>
      </w:r>
    </w:p>
    <w:p w14:paraId="5665E05D" w14:textId="77777777" w:rsidR="00CD6480" w:rsidRDefault="00CD6480" w:rsidP="00F7468E">
      <w:pPr>
        <w:pStyle w:val="a3"/>
        <w:numPr>
          <w:ilvl w:val="0"/>
          <w:numId w:val="1"/>
        </w:numPr>
        <w:spacing w:afterLines="50" w:after="180"/>
        <w:ind w:leftChars="0"/>
        <w:rPr>
          <w:b/>
        </w:rPr>
      </w:pPr>
      <w:r>
        <w:rPr>
          <w:rFonts w:hint="eastAsia"/>
          <w:b/>
        </w:rPr>
        <w:lastRenderedPageBreak/>
        <w:t>結論與政策建議</w:t>
      </w:r>
    </w:p>
    <w:p w14:paraId="1D5D231C" w14:textId="77777777" w:rsidR="003F58FF" w:rsidRDefault="00584A64" w:rsidP="0037078A">
      <w:pPr>
        <w:pStyle w:val="a3"/>
        <w:spacing w:afterLines="50" w:after="180"/>
        <w:ind w:leftChars="0" w:left="482"/>
      </w:pPr>
      <w:r>
        <w:rPr>
          <w:rFonts w:hint="eastAsia"/>
        </w:rPr>
        <w:t>在本文中，我們指出了新政府的勞保方</w:t>
      </w:r>
      <w:r w:rsidR="00C97CF3">
        <w:rPr>
          <w:rFonts w:hint="eastAsia"/>
        </w:rPr>
        <w:t>案並非如林美珠所聲稱的「不會少領」，而依然是透過少領的撙節邏輯，極其有限地延遲破產年份。我們也指出，</w:t>
      </w:r>
      <w:r w:rsidR="00C97CF3" w:rsidRPr="00EF78DC">
        <w:rPr>
          <w:rFonts w:hint="eastAsia"/>
        </w:rPr>
        <w:t>「薪資成長停滯」和「勞動力萎縮」</w:t>
      </w:r>
      <w:r w:rsidR="00C97CF3">
        <w:rPr>
          <w:rFonts w:hint="eastAsia"/>
        </w:rPr>
        <w:t>才是造成勞保財務危機的關鍵因素，如果不思考如何從這兩方面進行改善，就無法讓勞保財源永續。</w:t>
      </w:r>
    </w:p>
    <w:p w14:paraId="19189C0D" w14:textId="77777777" w:rsidR="0037078A" w:rsidRDefault="00124912" w:rsidP="0037078A">
      <w:pPr>
        <w:pStyle w:val="a3"/>
        <w:spacing w:afterLines="50" w:after="180"/>
        <w:ind w:leftChars="0" w:left="482"/>
      </w:pPr>
      <w:r>
        <w:rPr>
          <w:rFonts w:hint="eastAsia"/>
        </w:rPr>
        <w:t>針對「新政府勞保方案</w:t>
      </w:r>
      <w:r w:rsidR="00E6278E">
        <w:rPr>
          <w:rFonts w:hint="eastAsia"/>
        </w:rPr>
        <w:t>的影響評估</w:t>
      </w:r>
      <w:r>
        <w:rPr>
          <w:rFonts w:hint="eastAsia"/>
        </w:rPr>
        <w:t>」以及「維持財源永續的出路」兩個部分，我們的結論</w:t>
      </w:r>
      <w:r w:rsidR="00C53B99">
        <w:rPr>
          <w:rFonts w:hint="eastAsia"/>
        </w:rPr>
        <w:t>和政策建議</w:t>
      </w:r>
      <w:r>
        <w:rPr>
          <w:rFonts w:hint="eastAsia"/>
        </w:rPr>
        <w:t>如下：</w:t>
      </w:r>
    </w:p>
    <w:p w14:paraId="60275F02" w14:textId="77777777" w:rsidR="00EF78DC" w:rsidRDefault="00FB3D1F" w:rsidP="00EF78DC">
      <w:pPr>
        <w:pStyle w:val="a3"/>
        <w:numPr>
          <w:ilvl w:val="0"/>
          <w:numId w:val="9"/>
        </w:numPr>
        <w:spacing w:afterLines="50" w:after="180"/>
        <w:ind w:leftChars="0"/>
      </w:pPr>
      <w:r>
        <w:rPr>
          <w:rFonts w:hint="eastAsia"/>
        </w:rPr>
        <w:t>新政府勞保方案</w:t>
      </w:r>
      <w:r w:rsidR="00E6278E">
        <w:rPr>
          <w:rFonts w:hint="eastAsia"/>
        </w:rPr>
        <w:t>的影響評估</w:t>
      </w:r>
    </w:p>
    <w:p w14:paraId="6174CA15" w14:textId="77777777" w:rsidR="00E6278E" w:rsidRPr="00BB1A42" w:rsidRDefault="00EF78DC" w:rsidP="00EF78DC">
      <w:pPr>
        <w:pStyle w:val="a3"/>
        <w:numPr>
          <w:ilvl w:val="0"/>
          <w:numId w:val="12"/>
        </w:numPr>
        <w:spacing w:afterLines="50" w:after="180"/>
        <w:ind w:leftChars="0"/>
      </w:pPr>
      <w:r w:rsidRPr="00BB1A42">
        <w:rPr>
          <w:rFonts w:hint="eastAsia"/>
        </w:rPr>
        <w:t>將平均月投保薪資計算期間由</w:t>
      </w:r>
      <w:r w:rsidRPr="00BB1A42">
        <w:rPr>
          <w:rFonts w:hint="eastAsia"/>
        </w:rPr>
        <w:t>60</w:t>
      </w:r>
      <w:r w:rsidRPr="00BB1A42">
        <w:rPr>
          <w:rFonts w:hint="eastAsia"/>
        </w:rPr>
        <w:t>個月提高為</w:t>
      </w:r>
      <w:r w:rsidRPr="00BB1A42">
        <w:rPr>
          <w:rFonts w:hint="eastAsia"/>
        </w:rPr>
        <w:t>180</w:t>
      </w:r>
      <w:r w:rsidR="009533C7" w:rsidRPr="00BB1A42">
        <w:rPr>
          <w:rFonts w:hint="eastAsia"/>
        </w:rPr>
        <w:t>個月，將造成年金給付</w:t>
      </w:r>
      <w:r w:rsidRPr="00BB1A42">
        <w:rPr>
          <w:rFonts w:hint="eastAsia"/>
        </w:rPr>
        <w:t>下降</w:t>
      </w:r>
      <w:r w:rsidRPr="00BB1A42">
        <w:rPr>
          <w:rFonts w:hint="eastAsia"/>
        </w:rPr>
        <w:t>18</w:t>
      </w:r>
      <w:r w:rsidR="008D32C8" w:rsidRPr="00BB1A42">
        <w:t>.54</w:t>
      </w:r>
      <w:r w:rsidRPr="00BB1A42">
        <w:rPr>
          <w:rFonts w:hint="eastAsia"/>
        </w:rPr>
        <w:t>%</w:t>
      </w:r>
      <w:r w:rsidR="00A20A18">
        <w:rPr>
          <w:rFonts w:hint="eastAsia"/>
        </w:rPr>
        <w:t>的效果，即從</w:t>
      </w:r>
      <w:r w:rsidR="00A20A18">
        <w:rPr>
          <w:rFonts w:hint="eastAsia"/>
        </w:rPr>
        <w:t>16,179</w:t>
      </w:r>
      <w:r w:rsidR="00A20A18">
        <w:rPr>
          <w:rFonts w:hint="eastAsia"/>
        </w:rPr>
        <w:t>元下降為</w:t>
      </w:r>
      <w:r w:rsidR="00A20A18">
        <w:rPr>
          <w:rFonts w:hint="eastAsia"/>
        </w:rPr>
        <w:t>13,179</w:t>
      </w:r>
      <w:r w:rsidR="00A20A18">
        <w:rPr>
          <w:rFonts w:hint="eastAsia"/>
        </w:rPr>
        <w:t>元。</w:t>
      </w:r>
    </w:p>
    <w:p w14:paraId="58797938" w14:textId="77777777" w:rsidR="00EF78DC" w:rsidRPr="00BB1A42" w:rsidRDefault="00EF78DC" w:rsidP="00EF78DC">
      <w:pPr>
        <w:pStyle w:val="a3"/>
        <w:numPr>
          <w:ilvl w:val="0"/>
          <w:numId w:val="12"/>
        </w:numPr>
        <w:spacing w:afterLines="50" w:after="180"/>
        <w:ind w:leftChars="0"/>
      </w:pPr>
      <w:r w:rsidRPr="00BB1A42">
        <w:rPr>
          <w:rFonts w:hint="eastAsia"/>
        </w:rPr>
        <w:t>每年撥補</w:t>
      </w:r>
      <w:r w:rsidRPr="00BB1A42">
        <w:rPr>
          <w:rFonts w:hint="eastAsia"/>
        </w:rPr>
        <w:t>200</w:t>
      </w:r>
      <w:r w:rsidRPr="00BB1A42">
        <w:rPr>
          <w:rFonts w:hint="eastAsia"/>
        </w:rPr>
        <w:t>億元對於財務挹注的效果有限。</w:t>
      </w:r>
    </w:p>
    <w:p w14:paraId="472C4145" w14:textId="77777777" w:rsidR="00EF78DC" w:rsidRDefault="00EF78DC" w:rsidP="00EF78DC">
      <w:pPr>
        <w:pStyle w:val="a3"/>
        <w:numPr>
          <w:ilvl w:val="0"/>
          <w:numId w:val="12"/>
        </w:numPr>
        <w:spacing w:afterLines="50" w:after="180"/>
        <w:ind w:leftChars="0"/>
      </w:pPr>
      <w:r>
        <w:rPr>
          <w:rFonts w:hint="eastAsia"/>
        </w:rPr>
        <w:t>在根本忽視了</w:t>
      </w:r>
      <w:r w:rsidRPr="00EF78DC">
        <w:rPr>
          <w:rFonts w:hint="eastAsia"/>
        </w:rPr>
        <w:t>「薪資成長停滯」和「勞動力萎縮」這兩項結構性因素</w:t>
      </w:r>
      <w:r w:rsidR="009533C7">
        <w:rPr>
          <w:rFonts w:hint="eastAsia"/>
        </w:rPr>
        <w:t>，而僅延續「少領」邏輯的情況下</w:t>
      </w:r>
      <w:r>
        <w:rPr>
          <w:rFonts w:hint="eastAsia"/>
        </w:rPr>
        <w:t>，</w:t>
      </w:r>
      <w:r w:rsidR="00491E20">
        <w:rPr>
          <w:rFonts w:hint="eastAsia"/>
        </w:rPr>
        <w:t>就算費率調整為</w:t>
      </w:r>
      <w:r w:rsidR="00491E20">
        <w:rPr>
          <w:rFonts w:hint="eastAsia"/>
        </w:rPr>
        <w:t>18%</w:t>
      </w:r>
      <w:r w:rsidR="00491E20">
        <w:rPr>
          <w:rFonts w:hint="eastAsia"/>
        </w:rPr>
        <w:t>，</w:t>
      </w:r>
      <w:r w:rsidR="00180E0E">
        <w:rPr>
          <w:rFonts w:hint="eastAsia"/>
        </w:rPr>
        <w:t>年金給付</w:t>
      </w:r>
      <w:r w:rsidR="00491E20">
        <w:rPr>
          <w:rFonts w:hint="eastAsia"/>
        </w:rPr>
        <w:t>也</w:t>
      </w:r>
      <w:r w:rsidR="00180E0E">
        <w:rPr>
          <w:rFonts w:hint="eastAsia"/>
        </w:rPr>
        <w:t>必須再下降</w:t>
      </w:r>
      <w:r w:rsidR="00180E0E">
        <w:rPr>
          <w:rFonts w:hint="eastAsia"/>
        </w:rPr>
        <w:t>20%</w:t>
      </w:r>
      <w:r w:rsidR="00180E0E">
        <w:rPr>
          <w:rFonts w:hint="eastAsia"/>
        </w:rPr>
        <w:t>，才有辦法把破產危機延遲到</w:t>
      </w:r>
      <w:r w:rsidR="00180E0E">
        <w:rPr>
          <w:rFonts w:hint="eastAsia"/>
        </w:rPr>
        <w:t>153</w:t>
      </w:r>
      <w:r w:rsidR="00180E0E">
        <w:rPr>
          <w:rFonts w:hint="eastAsia"/>
        </w:rPr>
        <w:t>年。即，</w:t>
      </w:r>
      <w:r w:rsidR="00BB1A42">
        <w:rPr>
          <w:rFonts w:hint="eastAsia"/>
        </w:rPr>
        <w:t>連同拉長平均月投保薪資計算期間造成給付下降的效果，年金給付還</w:t>
      </w:r>
      <w:r w:rsidR="00180E0E">
        <w:rPr>
          <w:rFonts w:hint="eastAsia"/>
        </w:rPr>
        <w:t>必須從平均月領</w:t>
      </w:r>
      <w:r w:rsidR="00180E0E">
        <w:rPr>
          <w:rFonts w:hint="eastAsia"/>
        </w:rPr>
        <w:t>16,179</w:t>
      </w:r>
      <w:r w:rsidR="00180E0E">
        <w:rPr>
          <w:rFonts w:hint="eastAsia"/>
        </w:rPr>
        <w:t>元下降為月領</w:t>
      </w:r>
      <w:r w:rsidR="00180E0E">
        <w:rPr>
          <w:rFonts w:hint="eastAsia"/>
        </w:rPr>
        <w:t>10</w:t>
      </w:r>
      <w:r w:rsidR="00180E0E">
        <w:t>,</w:t>
      </w:r>
      <w:r w:rsidR="007729C5">
        <w:rPr>
          <w:rFonts w:hint="eastAsia"/>
        </w:rPr>
        <w:t>543</w:t>
      </w:r>
      <w:r w:rsidR="00180E0E">
        <w:rPr>
          <w:rFonts w:hint="eastAsia"/>
        </w:rPr>
        <w:t>元。</w:t>
      </w:r>
    </w:p>
    <w:p w14:paraId="07D0CB70" w14:textId="77777777" w:rsidR="000B6932" w:rsidRDefault="00E6278E" w:rsidP="000B6932">
      <w:pPr>
        <w:pStyle w:val="a3"/>
        <w:numPr>
          <w:ilvl w:val="0"/>
          <w:numId w:val="9"/>
        </w:numPr>
        <w:spacing w:afterLines="50" w:after="180"/>
        <w:ind w:leftChars="0"/>
      </w:pPr>
      <w:r>
        <w:rPr>
          <w:rFonts w:hint="eastAsia"/>
        </w:rPr>
        <w:t>維持財源永續的出路</w:t>
      </w:r>
    </w:p>
    <w:p w14:paraId="70193338" w14:textId="77777777" w:rsidR="004D24E2" w:rsidRDefault="008D32C8" w:rsidP="004D24E2">
      <w:pPr>
        <w:pStyle w:val="a3"/>
        <w:spacing w:afterLines="50" w:after="180"/>
        <w:ind w:leftChars="0" w:left="962"/>
      </w:pPr>
      <w:r>
        <w:rPr>
          <w:rFonts w:hint="eastAsia"/>
        </w:rPr>
        <w:t>經過我們的推算，在合理調升費率的條件下，若由下列六大工程</w:t>
      </w:r>
      <w:r w:rsidR="00D94A0D">
        <w:rPr>
          <w:rFonts w:hint="eastAsia"/>
        </w:rPr>
        <w:t>著手，不僅能夠</w:t>
      </w:r>
      <w:r w:rsidR="004D24E2">
        <w:rPr>
          <w:rFonts w:hint="eastAsia"/>
        </w:rPr>
        <w:t>解決財務危機</w:t>
      </w:r>
      <w:r w:rsidR="00D94A0D">
        <w:rPr>
          <w:rFonts w:hint="eastAsia"/>
        </w:rPr>
        <w:t>，也無須減少勞工的老年給付，甚至可以讓未來的退休勞工領取比新政府方案多將近七成的老年年金</w:t>
      </w:r>
      <w:r w:rsidR="004D24E2">
        <w:rPr>
          <w:rFonts w:hint="eastAsia"/>
        </w:rPr>
        <w:t>：</w:t>
      </w:r>
    </w:p>
    <w:p w14:paraId="11CED9A4" w14:textId="77777777" w:rsidR="000B6932" w:rsidRDefault="000C7E1C" w:rsidP="000B6932">
      <w:pPr>
        <w:pStyle w:val="a3"/>
        <w:numPr>
          <w:ilvl w:val="0"/>
          <w:numId w:val="14"/>
        </w:numPr>
        <w:spacing w:afterLines="50" w:after="180"/>
        <w:ind w:leftChars="0"/>
      </w:pPr>
      <w:r w:rsidRPr="000C7E1C">
        <w:rPr>
          <w:rFonts w:hint="eastAsia"/>
          <w:b/>
        </w:rPr>
        <w:t>薪資跟著經濟成長而增加</w:t>
      </w:r>
      <w:r>
        <w:rPr>
          <w:rFonts w:hint="eastAsia"/>
        </w:rPr>
        <w:t>：</w:t>
      </w:r>
      <w:r w:rsidR="001775D3">
        <w:rPr>
          <w:rFonts w:hint="eastAsia"/>
        </w:rPr>
        <w:t>從基本工資等</w:t>
      </w:r>
      <w:r w:rsidR="00BE3841">
        <w:rPr>
          <w:rFonts w:hint="eastAsia"/>
        </w:rPr>
        <w:t>政策</w:t>
      </w:r>
      <w:r w:rsidR="001775D3">
        <w:rPr>
          <w:rFonts w:hint="eastAsia"/>
        </w:rPr>
        <w:t>進行</w:t>
      </w:r>
      <w:r w:rsidR="00BE3841">
        <w:rPr>
          <w:rFonts w:hint="eastAsia"/>
        </w:rPr>
        <w:t>介入，使</w:t>
      </w:r>
      <w:r w:rsidR="001775D3">
        <w:rPr>
          <w:rFonts w:hint="eastAsia"/>
        </w:rPr>
        <w:t>經濟成長</w:t>
      </w:r>
      <w:r w:rsidR="00BE3841">
        <w:rPr>
          <w:rFonts w:hint="eastAsia"/>
        </w:rPr>
        <w:t>能反映在勞工的薪資增幅</w:t>
      </w:r>
      <w:r w:rsidR="0088294E">
        <w:rPr>
          <w:rFonts w:hint="eastAsia"/>
        </w:rPr>
        <w:t>上。</w:t>
      </w:r>
    </w:p>
    <w:p w14:paraId="47802A71" w14:textId="77777777" w:rsidR="000C7E1C" w:rsidRDefault="000C7E1C" w:rsidP="0088294E">
      <w:pPr>
        <w:pStyle w:val="a3"/>
        <w:numPr>
          <w:ilvl w:val="0"/>
          <w:numId w:val="14"/>
        </w:numPr>
        <w:spacing w:afterLines="50" w:after="180"/>
        <w:ind w:leftChars="0"/>
      </w:pPr>
      <w:r w:rsidRPr="000C7E1C">
        <w:rPr>
          <w:rFonts w:hint="eastAsia"/>
          <w:b/>
        </w:rPr>
        <w:t>提高生育率</w:t>
      </w:r>
      <w:r>
        <w:rPr>
          <w:rFonts w:hint="eastAsia"/>
        </w:rPr>
        <w:t>：</w:t>
      </w:r>
      <w:r w:rsidR="00A20A18">
        <w:rPr>
          <w:rFonts w:hint="eastAsia"/>
        </w:rPr>
        <w:t>改善低薪過勞的工作環境、</w:t>
      </w:r>
      <w:r w:rsidR="008D32C8">
        <w:rPr>
          <w:rFonts w:hint="eastAsia"/>
        </w:rPr>
        <w:t>建立完</w:t>
      </w:r>
      <w:r w:rsidR="0088294E" w:rsidRPr="0088294E">
        <w:rPr>
          <w:rFonts w:hint="eastAsia"/>
        </w:rPr>
        <w:t>善</w:t>
      </w:r>
      <w:r w:rsidR="008D32C8">
        <w:rPr>
          <w:rFonts w:hint="eastAsia"/>
        </w:rPr>
        <w:t>的幼兒</w:t>
      </w:r>
      <w:r w:rsidR="0088294E">
        <w:rPr>
          <w:rFonts w:hint="eastAsia"/>
        </w:rPr>
        <w:t>公共托育措施</w:t>
      </w:r>
      <w:r w:rsidR="00427290">
        <w:rPr>
          <w:rFonts w:hint="eastAsia"/>
        </w:rPr>
        <w:t>。</w:t>
      </w:r>
    </w:p>
    <w:p w14:paraId="1AE8FDEE" w14:textId="77777777" w:rsidR="000C7E1C" w:rsidRDefault="000C7E1C" w:rsidP="000B6932">
      <w:pPr>
        <w:pStyle w:val="a3"/>
        <w:numPr>
          <w:ilvl w:val="0"/>
          <w:numId w:val="14"/>
        </w:numPr>
        <w:spacing w:afterLines="50" w:after="180"/>
        <w:ind w:leftChars="0"/>
      </w:pPr>
      <w:r w:rsidRPr="000C7E1C">
        <w:rPr>
          <w:rFonts w:hint="eastAsia"/>
          <w:b/>
        </w:rPr>
        <w:t>提高</w:t>
      </w:r>
      <w:r w:rsidR="007164D4">
        <w:rPr>
          <w:rFonts w:hint="eastAsia"/>
          <w:b/>
        </w:rPr>
        <w:t>女性</w:t>
      </w:r>
      <w:r w:rsidRPr="000C7E1C">
        <w:rPr>
          <w:rFonts w:hint="eastAsia"/>
          <w:b/>
        </w:rPr>
        <w:t>勞動參與率</w:t>
      </w:r>
      <w:r>
        <w:rPr>
          <w:rFonts w:hint="eastAsia"/>
        </w:rPr>
        <w:t>：</w:t>
      </w:r>
      <w:r w:rsidR="00A20A18">
        <w:rPr>
          <w:rFonts w:hint="eastAsia"/>
        </w:rPr>
        <w:t>消除職場上的性別</w:t>
      </w:r>
      <w:r w:rsidR="008D32C8">
        <w:rPr>
          <w:rFonts w:hint="eastAsia"/>
        </w:rPr>
        <w:t>歧視</w:t>
      </w:r>
      <w:r w:rsidR="00BB1A42">
        <w:rPr>
          <w:rFonts w:hint="eastAsia"/>
        </w:rPr>
        <w:t>、加強查緝雇主未依法給予產假、育嬰假等基本保障的狀況</w:t>
      </w:r>
      <w:r w:rsidR="00BE3841">
        <w:rPr>
          <w:rFonts w:hint="eastAsia"/>
        </w:rPr>
        <w:t>。</w:t>
      </w:r>
    </w:p>
    <w:p w14:paraId="776254DF" w14:textId="77777777" w:rsidR="000C7E1C" w:rsidRPr="000C7E1C" w:rsidRDefault="000C7E1C" w:rsidP="000B6932">
      <w:pPr>
        <w:pStyle w:val="a3"/>
        <w:numPr>
          <w:ilvl w:val="0"/>
          <w:numId w:val="14"/>
        </w:numPr>
        <w:spacing w:afterLines="50" w:after="180"/>
        <w:ind w:leftChars="0"/>
      </w:pPr>
      <w:r w:rsidRPr="000C7E1C">
        <w:rPr>
          <w:rFonts w:hint="eastAsia"/>
          <w:b/>
        </w:rPr>
        <w:t>確實為應納保的勞動人口納保</w:t>
      </w:r>
      <w:r>
        <w:rPr>
          <w:rFonts w:hint="eastAsia"/>
        </w:rPr>
        <w:t>：</w:t>
      </w:r>
      <w:r w:rsidR="00BE3841">
        <w:rPr>
          <w:rFonts w:hint="eastAsia"/>
        </w:rPr>
        <w:t>加強查緝雇主未依法納保的狀況、</w:t>
      </w:r>
      <w:r w:rsidR="00806934">
        <w:rPr>
          <w:rFonts w:hint="eastAsia"/>
        </w:rPr>
        <w:t>所有勞動者（包括</w:t>
      </w:r>
      <w:r w:rsidR="00A360B7">
        <w:rPr>
          <w:rFonts w:hint="eastAsia"/>
        </w:rPr>
        <w:t>四人以下公司員工、</w:t>
      </w:r>
      <w:r w:rsidR="00806934">
        <w:rPr>
          <w:rFonts w:hint="eastAsia"/>
        </w:rPr>
        <w:t>大學兼任助理和具有工作事實的實習生）都應被</w:t>
      </w:r>
      <w:r w:rsidR="00A360B7">
        <w:rPr>
          <w:rFonts w:hint="eastAsia"/>
        </w:rPr>
        <w:t>納入勞保體系</w:t>
      </w:r>
      <w:r w:rsidR="00806934">
        <w:rPr>
          <w:rFonts w:hint="eastAsia"/>
        </w:rPr>
        <w:t>。</w:t>
      </w:r>
    </w:p>
    <w:p w14:paraId="125EDECF" w14:textId="77777777" w:rsidR="000C7E1C" w:rsidRDefault="000C7E1C" w:rsidP="000B6932">
      <w:pPr>
        <w:pStyle w:val="a3"/>
        <w:numPr>
          <w:ilvl w:val="0"/>
          <w:numId w:val="14"/>
        </w:numPr>
        <w:spacing w:afterLines="50" w:after="180"/>
        <w:ind w:leftChars="0"/>
      </w:pPr>
      <w:r w:rsidRPr="000C7E1C">
        <w:rPr>
          <w:rFonts w:hint="eastAsia"/>
          <w:b/>
        </w:rPr>
        <w:t>社福外勞強制納保</w:t>
      </w:r>
      <w:r w:rsidR="00A20A18">
        <w:rPr>
          <w:rFonts w:hint="eastAsia"/>
        </w:rPr>
        <w:t>：</w:t>
      </w:r>
      <w:r w:rsidR="000A56CC">
        <w:rPr>
          <w:rFonts w:hint="eastAsia"/>
        </w:rPr>
        <w:t>將社福外勞強制納保，並且建置友善的流程以確保移工都能領取到老年給付。</w:t>
      </w:r>
    </w:p>
    <w:p w14:paraId="1B52EFFB" w14:textId="452C23CD" w:rsidR="00E83C6D" w:rsidRDefault="000C7E1C" w:rsidP="00E83C6D">
      <w:pPr>
        <w:pStyle w:val="a3"/>
        <w:numPr>
          <w:ilvl w:val="0"/>
          <w:numId w:val="14"/>
        </w:numPr>
        <w:spacing w:afterLines="50" w:after="180"/>
        <w:ind w:leftChars="0"/>
      </w:pPr>
      <w:r w:rsidRPr="000C7E1C">
        <w:rPr>
          <w:rFonts w:hint="eastAsia"/>
          <w:b/>
        </w:rPr>
        <w:t>移工得永久居留</w:t>
      </w:r>
      <w:r>
        <w:rPr>
          <w:rFonts w:hint="eastAsia"/>
        </w:rPr>
        <w:t>：</w:t>
      </w:r>
      <w:r w:rsidR="009523E0">
        <w:rPr>
          <w:rFonts w:hint="eastAsia"/>
        </w:rPr>
        <w:t>廢止不得自由轉換雇主、私人仲介制度等不合理制度，改善移工</w:t>
      </w:r>
      <w:r w:rsidR="000A56CC">
        <w:rPr>
          <w:rFonts w:hint="eastAsia"/>
        </w:rPr>
        <w:t>同工不同酬等不平等的勞動條件</w:t>
      </w:r>
      <w:r w:rsidR="00CA110F">
        <w:rPr>
          <w:rFonts w:hint="eastAsia"/>
        </w:rPr>
        <w:t>，並讓移工享有永久居留的權利。</w:t>
      </w:r>
    </w:p>
    <w:p w14:paraId="0FC66401" w14:textId="77777777" w:rsidR="000B6932" w:rsidRDefault="007935C0" w:rsidP="0079422D">
      <w:r>
        <w:rPr>
          <w:rFonts w:hint="eastAsia"/>
        </w:rPr>
        <w:lastRenderedPageBreak/>
        <w:t>附表一、六大工程併行現金流量表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4"/>
        <w:gridCol w:w="1606"/>
        <w:gridCol w:w="1606"/>
        <w:gridCol w:w="1604"/>
        <w:gridCol w:w="1606"/>
        <w:gridCol w:w="1602"/>
      </w:tblGrid>
      <w:tr w:rsidR="00D94A0D" w:rsidRPr="00D94A0D" w14:paraId="4716DE6B" w14:textId="77777777" w:rsidTr="00D94A0D">
        <w:trPr>
          <w:trHeight w:hRule="exact" w:val="266"/>
          <w:jc w:val="center"/>
        </w:trPr>
        <w:tc>
          <w:tcPr>
            <w:tcW w:w="1604" w:type="dxa"/>
            <w:shd w:val="clear" w:color="auto" w:fill="auto"/>
            <w:noWrap/>
            <w:vAlign w:val="center"/>
            <w:hideMark/>
          </w:tcPr>
          <w:p w14:paraId="48F7434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年度</w:t>
            </w:r>
          </w:p>
        </w:tc>
        <w:tc>
          <w:tcPr>
            <w:tcW w:w="1606" w:type="dxa"/>
            <w:shd w:val="clear" w:color="auto" w:fill="auto"/>
            <w:noWrap/>
            <w:vAlign w:val="center"/>
            <w:hideMark/>
          </w:tcPr>
          <w:p w14:paraId="50DC7DC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費率</w:t>
            </w:r>
          </w:p>
        </w:tc>
        <w:tc>
          <w:tcPr>
            <w:tcW w:w="1606" w:type="dxa"/>
            <w:shd w:val="clear" w:color="auto" w:fill="auto"/>
            <w:noWrap/>
            <w:vAlign w:val="center"/>
            <w:hideMark/>
          </w:tcPr>
          <w:p w14:paraId="35D2926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保費收入</w:t>
            </w:r>
          </w:p>
        </w:tc>
        <w:tc>
          <w:tcPr>
            <w:tcW w:w="1604" w:type="dxa"/>
            <w:shd w:val="clear" w:color="auto" w:fill="auto"/>
            <w:noWrap/>
            <w:vAlign w:val="center"/>
            <w:hideMark/>
          </w:tcPr>
          <w:p w14:paraId="6A47B2C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收益&amp;成本</w:t>
            </w:r>
          </w:p>
        </w:tc>
        <w:tc>
          <w:tcPr>
            <w:tcW w:w="1606" w:type="dxa"/>
            <w:shd w:val="clear" w:color="auto" w:fill="auto"/>
            <w:noWrap/>
            <w:vAlign w:val="center"/>
            <w:hideMark/>
          </w:tcPr>
          <w:p w14:paraId="5BA2D7C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給付支出</w:t>
            </w:r>
          </w:p>
        </w:tc>
        <w:tc>
          <w:tcPr>
            <w:tcW w:w="1602" w:type="dxa"/>
            <w:shd w:val="clear" w:color="auto" w:fill="auto"/>
            <w:noWrap/>
            <w:vAlign w:val="center"/>
            <w:hideMark/>
          </w:tcPr>
          <w:p w14:paraId="113C084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hint="eastAsia"/>
                <w:color w:val="000000"/>
                <w:kern w:val="0"/>
                <w:sz w:val="16"/>
                <w:szCs w:val="16"/>
              </w:rPr>
              <w:t>基金結餘</w:t>
            </w:r>
          </w:p>
        </w:tc>
      </w:tr>
      <w:tr w:rsidR="00D94A0D" w:rsidRPr="00D94A0D" w14:paraId="01D861BE" w14:textId="77777777" w:rsidTr="00D94A0D">
        <w:trPr>
          <w:trHeight w:hRule="exact" w:val="266"/>
          <w:jc w:val="center"/>
        </w:trPr>
        <w:tc>
          <w:tcPr>
            <w:tcW w:w="1604" w:type="dxa"/>
            <w:shd w:val="clear" w:color="auto" w:fill="auto"/>
            <w:noWrap/>
            <w:vAlign w:val="center"/>
            <w:hideMark/>
          </w:tcPr>
          <w:p w14:paraId="535F790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105</w:t>
            </w:r>
          </w:p>
        </w:tc>
        <w:tc>
          <w:tcPr>
            <w:tcW w:w="1606" w:type="dxa"/>
            <w:shd w:val="clear" w:color="auto" w:fill="auto"/>
            <w:noWrap/>
            <w:vAlign w:val="center"/>
            <w:hideMark/>
          </w:tcPr>
          <w:p w14:paraId="10B3BAD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0.09</w:t>
            </w:r>
          </w:p>
        </w:tc>
        <w:tc>
          <w:tcPr>
            <w:tcW w:w="1606" w:type="dxa"/>
            <w:shd w:val="clear" w:color="auto" w:fill="auto"/>
            <w:noWrap/>
            <w:vAlign w:val="center"/>
            <w:hideMark/>
          </w:tcPr>
          <w:p w14:paraId="5A12CE9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324636</w:t>
            </w:r>
          </w:p>
        </w:tc>
        <w:tc>
          <w:tcPr>
            <w:tcW w:w="1604" w:type="dxa"/>
            <w:shd w:val="clear" w:color="auto" w:fill="auto"/>
            <w:noWrap/>
            <w:vAlign w:val="center"/>
            <w:hideMark/>
          </w:tcPr>
          <w:p w14:paraId="1E8D9CC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26438</w:t>
            </w:r>
          </w:p>
        </w:tc>
        <w:tc>
          <w:tcPr>
            <w:tcW w:w="1606" w:type="dxa"/>
            <w:shd w:val="clear" w:color="auto" w:fill="auto"/>
            <w:noWrap/>
            <w:vAlign w:val="center"/>
            <w:hideMark/>
          </w:tcPr>
          <w:p w14:paraId="39C4512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280324</w:t>
            </w:r>
          </w:p>
        </w:tc>
        <w:tc>
          <w:tcPr>
            <w:tcW w:w="1602" w:type="dxa"/>
            <w:shd w:val="clear" w:color="auto" w:fill="auto"/>
            <w:noWrap/>
            <w:vAlign w:val="center"/>
            <w:hideMark/>
          </w:tcPr>
          <w:p w14:paraId="3B6A8E0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709532</w:t>
            </w:r>
          </w:p>
        </w:tc>
      </w:tr>
      <w:tr w:rsidR="00D94A0D" w:rsidRPr="00D94A0D" w14:paraId="58508B58" w14:textId="77777777" w:rsidTr="00D94A0D">
        <w:trPr>
          <w:trHeight w:hRule="exact" w:val="266"/>
          <w:jc w:val="center"/>
        </w:trPr>
        <w:tc>
          <w:tcPr>
            <w:tcW w:w="1604" w:type="dxa"/>
            <w:shd w:val="clear" w:color="auto" w:fill="auto"/>
            <w:noWrap/>
            <w:vAlign w:val="center"/>
            <w:hideMark/>
          </w:tcPr>
          <w:p w14:paraId="652A616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106</w:t>
            </w:r>
          </w:p>
        </w:tc>
        <w:tc>
          <w:tcPr>
            <w:tcW w:w="1606" w:type="dxa"/>
            <w:shd w:val="clear" w:color="auto" w:fill="auto"/>
            <w:noWrap/>
            <w:vAlign w:val="center"/>
            <w:hideMark/>
          </w:tcPr>
          <w:p w14:paraId="25E7B32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0.095</w:t>
            </w:r>
          </w:p>
        </w:tc>
        <w:tc>
          <w:tcPr>
            <w:tcW w:w="1606" w:type="dxa"/>
            <w:shd w:val="clear" w:color="auto" w:fill="auto"/>
            <w:noWrap/>
            <w:vAlign w:val="center"/>
            <w:hideMark/>
          </w:tcPr>
          <w:p w14:paraId="44D04D2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341777</w:t>
            </w:r>
          </w:p>
        </w:tc>
        <w:tc>
          <w:tcPr>
            <w:tcW w:w="1604" w:type="dxa"/>
            <w:shd w:val="clear" w:color="auto" w:fill="auto"/>
            <w:noWrap/>
            <w:vAlign w:val="center"/>
            <w:hideMark/>
          </w:tcPr>
          <w:p w14:paraId="062DED8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29195</w:t>
            </w:r>
          </w:p>
        </w:tc>
        <w:tc>
          <w:tcPr>
            <w:tcW w:w="1606" w:type="dxa"/>
            <w:shd w:val="clear" w:color="auto" w:fill="auto"/>
            <w:noWrap/>
            <w:vAlign w:val="center"/>
            <w:hideMark/>
          </w:tcPr>
          <w:p w14:paraId="2AFD10C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301102</w:t>
            </w:r>
          </w:p>
        </w:tc>
        <w:tc>
          <w:tcPr>
            <w:tcW w:w="1602" w:type="dxa"/>
            <w:shd w:val="clear" w:color="auto" w:fill="auto"/>
            <w:noWrap/>
            <w:vAlign w:val="center"/>
            <w:hideMark/>
          </w:tcPr>
          <w:p w14:paraId="497994D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779401</w:t>
            </w:r>
          </w:p>
        </w:tc>
      </w:tr>
      <w:tr w:rsidR="00D94A0D" w:rsidRPr="00D94A0D" w14:paraId="51C39EF6" w14:textId="77777777" w:rsidTr="00D94A0D">
        <w:trPr>
          <w:trHeight w:hRule="exact" w:val="266"/>
          <w:jc w:val="center"/>
        </w:trPr>
        <w:tc>
          <w:tcPr>
            <w:tcW w:w="1604" w:type="dxa"/>
            <w:shd w:val="clear" w:color="auto" w:fill="auto"/>
            <w:noWrap/>
            <w:vAlign w:val="center"/>
            <w:hideMark/>
          </w:tcPr>
          <w:p w14:paraId="24FE9D7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107</w:t>
            </w:r>
          </w:p>
        </w:tc>
        <w:tc>
          <w:tcPr>
            <w:tcW w:w="1606" w:type="dxa"/>
            <w:shd w:val="clear" w:color="auto" w:fill="auto"/>
            <w:noWrap/>
            <w:vAlign w:val="center"/>
            <w:hideMark/>
          </w:tcPr>
          <w:p w14:paraId="56EC9B2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w:t>
            </w:r>
          </w:p>
        </w:tc>
        <w:tc>
          <w:tcPr>
            <w:tcW w:w="1606" w:type="dxa"/>
            <w:shd w:val="clear" w:color="auto" w:fill="auto"/>
            <w:noWrap/>
            <w:vAlign w:val="center"/>
            <w:hideMark/>
          </w:tcPr>
          <w:p w14:paraId="4E09F43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412111</w:t>
            </w:r>
          </w:p>
        </w:tc>
        <w:tc>
          <w:tcPr>
            <w:tcW w:w="1604" w:type="dxa"/>
            <w:shd w:val="clear" w:color="auto" w:fill="auto"/>
            <w:noWrap/>
            <w:vAlign w:val="center"/>
            <w:hideMark/>
          </w:tcPr>
          <w:p w14:paraId="6EEB179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32945</w:t>
            </w:r>
          </w:p>
        </w:tc>
        <w:tc>
          <w:tcPr>
            <w:tcW w:w="1606" w:type="dxa"/>
            <w:shd w:val="clear" w:color="auto" w:fill="auto"/>
            <w:noWrap/>
            <w:vAlign w:val="center"/>
            <w:hideMark/>
          </w:tcPr>
          <w:p w14:paraId="4BF57A8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323676</w:t>
            </w:r>
          </w:p>
        </w:tc>
        <w:tc>
          <w:tcPr>
            <w:tcW w:w="1602" w:type="dxa"/>
            <w:shd w:val="clear" w:color="auto" w:fill="auto"/>
            <w:noWrap/>
            <w:vAlign w:val="center"/>
            <w:hideMark/>
          </w:tcPr>
          <w:p w14:paraId="236AC2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900781</w:t>
            </w:r>
          </w:p>
        </w:tc>
      </w:tr>
      <w:tr w:rsidR="00D94A0D" w:rsidRPr="00D94A0D" w14:paraId="7AF4784A" w14:textId="77777777" w:rsidTr="00D94A0D">
        <w:trPr>
          <w:trHeight w:hRule="exact" w:val="266"/>
          <w:jc w:val="center"/>
        </w:trPr>
        <w:tc>
          <w:tcPr>
            <w:tcW w:w="1604" w:type="dxa"/>
            <w:shd w:val="clear" w:color="auto" w:fill="auto"/>
            <w:noWrap/>
            <w:vAlign w:val="center"/>
            <w:hideMark/>
          </w:tcPr>
          <w:p w14:paraId="58B6200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108</w:t>
            </w:r>
          </w:p>
        </w:tc>
        <w:tc>
          <w:tcPr>
            <w:tcW w:w="1606" w:type="dxa"/>
            <w:shd w:val="clear" w:color="auto" w:fill="auto"/>
            <w:noWrap/>
            <w:vAlign w:val="center"/>
            <w:hideMark/>
          </w:tcPr>
          <w:p w14:paraId="5DF8870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0.105</w:t>
            </w:r>
          </w:p>
        </w:tc>
        <w:tc>
          <w:tcPr>
            <w:tcW w:w="1606" w:type="dxa"/>
            <w:shd w:val="clear" w:color="auto" w:fill="auto"/>
            <w:noWrap/>
            <w:vAlign w:val="center"/>
            <w:hideMark/>
          </w:tcPr>
          <w:p w14:paraId="2260545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440874</w:t>
            </w:r>
          </w:p>
        </w:tc>
        <w:tc>
          <w:tcPr>
            <w:tcW w:w="1604" w:type="dxa"/>
            <w:shd w:val="clear" w:color="auto" w:fill="auto"/>
            <w:noWrap/>
            <w:vAlign w:val="center"/>
            <w:hideMark/>
          </w:tcPr>
          <w:p w14:paraId="64901D5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37920</w:t>
            </w:r>
          </w:p>
        </w:tc>
        <w:tc>
          <w:tcPr>
            <w:tcW w:w="1606" w:type="dxa"/>
            <w:shd w:val="clear" w:color="auto" w:fill="auto"/>
            <w:noWrap/>
            <w:vAlign w:val="center"/>
            <w:hideMark/>
          </w:tcPr>
          <w:p w14:paraId="07C271F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346459</w:t>
            </w:r>
          </w:p>
        </w:tc>
        <w:tc>
          <w:tcPr>
            <w:tcW w:w="1602" w:type="dxa"/>
            <w:shd w:val="clear" w:color="auto" w:fill="auto"/>
            <w:noWrap/>
            <w:vAlign w:val="center"/>
            <w:hideMark/>
          </w:tcPr>
          <w:p w14:paraId="499BD98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1033114</w:t>
            </w:r>
          </w:p>
        </w:tc>
      </w:tr>
      <w:tr w:rsidR="00D94A0D" w:rsidRPr="00D94A0D" w14:paraId="372C9956" w14:textId="77777777" w:rsidTr="00D94A0D">
        <w:trPr>
          <w:trHeight w:hRule="exact" w:val="266"/>
          <w:jc w:val="center"/>
        </w:trPr>
        <w:tc>
          <w:tcPr>
            <w:tcW w:w="1604" w:type="dxa"/>
            <w:shd w:val="clear" w:color="auto" w:fill="auto"/>
            <w:noWrap/>
            <w:vAlign w:val="center"/>
            <w:hideMark/>
          </w:tcPr>
          <w:p w14:paraId="0FB798D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109</w:t>
            </w:r>
          </w:p>
        </w:tc>
        <w:tc>
          <w:tcPr>
            <w:tcW w:w="1606" w:type="dxa"/>
            <w:shd w:val="clear" w:color="auto" w:fill="auto"/>
            <w:noWrap/>
            <w:vAlign w:val="center"/>
            <w:hideMark/>
          </w:tcPr>
          <w:p w14:paraId="116EF73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0.11</w:t>
            </w:r>
          </w:p>
        </w:tc>
        <w:tc>
          <w:tcPr>
            <w:tcW w:w="1606" w:type="dxa"/>
            <w:shd w:val="clear" w:color="auto" w:fill="auto"/>
            <w:noWrap/>
            <w:vAlign w:val="center"/>
            <w:hideMark/>
          </w:tcPr>
          <w:p w14:paraId="690F295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466846</w:t>
            </w:r>
          </w:p>
        </w:tc>
        <w:tc>
          <w:tcPr>
            <w:tcW w:w="1604" w:type="dxa"/>
            <w:shd w:val="clear" w:color="auto" w:fill="auto"/>
            <w:noWrap/>
            <w:vAlign w:val="center"/>
            <w:hideMark/>
          </w:tcPr>
          <w:p w14:paraId="05B29E9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43242</w:t>
            </w:r>
          </w:p>
        </w:tc>
        <w:tc>
          <w:tcPr>
            <w:tcW w:w="1606" w:type="dxa"/>
            <w:shd w:val="clear" w:color="auto" w:fill="auto"/>
            <w:noWrap/>
            <w:vAlign w:val="center"/>
            <w:hideMark/>
          </w:tcPr>
          <w:p w14:paraId="307ADD7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370994</w:t>
            </w:r>
          </w:p>
        </w:tc>
        <w:tc>
          <w:tcPr>
            <w:tcW w:w="1602" w:type="dxa"/>
            <w:shd w:val="clear" w:color="auto" w:fill="auto"/>
            <w:noWrap/>
            <w:vAlign w:val="center"/>
            <w:hideMark/>
          </w:tcPr>
          <w:p w14:paraId="748F43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1172208</w:t>
            </w:r>
          </w:p>
        </w:tc>
      </w:tr>
      <w:tr w:rsidR="00D94A0D" w:rsidRPr="00D94A0D" w14:paraId="0EEBE376" w14:textId="77777777" w:rsidTr="00D94A0D">
        <w:trPr>
          <w:trHeight w:hRule="exact" w:val="266"/>
          <w:jc w:val="center"/>
        </w:trPr>
        <w:tc>
          <w:tcPr>
            <w:tcW w:w="1604" w:type="dxa"/>
            <w:shd w:val="clear" w:color="auto" w:fill="auto"/>
            <w:noWrap/>
            <w:vAlign w:val="center"/>
            <w:hideMark/>
          </w:tcPr>
          <w:p w14:paraId="4503368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110</w:t>
            </w:r>
          </w:p>
        </w:tc>
        <w:tc>
          <w:tcPr>
            <w:tcW w:w="1606" w:type="dxa"/>
            <w:shd w:val="clear" w:color="auto" w:fill="auto"/>
            <w:noWrap/>
            <w:vAlign w:val="center"/>
            <w:hideMark/>
          </w:tcPr>
          <w:p w14:paraId="274EF0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0.115</w:t>
            </w:r>
          </w:p>
        </w:tc>
        <w:tc>
          <w:tcPr>
            <w:tcW w:w="1606" w:type="dxa"/>
            <w:shd w:val="clear" w:color="auto" w:fill="auto"/>
            <w:noWrap/>
            <w:vAlign w:val="center"/>
            <w:hideMark/>
          </w:tcPr>
          <w:p w14:paraId="1A7C489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493675</w:t>
            </w:r>
          </w:p>
        </w:tc>
        <w:tc>
          <w:tcPr>
            <w:tcW w:w="1604" w:type="dxa"/>
            <w:shd w:val="clear" w:color="auto" w:fill="auto"/>
            <w:noWrap/>
            <w:vAlign w:val="center"/>
            <w:hideMark/>
          </w:tcPr>
          <w:p w14:paraId="2CF9F36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48821</w:t>
            </w:r>
          </w:p>
        </w:tc>
        <w:tc>
          <w:tcPr>
            <w:tcW w:w="1606" w:type="dxa"/>
            <w:shd w:val="clear" w:color="auto" w:fill="auto"/>
            <w:noWrap/>
            <w:vAlign w:val="center"/>
            <w:hideMark/>
          </w:tcPr>
          <w:p w14:paraId="0BFB2D0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397058</w:t>
            </w:r>
          </w:p>
        </w:tc>
        <w:tc>
          <w:tcPr>
            <w:tcW w:w="1602" w:type="dxa"/>
            <w:shd w:val="clear" w:color="auto" w:fill="auto"/>
            <w:noWrap/>
            <w:vAlign w:val="center"/>
            <w:hideMark/>
          </w:tcPr>
          <w:p w14:paraId="3DFC30E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1317645</w:t>
            </w:r>
          </w:p>
        </w:tc>
      </w:tr>
      <w:tr w:rsidR="00D94A0D" w:rsidRPr="00D94A0D" w14:paraId="072B6F8A" w14:textId="77777777" w:rsidTr="00D94A0D">
        <w:trPr>
          <w:trHeight w:hRule="exact" w:val="266"/>
          <w:jc w:val="center"/>
        </w:trPr>
        <w:tc>
          <w:tcPr>
            <w:tcW w:w="1604" w:type="dxa"/>
            <w:shd w:val="clear" w:color="auto" w:fill="auto"/>
            <w:noWrap/>
            <w:vAlign w:val="center"/>
            <w:hideMark/>
          </w:tcPr>
          <w:p w14:paraId="0A81D06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111</w:t>
            </w:r>
          </w:p>
        </w:tc>
        <w:tc>
          <w:tcPr>
            <w:tcW w:w="1606" w:type="dxa"/>
            <w:shd w:val="clear" w:color="auto" w:fill="auto"/>
            <w:noWrap/>
            <w:vAlign w:val="center"/>
            <w:hideMark/>
          </w:tcPr>
          <w:p w14:paraId="3125C60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0.12</w:t>
            </w:r>
          </w:p>
        </w:tc>
        <w:tc>
          <w:tcPr>
            <w:tcW w:w="1606" w:type="dxa"/>
            <w:shd w:val="clear" w:color="auto" w:fill="auto"/>
            <w:noWrap/>
            <w:vAlign w:val="center"/>
            <w:hideMark/>
          </w:tcPr>
          <w:p w14:paraId="112AF1F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521978</w:t>
            </w:r>
          </w:p>
        </w:tc>
        <w:tc>
          <w:tcPr>
            <w:tcW w:w="1604" w:type="dxa"/>
            <w:shd w:val="clear" w:color="auto" w:fill="auto"/>
            <w:noWrap/>
            <w:vAlign w:val="center"/>
            <w:hideMark/>
          </w:tcPr>
          <w:p w14:paraId="3791F23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54567</w:t>
            </w:r>
          </w:p>
        </w:tc>
        <w:tc>
          <w:tcPr>
            <w:tcW w:w="1606" w:type="dxa"/>
            <w:shd w:val="clear" w:color="auto" w:fill="auto"/>
            <w:noWrap/>
            <w:vAlign w:val="center"/>
            <w:hideMark/>
          </w:tcPr>
          <w:p w14:paraId="75050AA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428907</w:t>
            </w:r>
          </w:p>
        </w:tc>
        <w:tc>
          <w:tcPr>
            <w:tcW w:w="1602" w:type="dxa"/>
            <w:shd w:val="clear" w:color="auto" w:fill="auto"/>
            <w:noWrap/>
            <w:vAlign w:val="center"/>
            <w:hideMark/>
          </w:tcPr>
          <w:p w14:paraId="5D75B19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1465284</w:t>
            </w:r>
          </w:p>
        </w:tc>
      </w:tr>
      <w:tr w:rsidR="00D94A0D" w:rsidRPr="00D94A0D" w14:paraId="483B90C2" w14:textId="77777777" w:rsidTr="00D94A0D">
        <w:trPr>
          <w:trHeight w:hRule="exact" w:val="266"/>
          <w:jc w:val="center"/>
        </w:trPr>
        <w:tc>
          <w:tcPr>
            <w:tcW w:w="1604" w:type="dxa"/>
            <w:shd w:val="clear" w:color="auto" w:fill="auto"/>
            <w:noWrap/>
            <w:vAlign w:val="center"/>
            <w:hideMark/>
          </w:tcPr>
          <w:p w14:paraId="2862A7A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112</w:t>
            </w:r>
          </w:p>
        </w:tc>
        <w:tc>
          <w:tcPr>
            <w:tcW w:w="1606" w:type="dxa"/>
            <w:shd w:val="clear" w:color="auto" w:fill="auto"/>
            <w:noWrap/>
            <w:vAlign w:val="center"/>
            <w:hideMark/>
          </w:tcPr>
          <w:p w14:paraId="6BC64CB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0.13</w:t>
            </w:r>
          </w:p>
        </w:tc>
        <w:tc>
          <w:tcPr>
            <w:tcW w:w="1606" w:type="dxa"/>
            <w:shd w:val="clear" w:color="auto" w:fill="auto"/>
            <w:noWrap/>
            <w:vAlign w:val="center"/>
            <w:hideMark/>
          </w:tcPr>
          <w:p w14:paraId="3179F84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572061</w:t>
            </w:r>
          </w:p>
        </w:tc>
        <w:tc>
          <w:tcPr>
            <w:tcW w:w="1604" w:type="dxa"/>
            <w:shd w:val="clear" w:color="auto" w:fill="auto"/>
            <w:noWrap/>
            <w:vAlign w:val="center"/>
            <w:hideMark/>
          </w:tcPr>
          <w:p w14:paraId="2F366F9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60640</w:t>
            </w:r>
          </w:p>
        </w:tc>
        <w:tc>
          <w:tcPr>
            <w:tcW w:w="1606" w:type="dxa"/>
            <w:shd w:val="clear" w:color="auto" w:fill="auto"/>
            <w:noWrap/>
            <w:vAlign w:val="center"/>
            <w:hideMark/>
          </w:tcPr>
          <w:p w14:paraId="5662FB3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470611</w:t>
            </w:r>
          </w:p>
        </w:tc>
        <w:tc>
          <w:tcPr>
            <w:tcW w:w="1602" w:type="dxa"/>
            <w:shd w:val="clear" w:color="auto" w:fill="auto"/>
            <w:noWrap/>
            <w:vAlign w:val="center"/>
            <w:hideMark/>
          </w:tcPr>
          <w:p w14:paraId="2E4C829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1627374</w:t>
            </w:r>
          </w:p>
        </w:tc>
      </w:tr>
      <w:tr w:rsidR="00D94A0D" w:rsidRPr="00D94A0D" w14:paraId="665AD14F" w14:textId="77777777" w:rsidTr="00D94A0D">
        <w:trPr>
          <w:trHeight w:hRule="exact" w:val="266"/>
          <w:jc w:val="center"/>
        </w:trPr>
        <w:tc>
          <w:tcPr>
            <w:tcW w:w="1604" w:type="dxa"/>
            <w:shd w:val="clear" w:color="auto" w:fill="auto"/>
            <w:noWrap/>
            <w:vAlign w:val="center"/>
            <w:hideMark/>
          </w:tcPr>
          <w:p w14:paraId="302D468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113</w:t>
            </w:r>
          </w:p>
        </w:tc>
        <w:tc>
          <w:tcPr>
            <w:tcW w:w="1606" w:type="dxa"/>
            <w:shd w:val="clear" w:color="auto" w:fill="auto"/>
            <w:noWrap/>
            <w:vAlign w:val="center"/>
            <w:hideMark/>
          </w:tcPr>
          <w:p w14:paraId="53F6AF8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0.14</w:t>
            </w:r>
          </w:p>
        </w:tc>
        <w:tc>
          <w:tcPr>
            <w:tcW w:w="1606" w:type="dxa"/>
            <w:shd w:val="clear" w:color="auto" w:fill="auto"/>
            <w:noWrap/>
            <w:vAlign w:val="center"/>
            <w:hideMark/>
          </w:tcPr>
          <w:p w14:paraId="39B7F69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623334</w:t>
            </w:r>
          </w:p>
        </w:tc>
        <w:tc>
          <w:tcPr>
            <w:tcW w:w="1604" w:type="dxa"/>
            <w:shd w:val="clear" w:color="auto" w:fill="auto"/>
            <w:noWrap/>
            <w:vAlign w:val="center"/>
            <w:hideMark/>
          </w:tcPr>
          <w:p w14:paraId="617C4CC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67417</w:t>
            </w:r>
          </w:p>
        </w:tc>
        <w:tc>
          <w:tcPr>
            <w:tcW w:w="1606" w:type="dxa"/>
            <w:shd w:val="clear" w:color="auto" w:fill="auto"/>
            <w:noWrap/>
            <w:vAlign w:val="center"/>
            <w:hideMark/>
          </w:tcPr>
          <w:p w14:paraId="78998E0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507242</w:t>
            </w:r>
          </w:p>
        </w:tc>
        <w:tc>
          <w:tcPr>
            <w:tcW w:w="1602" w:type="dxa"/>
            <w:shd w:val="clear" w:color="auto" w:fill="auto"/>
            <w:noWrap/>
            <w:vAlign w:val="center"/>
            <w:hideMark/>
          </w:tcPr>
          <w:p w14:paraId="35E9D34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1810882</w:t>
            </w:r>
          </w:p>
        </w:tc>
      </w:tr>
      <w:tr w:rsidR="00D94A0D" w:rsidRPr="00D94A0D" w14:paraId="185A465B" w14:textId="77777777" w:rsidTr="00D94A0D">
        <w:trPr>
          <w:trHeight w:hRule="exact" w:val="266"/>
          <w:jc w:val="center"/>
        </w:trPr>
        <w:tc>
          <w:tcPr>
            <w:tcW w:w="1604" w:type="dxa"/>
            <w:shd w:val="clear" w:color="auto" w:fill="auto"/>
            <w:noWrap/>
            <w:vAlign w:val="center"/>
            <w:hideMark/>
          </w:tcPr>
          <w:p w14:paraId="451CBC5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114</w:t>
            </w:r>
          </w:p>
        </w:tc>
        <w:tc>
          <w:tcPr>
            <w:tcW w:w="1606" w:type="dxa"/>
            <w:shd w:val="clear" w:color="auto" w:fill="auto"/>
            <w:noWrap/>
            <w:vAlign w:val="center"/>
            <w:hideMark/>
          </w:tcPr>
          <w:p w14:paraId="7A71F3A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0.15</w:t>
            </w:r>
          </w:p>
        </w:tc>
        <w:tc>
          <w:tcPr>
            <w:tcW w:w="1606" w:type="dxa"/>
            <w:shd w:val="clear" w:color="auto" w:fill="auto"/>
            <w:noWrap/>
            <w:vAlign w:val="center"/>
            <w:hideMark/>
          </w:tcPr>
          <w:p w14:paraId="009D214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677529</w:t>
            </w:r>
          </w:p>
        </w:tc>
        <w:tc>
          <w:tcPr>
            <w:tcW w:w="1604" w:type="dxa"/>
            <w:shd w:val="clear" w:color="auto" w:fill="auto"/>
            <w:noWrap/>
            <w:vAlign w:val="center"/>
            <w:hideMark/>
          </w:tcPr>
          <w:p w14:paraId="2712E2A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74896</w:t>
            </w:r>
          </w:p>
        </w:tc>
        <w:tc>
          <w:tcPr>
            <w:tcW w:w="1606" w:type="dxa"/>
            <w:shd w:val="clear" w:color="auto" w:fill="auto"/>
            <w:noWrap/>
            <w:vAlign w:val="center"/>
            <w:hideMark/>
          </w:tcPr>
          <w:p w14:paraId="1A8D370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554493</w:t>
            </w:r>
          </w:p>
        </w:tc>
        <w:tc>
          <w:tcPr>
            <w:tcW w:w="1602" w:type="dxa"/>
            <w:shd w:val="clear" w:color="auto" w:fill="auto"/>
            <w:noWrap/>
            <w:vAlign w:val="center"/>
            <w:hideMark/>
          </w:tcPr>
          <w:p w14:paraId="36849BD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2008814</w:t>
            </w:r>
          </w:p>
        </w:tc>
      </w:tr>
      <w:tr w:rsidR="00D94A0D" w:rsidRPr="00D94A0D" w14:paraId="745F5BB1" w14:textId="77777777" w:rsidTr="00D94A0D">
        <w:trPr>
          <w:trHeight w:hRule="exact" w:val="266"/>
          <w:jc w:val="center"/>
        </w:trPr>
        <w:tc>
          <w:tcPr>
            <w:tcW w:w="1604" w:type="dxa"/>
            <w:shd w:val="clear" w:color="auto" w:fill="auto"/>
            <w:noWrap/>
            <w:vAlign w:val="center"/>
            <w:hideMark/>
          </w:tcPr>
          <w:p w14:paraId="5A49CD4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115</w:t>
            </w:r>
          </w:p>
        </w:tc>
        <w:tc>
          <w:tcPr>
            <w:tcW w:w="1606" w:type="dxa"/>
            <w:shd w:val="clear" w:color="auto" w:fill="auto"/>
            <w:noWrap/>
            <w:vAlign w:val="center"/>
            <w:hideMark/>
          </w:tcPr>
          <w:p w14:paraId="5C55DE4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0.16</w:t>
            </w:r>
          </w:p>
        </w:tc>
        <w:tc>
          <w:tcPr>
            <w:tcW w:w="1606" w:type="dxa"/>
            <w:shd w:val="clear" w:color="auto" w:fill="auto"/>
            <w:noWrap/>
            <w:vAlign w:val="center"/>
            <w:hideMark/>
          </w:tcPr>
          <w:p w14:paraId="653E66A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729445</w:t>
            </w:r>
          </w:p>
        </w:tc>
        <w:tc>
          <w:tcPr>
            <w:tcW w:w="1604" w:type="dxa"/>
            <w:shd w:val="clear" w:color="auto" w:fill="auto"/>
            <w:noWrap/>
            <w:vAlign w:val="center"/>
            <w:hideMark/>
          </w:tcPr>
          <w:p w14:paraId="25F4C20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83201</w:t>
            </w:r>
          </w:p>
        </w:tc>
        <w:tc>
          <w:tcPr>
            <w:tcW w:w="1606" w:type="dxa"/>
            <w:shd w:val="clear" w:color="auto" w:fill="auto"/>
            <w:noWrap/>
            <w:vAlign w:val="center"/>
            <w:hideMark/>
          </w:tcPr>
          <w:p w14:paraId="39C34FB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587000</w:t>
            </w:r>
          </w:p>
        </w:tc>
        <w:tc>
          <w:tcPr>
            <w:tcW w:w="1602" w:type="dxa"/>
            <w:shd w:val="clear" w:color="auto" w:fill="auto"/>
            <w:noWrap/>
            <w:vAlign w:val="center"/>
            <w:hideMark/>
          </w:tcPr>
          <w:p w14:paraId="14D617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2234460</w:t>
            </w:r>
          </w:p>
        </w:tc>
      </w:tr>
      <w:tr w:rsidR="00D94A0D" w:rsidRPr="00D94A0D" w14:paraId="33058AB0" w14:textId="77777777" w:rsidTr="00D94A0D">
        <w:trPr>
          <w:trHeight w:hRule="exact" w:val="266"/>
          <w:jc w:val="center"/>
        </w:trPr>
        <w:tc>
          <w:tcPr>
            <w:tcW w:w="1604" w:type="dxa"/>
            <w:shd w:val="clear" w:color="auto" w:fill="auto"/>
            <w:noWrap/>
            <w:vAlign w:val="center"/>
            <w:hideMark/>
          </w:tcPr>
          <w:p w14:paraId="094D9BA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116</w:t>
            </w:r>
          </w:p>
        </w:tc>
        <w:tc>
          <w:tcPr>
            <w:tcW w:w="1606" w:type="dxa"/>
            <w:shd w:val="clear" w:color="auto" w:fill="auto"/>
            <w:noWrap/>
            <w:vAlign w:val="center"/>
            <w:hideMark/>
          </w:tcPr>
          <w:p w14:paraId="0158FD0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0.17</w:t>
            </w:r>
          </w:p>
        </w:tc>
        <w:tc>
          <w:tcPr>
            <w:tcW w:w="1606" w:type="dxa"/>
            <w:shd w:val="clear" w:color="auto" w:fill="auto"/>
            <w:noWrap/>
            <w:vAlign w:val="center"/>
            <w:hideMark/>
          </w:tcPr>
          <w:p w14:paraId="4DEEF71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782440</w:t>
            </w:r>
          </w:p>
        </w:tc>
        <w:tc>
          <w:tcPr>
            <w:tcW w:w="1604" w:type="dxa"/>
            <w:shd w:val="clear" w:color="auto" w:fill="auto"/>
            <w:noWrap/>
            <w:vAlign w:val="center"/>
            <w:hideMark/>
          </w:tcPr>
          <w:p w14:paraId="638909A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92434</w:t>
            </w:r>
          </w:p>
        </w:tc>
        <w:tc>
          <w:tcPr>
            <w:tcW w:w="1606" w:type="dxa"/>
            <w:shd w:val="clear" w:color="auto" w:fill="auto"/>
            <w:noWrap/>
            <w:vAlign w:val="center"/>
            <w:hideMark/>
          </w:tcPr>
          <w:p w14:paraId="1B439BF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629672</w:t>
            </w:r>
          </w:p>
        </w:tc>
        <w:tc>
          <w:tcPr>
            <w:tcW w:w="1602" w:type="dxa"/>
            <w:shd w:val="clear" w:color="auto" w:fill="auto"/>
            <w:noWrap/>
            <w:vAlign w:val="center"/>
            <w:hideMark/>
          </w:tcPr>
          <w:p w14:paraId="0BC22B5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2479662</w:t>
            </w:r>
          </w:p>
        </w:tc>
      </w:tr>
      <w:tr w:rsidR="00D94A0D" w:rsidRPr="00D94A0D" w14:paraId="7F0233AA" w14:textId="77777777" w:rsidTr="00D94A0D">
        <w:trPr>
          <w:trHeight w:hRule="exact" w:val="266"/>
          <w:jc w:val="center"/>
        </w:trPr>
        <w:tc>
          <w:tcPr>
            <w:tcW w:w="1604" w:type="dxa"/>
            <w:shd w:val="clear" w:color="auto" w:fill="auto"/>
            <w:noWrap/>
            <w:vAlign w:val="center"/>
            <w:hideMark/>
          </w:tcPr>
          <w:p w14:paraId="76A652D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117</w:t>
            </w:r>
          </w:p>
        </w:tc>
        <w:tc>
          <w:tcPr>
            <w:tcW w:w="1606" w:type="dxa"/>
            <w:shd w:val="clear" w:color="auto" w:fill="auto"/>
            <w:noWrap/>
            <w:vAlign w:val="center"/>
            <w:hideMark/>
          </w:tcPr>
          <w:p w14:paraId="65C5A25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69F24E3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846384</w:t>
            </w:r>
          </w:p>
        </w:tc>
        <w:tc>
          <w:tcPr>
            <w:tcW w:w="1604" w:type="dxa"/>
            <w:shd w:val="clear" w:color="auto" w:fill="auto"/>
            <w:noWrap/>
            <w:vAlign w:val="center"/>
            <w:hideMark/>
          </w:tcPr>
          <w:p w14:paraId="0FAF163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102862</w:t>
            </w:r>
          </w:p>
        </w:tc>
        <w:tc>
          <w:tcPr>
            <w:tcW w:w="1606" w:type="dxa"/>
            <w:shd w:val="clear" w:color="auto" w:fill="auto"/>
            <w:noWrap/>
            <w:vAlign w:val="center"/>
            <w:hideMark/>
          </w:tcPr>
          <w:p w14:paraId="4AF49A2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662631</w:t>
            </w:r>
          </w:p>
        </w:tc>
        <w:tc>
          <w:tcPr>
            <w:tcW w:w="1602" w:type="dxa"/>
            <w:shd w:val="clear" w:color="auto" w:fill="auto"/>
            <w:noWrap/>
            <w:vAlign w:val="center"/>
            <w:hideMark/>
          </w:tcPr>
          <w:p w14:paraId="24CA469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2766276</w:t>
            </w:r>
          </w:p>
        </w:tc>
      </w:tr>
      <w:tr w:rsidR="00D94A0D" w:rsidRPr="00D94A0D" w14:paraId="32D8C19B" w14:textId="77777777" w:rsidTr="00D94A0D">
        <w:trPr>
          <w:trHeight w:hRule="exact" w:val="266"/>
          <w:jc w:val="center"/>
        </w:trPr>
        <w:tc>
          <w:tcPr>
            <w:tcW w:w="1604" w:type="dxa"/>
            <w:shd w:val="clear" w:color="auto" w:fill="auto"/>
            <w:noWrap/>
            <w:vAlign w:val="center"/>
            <w:hideMark/>
          </w:tcPr>
          <w:p w14:paraId="1284FEC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118</w:t>
            </w:r>
          </w:p>
        </w:tc>
        <w:tc>
          <w:tcPr>
            <w:tcW w:w="1606" w:type="dxa"/>
            <w:shd w:val="clear" w:color="auto" w:fill="auto"/>
            <w:noWrap/>
            <w:vAlign w:val="center"/>
            <w:hideMark/>
          </w:tcPr>
          <w:p w14:paraId="132F52F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98DACF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851728</w:t>
            </w:r>
          </w:p>
        </w:tc>
        <w:tc>
          <w:tcPr>
            <w:tcW w:w="1604" w:type="dxa"/>
            <w:shd w:val="clear" w:color="auto" w:fill="auto"/>
            <w:noWrap/>
            <w:vAlign w:val="center"/>
            <w:hideMark/>
          </w:tcPr>
          <w:p w14:paraId="6B302E4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113008</w:t>
            </w:r>
          </w:p>
        </w:tc>
        <w:tc>
          <w:tcPr>
            <w:tcW w:w="1606" w:type="dxa"/>
            <w:shd w:val="clear" w:color="auto" w:fill="auto"/>
            <w:noWrap/>
            <w:vAlign w:val="center"/>
            <w:hideMark/>
          </w:tcPr>
          <w:p w14:paraId="326D4C3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733870</w:t>
            </w:r>
          </w:p>
        </w:tc>
        <w:tc>
          <w:tcPr>
            <w:tcW w:w="1602" w:type="dxa"/>
            <w:shd w:val="clear" w:color="auto" w:fill="auto"/>
            <w:noWrap/>
            <w:vAlign w:val="center"/>
            <w:hideMark/>
          </w:tcPr>
          <w:p w14:paraId="26129B3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2997143</w:t>
            </w:r>
          </w:p>
        </w:tc>
      </w:tr>
      <w:tr w:rsidR="00D94A0D" w:rsidRPr="00D94A0D" w14:paraId="217EDB10" w14:textId="77777777" w:rsidTr="00D94A0D">
        <w:trPr>
          <w:trHeight w:hRule="exact" w:val="266"/>
          <w:jc w:val="center"/>
        </w:trPr>
        <w:tc>
          <w:tcPr>
            <w:tcW w:w="1604" w:type="dxa"/>
            <w:shd w:val="clear" w:color="auto" w:fill="auto"/>
            <w:noWrap/>
            <w:vAlign w:val="center"/>
            <w:hideMark/>
          </w:tcPr>
          <w:p w14:paraId="4088152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119</w:t>
            </w:r>
          </w:p>
        </w:tc>
        <w:tc>
          <w:tcPr>
            <w:tcW w:w="1606" w:type="dxa"/>
            <w:shd w:val="clear" w:color="auto" w:fill="auto"/>
            <w:noWrap/>
            <w:vAlign w:val="center"/>
            <w:hideMark/>
          </w:tcPr>
          <w:p w14:paraId="3F9F40D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5B877E9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858868</w:t>
            </w:r>
          </w:p>
        </w:tc>
        <w:tc>
          <w:tcPr>
            <w:tcW w:w="1604" w:type="dxa"/>
            <w:shd w:val="clear" w:color="auto" w:fill="auto"/>
            <w:noWrap/>
            <w:vAlign w:val="center"/>
            <w:hideMark/>
          </w:tcPr>
          <w:p w14:paraId="7810B58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121809</w:t>
            </w:r>
          </w:p>
        </w:tc>
        <w:tc>
          <w:tcPr>
            <w:tcW w:w="1606" w:type="dxa"/>
            <w:shd w:val="clear" w:color="auto" w:fill="auto"/>
            <w:noWrap/>
            <w:vAlign w:val="center"/>
            <w:hideMark/>
          </w:tcPr>
          <w:p w14:paraId="341014B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762706</w:t>
            </w:r>
          </w:p>
        </w:tc>
        <w:tc>
          <w:tcPr>
            <w:tcW w:w="1602" w:type="dxa"/>
            <w:shd w:val="clear" w:color="auto" w:fill="auto"/>
            <w:noWrap/>
            <w:vAlign w:val="center"/>
            <w:hideMark/>
          </w:tcPr>
          <w:p w14:paraId="67F79E4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3215114</w:t>
            </w:r>
          </w:p>
        </w:tc>
      </w:tr>
      <w:tr w:rsidR="00D94A0D" w:rsidRPr="00D94A0D" w14:paraId="02799817" w14:textId="77777777" w:rsidTr="00D94A0D">
        <w:trPr>
          <w:trHeight w:hRule="exact" w:val="266"/>
          <w:jc w:val="center"/>
        </w:trPr>
        <w:tc>
          <w:tcPr>
            <w:tcW w:w="1604" w:type="dxa"/>
            <w:shd w:val="clear" w:color="auto" w:fill="auto"/>
            <w:noWrap/>
            <w:vAlign w:val="center"/>
            <w:hideMark/>
          </w:tcPr>
          <w:p w14:paraId="1AA6B82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120</w:t>
            </w:r>
          </w:p>
        </w:tc>
        <w:tc>
          <w:tcPr>
            <w:tcW w:w="1606" w:type="dxa"/>
            <w:shd w:val="clear" w:color="auto" w:fill="auto"/>
            <w:noWrap/>
            <w:vAlign w:val="center"/>
            <w:hideMark/>
          </w:tcPr>
          <w:p w14:paraId="08F4552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207301C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866939</w:t>
            </w:r>
          </w:p>
        </w:tc>
        <w:tc>
          <w:tcPr>
            <w:tcW w:w="1604" w:type="dxa"/>
            <w:shd w:val="clear" w:color="auto" w:fill="auto"/>
            <w:noWrap/>
            <w:vAlign w:val="center"/>
            <w:hideMark/>
          </w:tcPr>
          <w:p w14:paraId="7718C00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129971</w:t>
            </w:r>
          </w:p>
        </w:tc>
        <w:tc>
          <w:tcPr>
            <w:tcW w:w="1606" w:type="dxa"/>
            <w:shd w:val="clear" w:color="auto" w:fill="auto"/>
            <w:noWrap/>
            <w:vAlign w:val="center"/>
            <w:hideMark/>
          </w:tcPr>
          <w:p w14:paraId="0B8BD35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798610</w:t>
            </w:r>
          </w:p>
        </w:tc>
        <w:tc>
          <w:tcPr>
            <w:tcW w:w="1602" w:type="dxa"/>
            <w:shd w:val="clear" w:color="auto" w:fill="auto"/>
            <w:noWrap/>
            <w:vAlign w:val="center"/>
            <w:hideMark/>
          </w:tcPr>
          <w:p w14:paraId="0E3781C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3413414</w:t>
            </w:r>
          </w:p>
        </w:tc>
      </w:tr>
      <w:tr w:rsidR="00D94A0D" w:rsidRPr="00D94A0D" w14:paraId="1ACDCC56" w14:textId="77777777" w:rsidTr="00D94A0D">
        <w:trPr>
          <w:trHeight w:hRule="exact" w:val="266"/>
          <w:jc w:val="center"/>
        </w:trPr>
        <w:tc>
          <w:tcPr>
            <w:tcW w:w="1604" w:type="dxa"/>
            <w:shd w:val="clear" w:color="auto" w:fill="auto"/>
            <w:noWrap/>
            <w:vAlign w:val="center"/>
            <w:hideMark/>
          </w:tcPr>
          <w:p w14:paraId="0DCC6F1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121</w:t>
            </w:r>
          </w:p>
        </w:tc>
        <w:tc>
          <w:tcPr>
            <w:tcW w:w="1606" w:type="dxa"/>
            <w:shd w:val="clear" w:color="auto" w:fill="auto"/>
            <w:noWrap/>
            <w:vAlign w:val="center"/>
            <w:hideMark/>
          </w:tcPr>
          <w:p w14:paraId="76CDA84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4ABEB3F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872857</w:t>
            </w:r>
          </w:p>
        </w:tc>
        <w:tc>
          <w:tcPr>
            <w:tcW w:w="1604" w:type="dxa"/>
            <w:shd w:val="clear" w:color="auto" w:fill="auto"/>
            <w:noWrap/>
            <w:vAlign w:val="center"/>
            <w:hideMark/>
          </w:tcPr>
          <w:p w14:paraId="110AFFD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137314</w:t>
            </w:r>
          </w:p>
        </w:tc>
        <w:tc>
          <w:tcPr>
            <w:tcW w:w="1606" w:type="dxa"/>
            <w:shd w:val="clear" w:color="auto" w:fill="auto"/>
            <w:noWrap/>
            <w:vAlign w:val="center"/>
            <w:hideMark/>
          </w:tcPr>
          <w:p w14:paraId="6E05D7A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833971</w:t>
            </w:r>
          </w:p>
        </w:tc>
        <w:tc>
          <w:tcPr>
            <w:tcW w:w="1602" w:type="dxa"/>
            <w:shd w:val="clear" w:color="auto" w:fill="auto"/>
            <w:noWrap/>
            <w:vAlign w:val="center"/>
            <w:hideMark/>
          </w:tcPr>
          <w:p w14:paraId="712E5DB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3589615</w:t>
            </w:r>
          </w:p>
        </w:tc>
      </w:tr>
      <w:tr w:rsidR="00D94A0D" w:rsidRPr="00D94A0D" w14:paraId="4C34EC4F" w14:textId="77777777" w:rsidTr="00D94A0D">
        <w:trPr>
          <w:trHeight w:hRule="exact" w:val="266"/>
          <w:jc w:val="center"/>
        </w:trPr>
        <w:tc>
          <w:tcPr>
            <w:tcW w:w="1604" w:type="dxa"/>
            <w:shd w:val="clear" w:color="auto" w:fill="auto"/>
            <w:noWrap/>
            <w:vAlign w:val="center"/>
            <w:hideMark/>
          </w:tcPr>
          <w:p w14:paraId="6424C22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122</w:t>
            </w:r>
          </w:p>
        </w:tc>
        <w:tc>
          <w:tcPr>
            <w:tcW w:w="1606" w:type="dxa"/>
            <w:shd w:val="clear" w:color="auto" w:fill="auto"/>
            <w:noWrap/>
            <w:vAlign w:val="center"/>
            <w:hideMark/>
          </w:tcPr>
          <w:p w14:paraId="713933D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3A87ECD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878393</w:t>
            </w:r>
          </w:p>
        </w:tc>
        <w:tc>
          <w:tcPr>
            <w:tcW w:w="1604" w:type="dxa"/>
            <w:shd w:val="clear" w:color="auto" w:fill="auto"/>
            <w:noWrap/>
            <w:vAlign w:val="center"/>
            <w:hideMark/>
          </w:tcPr>
          <w:p w14:paraId="0B95030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143738</w:t>
            </w:r>
          </w:p>
        </w:tc>
        <w:tc>
          <w:tcPr>
            <w:tcW w:w="1606" w:type="dxa"/>
            <w:shd w:val="clear" w:color="auto" w:fill="auto"/>
            <w:noWrap/>
            <w:vAlign w:val="center"/>
            <w:hideMark/>
          </w:tcPr>
          <w:p w14:paraId="6EA26CC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870699</w:t>
            </w:r>
          </w:p>
        </w:tc>
        <w:tc>
          <w:tcPr>
            <w:tcW w:w="1602" w:type="dxa"/>
            <w:shd w:val="clear" w:color="auto" w:fill="auto"/>
            <w:noWrap/>
            <w:vAlign w:val="center"/>
            <w:hideMark/>
          </w:tcPr>
          <w:p w14:paraId="6834C9F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3741046</w:t>
            </w:r>
          </w:p>
        </w:tc>
      </w:tr>
      <w:tr w:rsidR="00D94A0D" w:rsidRPr="00D94A0D" w14:paraId="3527A163" w14:textId="77777777" w:rsidTr="00D94A0D">
        <w:trPr>
          <w:trHeight w:hRule="exact" w:val="266"/>
          <w:jc w:val="center"/>
        </w:trPr>
        <w:tc>
          <w:tcPr>
            <w:tcW w:w="1604" w:type="dxa"/>
            <w:shd w:val="clear" w:color="auto" w:fill="auto"/>
            <w:noWrap/>
            <w:vAlign w:val="center"/>
            <w:hideMark/>
          </w:tcPr>
          <w:p w14:paraId="255A7BE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123</w:t>
            </w:r>
          </w:p>
        </w:tc>
        <w:tc>
          <w:tcPr>
            <w:tcW w:w="1606" w:type="dxa"/>
            <w:shd w:val="clear" w:color="auto" w:fill="auto"/>
            <w:noWrap/>
            <w:vAlign w:val="center"/>
            <w:hideMark/>
          </w:tcPr>
          <w:p w14:paraId="1B50014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674E72C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885492</w:t>
            </w:r>
          </w:p>
        </w:tc>
        <w:tc>
          <w:tcPr>
            <w:tcW w:w="1604" w:type="dxa"/>
            <w:shd w:val="clear" w:color="auto" w:fill="auto"/>
            <w:noWrap/>
            <w:vAlign w:val="center"/>
            <w:hideMark/>
          </w:tcPr>
          <w:p w14:paraId="479763D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149211</w:t>
            </w:r>
          </w:p>
        </w:tc>
        <w:tc>
          <w:tcPr>
            <w:tcW w:w="1606" w:type="dxa"/>
            <w:shd w:val="clear" w:color="auto" w:fill="auto"/>
            <w:noWrap/>
            <w:vAlign w:val="center"/>
            <w:hideMark/>
          </w:tcPr>
          <w:p w14:paraId="15DEE80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907010</w:t>
            </w:r>
          </w:p>
        </w:tc>
        <w:tc>
          <w:tcPr>
            <w:tcW w:w="1602" w:type="dxa"/>
            <w:shd w:val="clear" w:color="auto" w:fill="auto"/>
            <w:noWrap/>
            <w:vAlign w:val="center"/>
            <w:hideMark/>
          </w:tcPr>
          <w:p w14:paraId="23775C9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3868739</w:t>
            </w:r>
          </w:p>
        </w:tc>
      </w:tr>
      <w:tr w:rsidR="00D94A0D" w:rsidRPr="00D94A0D" w14:paraId="29C61602" w14:textId="77777777" w:rsidTr="00D94A0D">
        <w:trPr>
          <w:trHeight w:hRule="exact" w:val="266"/>
          <w:jc w:val="center"/>
        </w:trPr>
        <w:tc>
          <w:tcPr>
            <w:tcW w:w="1604" w:type="dxa"/>
            <w:shd w:val="clear" w:color="auto" w:fill="auto"/>
            <w:noWrap/>
            <w:vAlign w:val="center"/>
            <w:hideMark/>
          </w:tcPr>
          <w:p w14:paraId="4C6723F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124</w:t>
            </w:r>
          </w:p>
        </w:tc>
        <w:tc>
          <w:tcPr>
            <w:tcW w:w="1606" w:type="dxa"/>
            <w:shd w:val="clear" w:color="auto" w:fill="auto"/>
            <w:noWrap/>
            <w:vAlign w:val="center"/>
            <w:hideMark/>
          </w:tcPr>
          <w:p w14:paraId="2BDB7BC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E28018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892026</w:t>
            </w:r>
          </w:p>
        </w:tc>
        <w:tc>
          <w:tcPr>
            <w:tcW w:w="1604" w:type="dxa"/>
            <w:shd w:val="clear" w:color="auto" w:fill="auto"/>
            <w:noWrap/>
            <w:vAlign w:val="center"/>
            <w:hideMark/>
          </w:tcPr>
          <w:p w14:paraId="7FCF13B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154216</w:t>
            </w:r>
          </w:p>
        </w:tc>
        <w:tc>
          <w:tcPr>
            <w:tcW w:w="1606" w:type="dxa"/>
            <w:shd w:val="clear" w:color="auto" w:fill="auto"/>
            <w:noWrap/>
            <w:vAlign w:val="center"/>
            <w:hideMark/>
          </w:tcPr>
          <w:p w14:paraId="46337F5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918717</w:t>
            </w:r>
          </w:p>
        </w:tc>
        <w:tc>
          <w:tcPr>
            <w:tcW w:w="1602" w:type="dxa"/>
            <w:shd w:val="clear" w:color="auto" w:fill="auto"/>
            <w:noWrap/>
            <w:vAlign w:val="center"/>
            <w:hideMark/>
          </w:tcPr>
          <w:p w14:paraId="40A8E0D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3996264</w:t>
            </w:r>
          </w:p>
        </w:tc>
      </w:tr>
      <w:tr w:rsidR="00D94A0D" w:rsidRPr="00D94A0D" w14:paraId="7B3F639B" w14:textId="77777777" w:rsidTr="00D94A0D">
        <w:trPr>
          <w:trHeight w:hRule="exact" w:val="266"/>
          <w:jc w:val="center"/>
        </w:trPr>
        <w:tc>
          <w:tcPr>
            <w:tcW w:w="1604" w:type="dxa"/>
            <w:shd w:val="clear" w:color="auto" w:fill="auto"/>
            <w:noWrap/>
            <w:vAlign w:val="center"/>
            <w:hideMark/>
          </w:tcPr>
          <w:p w14:paraId="2F47214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125</w:t>
            </w:r>
          </w:p>
        </w:tc>
        <w:tc>
          <w:tcPr>
            <w:tcW w:w="1606" w:type="dxa"/>
            <w:shd w:val="clear" w:color="auto" w:fill="auto"/>
            <w:noWrap/>
            <w:vAlign w:val="center"/>
            <w:hideMark/>
          </w:tcPr>
          <w:p w14:paraId="56D4260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23C41C8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900005</w:t>
            </w:r>
          </w:p>
        </w:tc>
        <w:tc>
          <w:tcPr>
            <w:tcW w:w="1604" w:type="dxa"/>
            <w:shd w:val="clear" w:color="auto" w:fill="auto"/>
            <w:noWrap/>
            <w:vAlign w:val="center"/>
            <w:hideMark/>
          </w:tcPr>
          <w:p w14:paraId="3587718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158743</w:t>
            </w:r>
          </w:p>
        </w:tc>
        <w:tc>
          <w:tcPr>
            <w:tcW w:w="1606" w:type="dxa"/>
            <w:shd w:val="clear" w:color="auto" w:fill="auto"/>
            <w:noWrap/>
            <w:vAlign w:val="center"/>
            <w:hideMark/>
          </w:tcPr>
          <w:p w14:paraId="281A7BD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955403</w:t>
            </w:r>
          </w:p>
        </w:tc>
        <w:tc>
          <w:tcPr>
            <w:tcW w:w="1602" w:type="dxa"/>
            <w:shd w:val="clear" w:color="auto" w:fill="auto"/>
            <w:noWrap/>
            <w:vAlign w:val="center"/>
            <w:hideMark/>
          </w:tcPr>
          <w:p w14:paraId="1B0DCB5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4099608</w:t>
            </w:r>
          </w:p>
        </w:tc>
      </w:tr>
      <w:tr w:rsidR="00D94A0D" w:rsidRPr="00D94A0D" w14:paraId="29101285" w14:textId="77777777" w:rsidTr="00D94A0D">
        <w:trPr>
          <w:trHeight w:hRule="exact" w:val="266"/>
          <w:jc w:val="center"/>
        </w:trPr>
        <w:tc>
          <w:tcPr>
            <w:tcW w:w="1604" w:type="dxa"/>
            <w:shd w:val="clear" w:color="auto" w:fill="auto"/>
            <w:noWrap/>
            <w:vAlign w:val="center"/>
            <w:hideMark/>
          </w:tcPr>
          <w:p w14:paraId="49DD33A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126</w:t>
            </w:r>
          </w:p>
        </w:tc>
        <w:tc>
          <w:tcPr>
            <w:tcW w:w="1606" w:type="dxa"/>
            <w:shd w:val="clear" w:color="auto" w:fill="auto"/>
            <w:noWrap/>
            <w:vAlign w:val="center"/>
            <w:hideMark/>
          </w:tcPr>
          <w:p w14:paraId="46149C8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FC5229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913915</w:t>
            </w:r>
          </w:p>
        </w:tc>
        <w:tc>
          <w:tcPr>
            <w:tcW w:w="1604" w:type="dxa"/>
            <w:shd w:val="clear" w:color="auto" w:fill="auto"/>
            <w:noWrap/>
            <w:vAlign w:val="center"/>
            <w:hideMark/>
          </w:tcPr>
          <w:p w14:paraId="68CBA10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162462</w:t>
            </w:r>
          </w:p>
        </w:tc>
        <w:tc>
          <w:tcPr>
            <w:tcW w:w="1606" w:type="dxa"/>
            <w:shd w:val="clear" w:color="auto" w:fill="auto"/>
            <w:noWrap/>
            <w:vAlign w:val="center"/>
            <w:hideMark/>
          </w:tcPr>
          <w:p w14:paraId="66EDD55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990013</w:t>
            </w:r>
          </w:p>
        </w:tc>
        <w:tc>
          <w:tcPr>
            <w:tcW w:w="1602" w:type="dxa"/>
            <w:shd w:val="clear" w:color="auto" w:fill="auto"/>
            <w:noWrap/>
            <w:vAlign w:val="center"/>
            <w:hideMark/>
          </w:tcPr>
          <w:p w14:paraId="4D1E939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4185973</w:t>
            </w:r>
          </w:p>
        </w:tc>
      </w:tr>
      <w:tr w:rsidR="00D94A0D" w:rsidRPr="00D94A0D" w14:paraId="10A9EAA1" w14:textId="77777777" w:rsidTr="00D94A0D">
        <w:trPr>
          <w:trHeight w:hRule="exact" w:val="266"/>
          <w:jc w:val="center"/>
        </w:trPr>
        <w:tc>
          <w:tcPr>
            <w:tcW w:w="1604" w:type="dxa"/>
            <w:shd w:val="clear" w:color="auto" w:fill="auto"/>
            <w:noWrap/>
            <w:vAlign w:val="center"/>
            <w:hideMark/>
          </w:tcPr>
          <w:p w14:paraId="68A340E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127</w:t>
            </w:r>
          </w:p>
        </w:tc>
        <w:tc>
          <w:tcPr>
            <w:tcW w:w="1606" w:type="dxa"/>
            <w:shd w:val="clear" w:color="auto" w:fill="auto"/>
            <w:noWrap/>
            <w:vAlign w:val="center"/>
            <w:hideMark/>
          </w:tcPr>
          <w:p w14:paraId="59FE77F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24C736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922386</w:t>
            </w:r>
          </w:p>
        </w:tc>
        <w:tc>
          <w:tcPr>
            <w:tcW w:w="1604" w:type="dxa"/>
            <w:shd w:val="clear" w:color="auto" w:fill="auto"/>
            <w:noWrap/>
            <w:vAlign w:val="center"/>
            <w:hideMark/>
          </w:tcPr>
          <w:p w14:paraId="19F507B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165402</w:t>
            </w:r>
          </w:p>
        </w:tc>
        <w:tc>
          <w:tcPr>
            <w:tcW w:w="1606" w:type="dxa"/>
            <w:shd w:val="clear" w:color="auto" w:fill="auto"/>
            <w:noWrap/>
            <w:vAlign w:val="center"/>
            <w:hideMark/>
          </w:tcPr>
          <w:p w14:paraId="6836FA7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1024242</w:t>
            </w:r>
          </w:p>
        </w:tc>
        <w:tc>
          <w:tcPr>
            <w:tcW w:w="1602" w:type="dxa"/>
            <w:shd w:val="clear" w:color="auto" w:fill="auto"/>
            <w:noWrap/>
            <w:vAlign w:val="center"/>
            <w:hideMark/>
          </w:tcPr>
          <w:p w14:paraId="2034478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4249518</w:t>
            </w:r>
          </w:p>
        </w:tc>
      </w:tr>
      <w:tr w:rsidR="00D94A0D" w:rsidRPr="00D94A0D" w14:paraId="49E3BEEF" w14:textId="77777777" w:rsidTr="00D94A0D">
        <w:trPr>
          <w:trHeight w:hRule="exact" w:val="266"/>
          <w:jc w:val="center"/>
        </w:trPr>
        <w:tc>
          <w:tcPr>
            <w:tcW w:w="1604" w:type="dxa"/>
            <w:shd w:val="clear" w:color="auto" w:fill="auto"/>
            <w:noWrap/>
            <w:vAlign w:val="center"/>
            <w:hideMark/>
          </w:tcPr>
          <w:p w14:paraId="619AE65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128</w:t>
            </w:r>
          </w:p>
        </w:tc>
        <w:tc>
          <w:tcPr>
            <w:tcW w:w="1606" w:type="dxa"/>
            <w:shd w:val="clear" w:color="auto" w:fill="auto"/>
            <w:noWrap/>
            <w:vAlign w:val="center"/>
            <w:hideMark/>
          </w:tcPr>
          <w:p w14:paraId="0E84BA1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4E37CD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932028</w:t>
            </w:r>
          </w:p>
        </w:tc>
        <w:tc>
          <w:tcPr>
            <w:tcW w:w="1604" w:type="dxa"/>
            <w:shd w:val="clear" w:color="auto" w:fill="auto"/>
            <w:noWrap/>
            <w:vAlign w:val="center"/>
            <w:hideMark/>
          </w:tcPr>
          <w:p w14:paraId="7639FDD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167488</w:t>
            </w:r>
          </w:p>
        </w:tc>
        <w:tc>
          <w:tcPr>
            <w:tcW w:w="1606" w:type="dxa"/>
            <w:shd w:val="clear" w:color="auto" w:fill="auto"/>
            <w:noWrap/>
            <w:vAlign w:val="center"/>
            <w:hideMark/>
          </w:tcPr>
          <w:p w14:paraId="29CB9C2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1056686</w:t>
            </w:r>
          </w:p>
        </w:tc>
        <w:tc>
          <w:tcPr>
            <w:tcW w:w="1602" w:type="dxa"/>
            <w:shd w:val="clear" w:color="auto" w:fill="auto"/>
            <w:noWrap/>
            <w:vAlign w:val="center"/>
            <w:hideMark/>
          </w:tcPr>
          <w:p w14:paraId="0332AB5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4292348</w:t>
            </w:r>
          </w:p>
        </w:tc>
      </w:tr>
      <w:tr w:rsidR="00D94A0D" w:rsidRPr="00D94A0D" w14:paraId="65DC2F64" w14:textId="77777777" w:rsidTr="00D94A0D">
        <w:trPr>
          <w:trHeight w:hRule="exact" w:val="266"/>
          <w:jc w:val="center"/>
        </w:trPr>
        <w:tc>
          <w:tcPr>
            <w:tcW w:w="1604" w:type="dxa"/>
            <w:shd w:val="clear" w:color="auto" w:fill="auto"/>
            <w:noWrap/>
            <w:vAlign w:val="center"/>
            <w:hideMark/>
          </w:tcPr>
          <w:p w14:paraId="4120B59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129</w:t>
            </w:r>
          </w:p>
        </w:tc>
        <w:tc>
          <w:tcPr>
            <w:tcW w:w="1606" w:type="dxa"/>
            <w:shd w:val="clear" w:color="auto" w:fill="auto"/>
            <w:noWrap/>
            <w:vAlign w:val="center"/>
            <w:hideMark/>
          </w:tcPr>
          <w:p w14:paraId="1EE409E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2D5C896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959266</w:t>
            </w:r>
          </w:p>
        </w:tc>
        <w:tc>
          <w:tcPr>
            <w:tcW w:w="1604" w:type="dxa"/>
            <w:shd w:val="clear" w:color="auto" w:fill="auto"/>
            <w:noWrap/>
            <w:vAlign w:val="center"/>
            <w:hideMark/>
          </w:tcPr>
          <w:p w14:paraId="521128B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169107</w:t>
            </w:r>
          </w:p>
        </w:tc>
        <w:tc>
          <w:tcPr>
            <w:tcW w:w="1606" w:type="dxa"/>
            <w:shd w:val="clear" w:color="auto" w:fill="auto"/>
            <w:noWrap/>
            <w:vAlign w:val="center"/>
            <w:hideMark/>
          </w:tcPr>
          <w:p w14:paraId="7754A41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1088592</w:t>
            </w:r>
          </w:p>
        </w:tc>
        <w:tc>
          <w:tcPr>
            <w:tcW w:w="1602" w:type="dxa"/>
            <w:shd w:val="clear" w:color="auto" w:fill="auto"/>
            <w:noWrap/>
            <w:vAlign w:val="center"/>
            <w:hideMark/>
          </w:tcPr>
          <w:p w14:paraId="0527E08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4332130</w:t>
            </w:r>
          </w:p>
        </w:tc>
      </w:tr>
      <w:tr w:rsidR="00D94A0D" w:rsidRPr="00D94A0D" w14:paraId="7D2E37FB" w14:textId="77777777" w:rsidTr="00D94A0D">
        <w:trPr>
          <w:trHeight w:hRule="exact" w:val="266"/>
          <w:jc w:val="center"/>
        </w:trPr>
        <w:tc>
          <w:tcPr>
            <w:tcW w:w="1604" w:type="dxa"/>
            <w:shd w:val="clear" w:color="auto" w:fill="auto"/>
            <w:noWrap/>
            <w:vAlign w:val="center"/>
            <w:hideMark/>
          </w:tcPr>
          <w:p w14:paraId="4B13059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130</w:t>
            </w:r>
          </w:p>
        </w:tc>
        <w:tc>
          <w:tcPr>
            <w:tcW w:w="1606" w:type="dxa"/>
            <w:shd w:val="clear" w:color="auto" w:fill="auto"/>
            <w:noWrap/>
            <w:vAlign w:val="center"/>
            <w:hideMark/>
          </w:tcPr>
          <w:p w14:paraId="33C9574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4E26233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967571</w:t>
            </w:r>
          </w:p>
        </w:tc>
        <w:tc>
          <w:tcPr>
            <w:tcW w:w="1604" w:type="dxa"/>
            <w:shd w:val="clear" w:color="auto" w:fill="auto"/>
            <w:noWrap/>
            <w:vAlign w:val="center"/>
            <w:hideMark/>
          </w:tcPr>
          <w:p w14:paraId="28211E4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170214</w:t>
            </w:r>
          </w:p>
        </w:tc>
        <w:tc>
          <w:tcPr>
            <w:tcW w:w="1606" w:type="dxa"/>
            <w:shd w:val="clear" w:color="auto" w:fill="auto"/>
            <w:noWrap/>
            <w:vAlign w:val="center"/>
            <w:hideMark/>
          </w:tcPr>
          <w:p w14:paraId="1993D0A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1121146</w:t>
            </w:r>
          </w:p>
        </w:tc>
        <w:tc>
          <w:tcPr>
            <w:tcW w:w="1602" w:type="dxa"/>
            <w:shd w:val="clear" w:color="auto" w:fill="auto"/>
            <w:noWrap/>
            <w:vAlign w:val="center"/>
            <w:hideMark/>
          </w:tcPr>
          <w:p w14:paraId="56B8735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4348768</w:t>
            </w:r>
          </w:p>
        </w:tc>
      </w:tr>
      <w:tr w:rsidR="00D94A0D" w:rsidRPr="00D94A0D" w14:paraId="6246BCFA" w14:textId="77777777" w:rsidTr="00D94A0D">
        <w:trPr>
          <w:trHeight w:hRule="exact" w:val="266"/>
          <w:jc w:val="center"/>
        </w:trPr>
        <w:tc>
          <w:tcPr>
            <w:tcW w:w="1604" w:type="dxa"/>
            <w:shd w:val="clear" w:color="auto" w:fill="auto"/>
            <w:noWrap/>
            <w:vAlign w:val="center"/>
            <w:hideMark/>
          </w:tcPr>
          <w:p w14:paraId="712694C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131</w:t>
            </w:r>
          </w:p>
        </w:tc>
        <w:tc>
          <w:tcPr>
            <w:tcW w:w="1606" w:type="dxa"/>
            <w:shd w:val="clear" w:color="auto" w:fill="auto"/>
            <w:noWrap/>
            <w:vAlign w:val="center"/>
            <w:hideMark/>
          </w:tcPr>
          <w:p w14:paraId="7026E5E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F4F4EC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976412</w:t>
            </w:r>
          </w:p>
        </w:tc>
        <w:tc>
          <w:tcPr>
            <w:tcW w:w="1604" w:type="dxa"/>
            <w:shd w:val="clear" w:color="auto" w:fill="auto"/>
            <w:noWrap/>
            <w:vAlign w:val="center"/>
            <w:hideMark/>
          </w:tcPr>
          <w:p w14:paraId="408ECDA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170441</w:t>
            </w:r>
          </w:p>
        </w:tc>
        <w:tc>
          <w:tcPr>
            <w:tcW w:w="1606" w:type="dxa"/>
            <w:shd w:val="clear" w:color="auto" w:fill="auto"/>
            <w:noWrap/>
            <w:vAlign w:val="center"/>
            <w:hideMark/>
          </w:tcPr>
          <w:p w14:paraId="4173C4C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1151915</w:t>
            </w:r>
          </w:p>
        </w:tc>
        <w:tc>
          <w:tcPr>
            <w:tcW w:w="1602" w:type="dxa"/>
            <w:shd w:val="clear" w:color="auto" w:fill="auto"/>
            <w:noWrap/>
            <w:vAlign w:val="center"/>
            <w:hideMark/>
          </w:tcPr>
          <w:p w14:paraId="1150C29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4343706</w:t>
            </w:r>
          </w:p>
        </w:tc>
      </w:tr>
      <w:tr w:rsidR="00D94A0D" w:rsidRPr="00D94A0D" w14:paraId="19DCBD77" w14:textId="77777777" w:rsidTr="00D94A0D">
        <w:trPr>
          <w:trHeight w:hRule="exact" w:val="266"/>
          <w:jc w:val="center"/>
        </w:trPr>
        <w:tc>
          <w:tcPr>
            <w:tcW w:w="1604" w:type="dxa"/>
            <w:shd w:val="clear" w:color="auto" w:fill="auto"/>
            <w:noWrap/>
            <w:vAlign w:val="center"/>
            <w:hideMark/>
          </w:tcPr>
          <w:p w14:paraId="4ECCA8A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132</w:t>
            </w:r>
          </w:p>
        </w:tc>
        <w:tc>
          <w:tcPr>
            <w:tcW w:w="1606" w:type="dxa"/>
            <w:shd w:val="clear" w:color="auto" w:fill="auto"/>
            <w:noWrap/>
            <w:vAlign w:val="center"/>
            <w:hideMark/>
          </w:tcPr>
          <w:p w14:paraId="1C6EBC6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5F3D811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987511</w:t>
            </w:r>
          </w:p>
        </w:tc>
        <w:tc>
          <w:tcPr>
            <w:tcW w:w="1604" w:type="dxa"/>
            <w:shd w:val="clear" w:color="auto" w:fill="auto"/>
            <w:noWrap/>
            <w:vAlign w:val="center"/>
            <w:hideMark/>
          </w:tcPr>
          <w:p w14:paraId="558D735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169852</w:t>
            </w:r>
          </w:p>
        </w:tc>
        <w:tc>
          <w:tcPr>
            <w:tcW w:w="1606" w:type="dxa"/>
            <w:shd w:val="clear" w:color="auto" w:fill="auto"/>
            <w:noWrap/>
            <w:vAlign w:val="center"/>
            <w:hideMark/>
          </w:tcPr>
          <w:p w14:paraId="2E8ECEB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1182298</w:t>
            </w:r>
          </w:p>
        </w:tc>
        <w:tc>
          <w:tcPr>
            <w:tcW w:w="1602" w:type="dxa"/>
            <w:shd w:val="clear" w:color="auto" w:fill="auto"/>
            <w:noWrap/>
            <w:vAlign w:val="center"/>
            <w:hideMark/>
          </w:tcPr>
          <w:p w14:paraId="379CEA7E"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4318771</w:t>
            </w:r>
          </w:p>
        </w:tc>
      </w:tr>
      <w:tr w:rsidR="00D94A0D" w:rsidRPr="00D94A0D" w14:paraId="74EFD470" w14:textId="77777777" w:rsidTr="00D94A0D">
        <w:trPr>
          <w:trHeight w:hRule="exact" w:val="266"/>
          <w:jc w:val="center"/>
        </w:trPr>
        <w:tc>
          <w:tcPr>
            <w:tcW w:w="1604" w:type="dxa"/>
            <w:shd w:val="clear" w:color="auto" w:fill="auto"/>
            <w:noWrap/>
            <w:vAlign w:val="center"/>
            <w:hideMark/>
          </w:tcPr>
          <w:p w14:paraId="445D41F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133</w:t>
            </w:r>
          </w:p>
        </w:tc>
        <w:tc>
          <w:tcPr>
            <w:tcW w:w="1606" w:type="dxa"/>
            <w:shd w:val="clear" w:color="auto" w:fill="auto"/>
            <w:noWrap/>
            <w:vAlign w:val="center"/>
            <w:hideMark/>
          </w:tcPr>
          <w:p w14:paraId="48B8825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696DF74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988262</w:t>
            </w:r>
          </w:p>
        </w:tc>
        <w:tc>
          <w:tcPr>
            <w:tcW w:w="1604" w:type="dxa"/>
            <w:shd w:val="clear" w:color="auto" w:fill="auto"/>
            <w:noWrap/>
            <w:vAlign w:val="center"/>
            <w:hideMark/>
          </w:tcPr>
          <w:p w14:paraId="3AB3982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168280</w:t>
            </w:r>
          </w:p>
        </w:tc>
        <w:tc>
          <w:tcPr>
            <w:tcW w:w="1606" w:type="dxa"/>
            <w:shd w:val="clear" w:color="auto" w:fill="auto"/>
            <w:noWrap/>
            <w:vAlign w:val="center"/>
            <w:hideMark/>
          </w:tcPr>
          <w:p w14:paraId="16E0458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1211804</w:t>
            </w:r>
          </w:p>
        </w:tc>
        <w:tc>
          <w:tcPr>
            <w:tcW w:w="1602" w:type="dxa"/>
            <w:shd w:val="clear" w:color="auto" w:fill="auto"/>
            <w:noWrap/>
            <w:vAlign w:val="center"/>
            <w:hideMark/>
          </w:tcPr>
          <w:p w14:paraId="34D89C4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4263509</w:t>
            </w:r>
          </w:p>
        </w:tc>
      </w:tr>
      <w:tr w:rsidR="00D94A0D" w:rsidRPr="00D94A0D" w14:paraId="3CB92B33" w14:textId="77777777" w:rsidTr="00D94A0D">
        <w:trPr>
          <w:trHeight w:hRule="exact" w:val="266"/>
          <w:jc w:val="center"/>
        </w:trPr>
        <w:tc>
          <w:tcPr>
            <w:tcW w:w="1604" w:type="dxa"/>
            <w:shd w:val="clear" w:color="auto" w:fill="auto"/>
            <w:noWrap/>
            <w:vAlign w:val="center"/>
            <w:hideMark/>
          </w:tcPr>
          <w:p w14:paraId="2FB5B09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134</w:t>
            </w:r>
          </w:p>
        </w:tc>
        <w:tc>
          <w:tcPr>
            <w:tcW w:w="1606" w:type="dxa"/>
            <w:shd w:val="clear" w:color="auto" w:fill="auto"/>
            <w:noWrap/>
            <w:vAlign w:val="center"/>
            <w:hideMark/>
          </w:tcPr>
          <w:p w14:paraId="6843897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01FD451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1008296</w:t>
            </w:r>
          </w:p>
        </w:tc>
        <w:tc>
          <w:tcPr>
            <w:tcW w:w="1604" w:type="dxa"/>
            <w:shd w:val="clear" w:color="auto" w:fill="auto"/>
            <w:noWrap/>
            <w:vAlign w:val="center"/>
            <w:hideMark/>
          </w:tcPr>
          <w:p w14:paraId="6C50594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165852</w:t>
            </w:r>
          </w:p>
        </w:tc>
        <w:tc>
          <w:tcPr>
            <w:tcW w:w="1606" w:type="dxa"/>
            <w:shd w:val="clear" w:color="auto" w:fill="auto"/>
            <w:noWrap/>
            <w:vAlign w:val="center"/>
            <w:hideMark/>
          </w:tcPr>
          <w:p w14:paraId="617E9F9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1242707</w:t>
            </w:r>
          </w:p>
        </w:tc>
        <w:tc>
          <w:tcPr>
            <w:tcW w:w="1602" w:type="dxa"/>
            <w:shd w:val="clear" w:color="auto" w:fill="auto"/>
            <w:noWrap/>
            <w:vAlign w:val="center"/>
            <w:hideMark/>
          </w:tcPr>
          <w:p w14:paraId="51BC37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4194951</w:t>
            </w:r>
          </w:p>
        </w:tc>
      </w:tr>
      <w:tr w:rsidR="00D94A0D" w:rsidRPr="00D94A0D" w14:paraId="0262BE6D" w14:textId="77777777" w:rsidTr="00D94A0D">
        <w:trPr>
          <w:trHeight w:hRule="exact" w:val="266"/>
          <w:jc w:val="center"/>
        </w:trPr>
        <w:tc>
          <w:tcPr>
            <w:tcW w:w="1604" w:type="dxa"/>
            <w:shd w:val="clear" w:color="auto" w:fill="auto"/>
            <w:noWrap/>
            <w:vAlign w:val="center"/>
            <w:hideMark/>
          </w:tcPr>
          <w:p w14:paraId="26BB29A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135</w:t>
            </w:r>
          </w:p>
        </w:tc>
        <w:tc>
          <w:tcPr>
            <w:tcW w:w="1606" w:type="dxa"/>
            <w:shd w:val="clear" w:color="auto" w:fill="auto"/>
            <w:noWrap/>
            <w:vAlign w:val="center"/>
            <w:hideMark/>
          </w:tcPr>
          <w:p w14:paraId="7539DB9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47AAD7B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1021459</w:t>
            </w:r>
          </w:p>
        </w:tc>
        <w:tc>
          <w:tcPr>
            <w:tcW w:w="1604" w:type="dxa"/>
            <w:shd w:val="clear" w:color="auto" w:fill="auto"/>
            <w:noWrap/>
            <w:vAlign w:val="center"/>
            <w:hideMark/>
          </w:tcPr>
          <w:p w14:paraId="00239FC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162613</w:t>
            </w:r>
          </w:p>
        </w:tc>
        <w:tc>
          <w:tcPr>
            <w:tcW w:w="1606" w:type="dxa"/>
            <w:shd w:val="clear" w:color="auto" w:fill="auto"/>
            <w:noWrap/>
            <w:vAlign w:val="center"/>
            <w:hideMark/>
          </w:tcPr>
          <w:p w14:paraId="71B4F2D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1280709</w:t>
            </w:r>
          </w:p>
        </w:tc>
        <w:tc>
          <w:tcPr>
            <w:tcW w:w="1602" w:type="dxa"/>
            <w:shd w:val="clear" w:color="auto" w:fill="auto"/>
            <w:noWrap/>
            <w:vAlign w:val="center"/>
            <w:hideMark/>
          </w:tcPr>
          <w:p w14:paraId="45D4739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4098314</w:t>
            </w:r>
          </w:p>
        </w:tc>
      </w:tr>
      <w:tr w:rsidR="00D94A0D" w:rsidRPr="00D94A0D" w14:paraId="47F55403" w14:textId="77777777" w:rsidTr="00D94A0D">
        <w:trPr>
          <w:trHeight w:hRule="exact" w:val="266"/>
          <w:jc w:val="center"/>
        </w:trPr>
        <w:tc>
          <w:tcPr>
            <w:tcW w:w="1604" w:type="dxa"/>
            <w:shd w:val="clear" w:color="auto" w:fill="auto"/>
            <w:noWrap/>
            <w:vAlign w:val="center"/>
            <w:hideMark/>
          </w:tcPr>
          <w:p w14:paraId="212FFDE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136</w:t>
            </w:r>
          </w:p>
        </w:tc>
        <w:tc>
          <w:tcPr>
            <w:tcW w:w="1606" w:type="dxa"/>
            <w:shd w:val="clear" w:color="auto" w:fill="auto"/>
            <w:noWrap/>
            <w:vAlign w:val="center"/>
            <w:hideMark/>
          </w:tcPr>
          <w:p w14:paraId="492CDB3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58E1C7D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1026922</w:t>
            </w:r>
          </w:p>
        </w:tc>
        <w:tc>
          <w:tcPr>
            <w:tcW w:w="1604" w:type="dxa"/>
            <w:shd w:val="clear" w:color="auto" w:fill="auto"/>
            <w:noWrap/>
            <w:vAlign w:val="center"/>
            <w:hideMark/>
          </w:tcPr>
          <w:p w14:paraId="68BC18D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158227</w:t>
            </w:r>
          </w:p>
        </w:tc>
        <w:tc>
          <w:tcPr>
            <w:tcW w:w="1606" w:type="dxa"/>
            <w:shd w:val="clear" w:color="auto" w:fill="auto"/>
            <w:noWrap/>
            <w:vAlign w:val="center"/>
            <w:hideMark/>
          </w:tcPr>
          <w:p w14:paraId="1311972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1312214</w:t>
            </w:r>
          </w:p>
        </w:tc>
        <w:tc>
          <w:tcPr>
            <w:tcW w:w="1602" w:type="dxa"/>
            <w:shd w:val="clear" w:color="auto" w:fill="auto"/>
            <w:noWrap/>
            <w:vAlign w:val="center"/>
            <w:hideMark/>
          </w:tcPr>
          <w:p w14:paraId="24E0324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3971248</w:t>
            </w:r>
          </w:p>
        </w:tc>
      </w:tr>
      <w:tr w:rsidR="00D94A0D" w:rsidRPr="00D94A0D" w14:paraId="1A7C1584" w14:textId="77777777" w:rsidTr="00D94A0D">
        <w:trPr>
          <w:trHeight w:hRule="exact" w:val="266"/>
          <w:jc w:val="center"/>
        </w:trPr>
        <w:tc>
          <w:tcPr>
            <w:tcW w:w="1604" w:type="dxa"/>
            <w:shd w:val="clear" w:color="auto" w:fill="auto"/>
            <w:noWrap/>
            <w:vAlign w:val="center"/>
            <w:hideMark/>
          </w:tcPr>
          <w:p w14:paraId="29A4D3D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137</w:t>
            </w:r>
          </w:p>
        </w:tc>
        <w:tc>
          <w:tcPr>
            <w:tcW w:w="1606" w:type="dxa"/>
            <w:shd w:val="clear" w:color="auto" w:fill="auto"/>
            <w:noWrap/>
            <w:vAlign w:val="center"/>
            <w:hideMark/>
          </w:tcPr>
          <w:p w14:paraId="3360271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0AC86F7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1043233</w:t>
            </w:r>
          </w:p>
        </w:tc>
        <w:tc>
          <w:tcPr>
            <w:tcW w:w="1604" w:type="dxa"/>
            <w:shd w:val="clear" w:color="auto" w:fill="auto"/>
            <w:noWrap/>
            <w:vAlign w:val="center"/>
            <w:hideMark/>
          </w:tcPr>
          <w:p w14:paraId="4669782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152647</w:t>
            </w:r>
          </w:p>
        </w:tc>
        <w:tc>
          <w:tcPr>
            <w:tcW w:w="1606" w:type="dxa"/>
            <w:shd w:val="clear" w:color="auto" w:fill="auto"/>
            <w:noWrap/>
            <w:vAlign w:val="center"/>
            <w:hideMark/>
          </w:tcPr>
          <w:p w14:paraId="5733726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1353361</w:t>
            </w:r>
          </w:p>
        </w:tc>
        <w:tc>
          <w:tcPr>
            <w:tcW w:w="1602" w:type="dxa"/>
            <w:shd w:val="clear" w:color="auto" w:fill="auto"/>
            <w:noWrap/>
            <w:vAlign w:val="center"/>
            <w:hideMark/>
          </w:tcPr>
          <w:p w14:paraId="6BB85AB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3813767</w:t>
            </w:r>
          </w:p>
        </w:tc>
      </w:tr>
      <w:tr w:rsidR="00D94A0D" w:rsidRPr="00D94A0D" w14:paraId="5931680C" w14:textId="77777777" w:rsidTr="00D94A0D">
        <w:trPr>
          <w:trHeight w:hRule="exact" w:val="266"/>
          <w:jc w:val="center"/>
        </w:trPr>
        <w:tc>
          <w:tcPr>
            <w:tcW w:w="1604" w:type="dxa"/>
            <w:shd w:val="clear" w:color="auto" w:fill="auto"/>
            <w:noWrap/>
            <w:vAlign w:val="center"/>
            <w:hideMark/>
          </w:tcPr>
          <w:p w14:paraId="25521AE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138</w:t>
            </w:r>
          </w:p>
        </w:tc>
        <w:tc>
          <w:tcPr>
            <w:tcW w:w="1606" w:type="dxa"/>
            <w:shd w:val="clear" w:color="auto" w:fill="auto"/>
            <w:noWrap/>
            <w:vAlign w:val="center"/>
            <w:hideMark/>
          </w:tcPr>
          <w:p w14:paraId="59DFFC3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00DBCF6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1067773</w:t>
            </w:r>
          </w:p>
        </w:tc>
        <w:tc>
          <w:tcPr>
            <w:tcW w:w="1604" w:type="dxa"/>
            <w:shd w:val="clear" w:color="auto" w:fill="auto"/>
            <w:noWrap/>
            <w:vAlign w:val="center"/>
            <w:hideMark/>
          </w:tcPr>
          <w:p w14:paraId="0BB175B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146786</w:t>
            </w:r>
          </w:p>
        </w:tc>
        <w:tc>
          <w:tcPr>
            <w:tcW w:w="1606" w:type="dxa"/>
            <w:shd w:val="clear" w:color="auto" w:fill="auto"/>
            <w:noWrap/>
            <w:vAlign w:val="center"/>
            <w:hideMark/>
          </w:tcPr>
          <w:p w14:paraId="31FCF32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1356011</w:t>
            </w:r>
          </w:p>
        </w:tc>
        <w:tc>
          <w:tcPr>
            <w:tcW w:w="1602" w:type="dxa"/>
            <w:shd w:val="clear" w:color="auto" w:fill="auto"/>
            <w:noWrap/>
            <w:vAlign w:val="center"/>
            <w:hideMark/>
          </w:tcPr>
          <w:p w14:paraId="5007E03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3672316</w:t>
            </w:r>
          </w:p>
        </w:tc>
      </w:tr>
      <w:tr w:rsidR="00D94A0D" w:rsidRPr="00D94A0D" w14:paraId="3F1F7F66" w14:textId="77777777" w:rsidTr="00D94A0D">
        <w:trPr>
          <w:trHeight w:hRule="exact" w:val="266"/>
          <w:jc w:val="center"/>
        </w:trPr>
        <w:tc>
          <w:tcPr>
            <w:tcW w:w="1604" w:type="dxa"/>
            <w:shd w:val="clear" w:color="auto" w:fill="auto"/>
            <w:noWrap/>
            <w:vAlign w:val="center"/>
            <w:hideMark/>
          </w:tcPr>
          <w:p w14:paraId="5771703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139</w:t>
            </w:r>
          </w:p>
        </w:tc>
        <w:tc>
          <w:tcPr>
            <w:tcW w:w="1606" w:type="dxa"/>
            <w:shd w:val="clear" w:color="auto" w:fill="auto"/>
            <w:noWrap/>
            <w:vAlign w:val="center"/>
            <w:hideMark/>
          </w:tcPr>
          <w:p w14:paraId="35EB08B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4B9E4F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1087635</w:t>
            </w:r>
          </w:p>
        </w:tc>
        <w:tc>
          <w:tcPr>
            <w:tcW w:w="1604" w:type="dxa"/>
            <w:shd w:val="clear" w:color="auto" w:fill="auto"/>
            <w:noWrap/>
            <w:vAlign w:val="center"/>
            <w:hideMark/>
          </w:tcPr>
          <w:p w14:paraId="3A91B01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140944</w:t>
            </w:r>
          </w:p>
        </w:tc>
        <w:tc>
          <w:tcPr>
            <w:tcW w:w="1606" w:type="dxa"/>
            <w:shd w:val="clear" w:color="auto" w:fill="auto"/>
            <w:noWrap/>
            <w:vAlign w:val="center"/>
            <w:hideMark/>
          </w:tcPr>
          <w:p w14:paraId="021C824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1385074</w:t>
            </w:r>
          </w:p>
        </w:tc>
        <w:tc>
          <w:tcPr>
            <w:tcW w:w="1602" w:type="dxa"/>
            <w:shd w:val="clear" w:color="auto" w:fill="auto"/>
            <w:noWrap/>
            <w:vAlign w:val="center"/>
            <w:hideMark/>
          </w:tcPr>
          <w:p w14:paraId="1ABF7CB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3515820</w:t>
            </w:r>
          </w:p>
        </w:tc>
      </w:tr>
      <w:tr w:rsidR="00D94A0D" w:rsidRPr="00D94A0D" w14:paraId="72C89AE7" w14:textId="77777777" w:rsidTr="00D94A0D">
        <w:trPr>
          <w:trHeight w:hRule="exact" w:val="266"/>
          <w:jc w:val="center"/>
        </w:trPr>
        <w:tc>
          <w:tcPr>
            <w:tcW w:w="1604" w:type="dxa"/>
            <w:shd w:val="clear" w:color="auto" w:fill="auto"/>
            <w:noWrap/>
            <w:vAlign w:val="center"/>
            <w:hideMark/>
          </w:tcPr>
          <w:p w14:paraId="3667488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140</w:t>
            </w:r>
          </w:p>
        </w:tc>
        <w:tc>
          <w:tcPr>
            <w:tcW w:w="1606" w:type="dxa"/>
            <w:shd w:val="clear" w:color="auto" w:fill="auto"/>
            <w:noWrap/>
            <w:vAlign w:val="center"/>
            <w:hideMark/>
          </w:tcPr>
          <w:p w14:paraId="3355CF5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7DFFF8D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1113484</w:t>
            </w:r>
          </w:p>
        </w:tc>
        <w:tc>
          <w:tcPr>
            <w:tcW w:w="1604" w:type="dxa"/>
            <w:shd w:val="clear" w:color="auto" w:fill="auto"/>
            <w:noWrap/>
            <w:vAlign w:val="center"/>
            <w:hideMark/>
          </w:tcPr>
          <w:p w14:paraId="5FFA782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133661</w:t>
            </w:r>
          </w:p>
        </w:tc>
        <w:tc>
          <w:tcPr>
            <w:tcW w:w="1606" w:type="dxa"/>
            <w:shd w:val="clear" w:color="auto" w:fill="auto"/>
            <w:noWrap/>
            <w:vAlign w:val="center"/>
            <w:hideMark/>
          </w:tcPr>
          <w:p w14:paraId="26E0F3A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1462056</w:t>
            </w:r>
          </w:p>
        </w:tc>
        <w:tc>
          <w:tcPr>
            <w:tcW w:w="1602" w:type="dxa"/>
            <w:shd w:val="clear" w:color="auto" w:fill="auto"/>
            <w:noWrap/>
            <w:vAlign w:val="center"/>
            <w:hideMark/>
          </w:tcPr>
          <w:p w14:paraId="1EEFDB9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3300910</w:t>
            </w:r>
          </w:p>
        </w:tc>
      </w:tr>
      <w:tr w:rsidR="00D94A0D" w:rsidRPr="00D94A0D" w14:paraId="1701FBFC" w14:textId="77777777" w:rsidTr="00D94A0D">
        <w:trPr>
          <w:trHeight w:hRule="exact" w:val="266"/>
          <w:jc w:val="center"/>
        </w:trPr>
        <w:tc>
          <w:tcPr>
            <w:tcW w:w="1604" w:type="dxa"/>
            <w:shd w:val="clear" w:color="auto" w:fill="auto"/>
            <w:noWrap/>
            <w:vAlign w:val="center"/>
            <w:hideMark/>
          </w:tcPr>
          <w:p w14:paraId="14EB88B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141</w:t>
            </w:r>
          </w:p>
        </w:tc>
        <w:tc>
          <w:tcPr>
            <w:tcW w:w="1606" w:type="dxa"/>
            <w:shd w:val="clear" w:color="auto" w:fill="auto"/>
            <w:noWrap/>
            <w:vAlign w:val="center"/>
            <w:hideMark/>
          </w:tcPr>
          <w:p w14:paraId="2AE833B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2915A50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1162784</w:t>
            </w:r>
          </w:p>
        </w:tc>
        <w:tc>
          <w:tcPr>
            <w:tcW w:w="1604" w:type="dxa"/>
            <w:shd w:val="clear" w:color="auto" w:fill="auto"/>
            <w:noWrap/>
            <w:vAlign w:val="center"/>
            <w:hideMark/>
          </w:tcPr>
          <w:p w14:paraId="3E69402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126852</w:t>
            </w:r>
          </w:p>
        </w:tc>
        <w:tc>
          <w:tcPr>
            <w:tcW w:w="1606" w:type="dxa"/>
            <w:shd w:val="clear" w:color="auto" w:fill="auto"/>
            <w:noWrap/>
            <w:vAlign w:val="center"/>
            <w:hideMark/>
          </w:tcPr>
          <w:p w14:paraId="66CE277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1421999</w:t>
            </w:r>
          </w:p>
        </w:tc>
        <w:tc>
          <w:tcPr>
            <w:tcW w:w="1602" w:type="dxa"/>
            <w:shd w:val="clear" w:color="auto" w:fill="auto"/>
            <w:noWrap/>
            <w:vAlign w:val="center"/>
            <w:hideMark/>
          </w:tcPr>
          <w:p w14:paraId="0DCD45F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3168548</w:t>
            </w:r>
          </w:p>
        </w:tc>
      </w:tr>
      <w:tr w:rsidR="00D94A0D" w:rsidRPr="00D94A0D" w14:paraId="7CADB69D" w14:textId="77777777" w:rsidTr="00D94A0D">
        <w:trPr>
          <w:trHeight w:hRule="exact" w:val="266"/>
          <w:jc w:val="center"/>
        </w:trPr>
        <w:tc>
          <w:tcPr>
            <w:tcW w:w="1604" w:type="dxa"/>
            <w:shd w:val="clear" w:color="auto" w:fill="auto"/>
            <w:noWrap/>
            <w:vAlign w:val="center"/>
            <w:hideMark/>
          </w:tcPr>
          <w:p w14:paraId="422CB19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142</w:t>
            </w:r>
          </w:p>
        </w:tc>
        <w:tc>
          <w:tcPr>
            <w:tcW w:w="1606" w:type="dxa"/>
            <w:shd w:val="clear" w:color="auto" w:fill="auto"/>
            <w:noWrap/>
            <w:vAlign w:val="center"/>
            <w:hideMark/>
          </w:tcPr>
          <w:p w14:paraId="47A4B1E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144B08C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1182986</w:t>
            </w:r>
          </w:p>
        </w:tc>
        <w:tc>
          <w:tcPr>
            <w:tcW w:w="1604" w:type="dxa"/>
            <w:shd w:val="clear" w:color="auto" w:fill="auto"/>
            <w:noWrap/>
            <w:vAlign w:val="center"/>
            <w:hideMark/>
          </w:tcPr>
          <w:p w14:paraId="1D9B68F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121067</w:t>
            </w:r>
          </w:p>
        </w:tc>
        <w:tc>
          <w:tcPr>
            <w:tcW w:w="1606" w:type="dxa"/>
            <w:shd w:val="clear" w:color="auto" w:fill="auto"/>
            <w:noWrap/>
            <w:vAlign w:val="center"/>
            <w:hideMark/>
          </w:tcPr>
          <w:p w14:paraId="6E15D26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1466725</w:t>
            </w:r>
          </w:p>
        </w:tc>
        <w:tc>
          <w:tcPr>
            <w:tcW w:w="1602" w:type="dxa"/>
            <w:shd w:val="clear" w:color="auto" w:fill="auto"/>
            <w:noWrap/>
            <w:vAlign w:val="center"/>
            <w:hideMark/>
          </w:tcPr>
          <w:p w14:paraId="5636502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3005876</w:t>
            </w:r>
          </w:p>
        </w:tc>
      </w:tr>
      <w:tr w:rsidR="00D94A0D" w:rsidRPr="00D94A0D" w14:paraId="058D8F13" w14:textId="77777777" w:rsidTr="00D94A0D">
        <w:trPr>
          <w:trHeight w:hRule="exact" w:val="266"/>
          <w:jc w:val="center"/>
        </w:trPr>
        <w:tc>
          <w:tcPr>
            <w:tcW w:w="1604" w:type="dxa"/>
            <w:shd w:val="clear" w:color="auto" w:fill="auto"/>
            <w:noWrap/>
            <w:vAlign w:val="center"/>
            <w:hideMark/>
          </w:tcPr>
          <w:p w14:paraId="2F43AC0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143</w:t>
            </w:r>
          </w:p>
        </w:tc>
        <w:tc>
          <w:tcPr>
            <w:tcW w:w="1606" w:type="dxa"/>
            <w:shd w:val="clear" w:color="auto" w:fill="auto"/>
            <w:noWrap/>
            <w:vAlign w:val="center"/>
            <w:hideMark/>
          </w:tcPr>
          <w:p w14:paraId="522C7B3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0F7FB69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1215415</w:t>
            </w:r>
          </w:p>
        </w:tc>
        <w:tc>
          <w:tcPr>
            <w:tcW w:w="1604" w:type="dxa"/>
            <w:shd w:val="clear" w:color="auto" w:fill="auto"/>
            <w:noWrap/>
            <w:vAlign w:val="center"/>
            <w:hideMark/>
          </w:tcPr>
          <w:p w14:paraId="318B740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114764</w:t>
            </w:r>
          </w:p>
        </w:tc>
        <w:tc>
          <w:tcPr>
            <w:tcW w:w="1606" w:type="dxa"/>
            <w:shd w:val="clear" w:color="auto" w:fill="auto"/>
            <w:noWrap/>
            <w:vAlign w:val="center"/>
            <w:hideMark/>
          </w:tcPr>
          <w:p w14:paraId="4DEEEF7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1488952</w:t>
            </w:r>
          </w:p>
        </w:tc>
        <w:tc>
          <w:tcPr>
            <w:tcW w:w="1602" w:type="dxa"/>
            <w:shd w:val="clear" w:color="auto" w:fill="auto"/>
            <w:noWrap/>
            <w:vAlign w:val="center"/>
            <w:hideMark/>
          </w:tcPr>
          <w:p w14:paraId="626631B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2847102</w:t>
            </w:r>
          </w:p>
        </w:tc>
      </w:tr>
      <w:tr w:rsidR="00D94A0D" w:rsidRPr="00D94A0D" w14:paraId="4B07ABA3" w14:textId="77777777" w:rsidTr="00D94A0D">
        <w:trPr>
          <w:trHeight w:hRule="exact" w:val="266"/>
          <w:jc w:val="center"/>
        </w:trPr>
        <w:tc>
          <w:tcPr>
            <w:tcW w:w="1604" w:type="dxa"/>
            <w:shd w:val="clear" w:color="auto" w:fill="auto"/>
            <w:noWrap/>
            <w:vAlign w:val="center"/>
            <w:hideMark/>
          </w:tcPr>
          <w:p w14:paraId="22B686B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144</w:t>
            </w:r>
          </w:p>
        </w:tc>
        <w:tc>
          <w:tcPr>
            <w:tcW w:w="1606" w:type="dxa"/>
            <w:shd w:val="clear" w:color="auto" w:fill="auto"/>
            <w:noWrap/>
            <w:vAlign w:val="center"/>
            <w:hideMark/>
          </w:tcPr>
          <w:p w14:paraId="4F5B313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787CB651"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1249405</w:t>
            </w:r>
          </w:p>
        </w:tc>
        <w:tc>
          <w:tcPr>
            <w:tcW w:w="1604" w:type="dxa"/>
            <w:shd w:val="clear" w:color="auto" w:fill="auto"/>
            <w:noWrap/>
            <w:vAlign w:val="center"/>
            <w:hideMark/>
          </w:tcPr>
          <w:p w14:paraId="636B345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108736</w:t>
            </w:r>
          </w:p>
        </w:tc>
        <w:tc>
          <w:tcPr>
            <w:tcW w:w="1606" w:type="dxa"/>
            <w:shd w:val="clear" w:color="auto" w:fill="auto"/>
            <w:noWrap/>
            <w:vAlign w:val="center"/>
            <w:hideMark/>
          </w:tcPr>
          <w:p w14:paraId="22C4C63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1506797</w:t>
            </w:r>
          </w:p>
        </w:tc>
        <w:tc>
          <w:tcPr>
            <w:tcW w:w="1602" w:type="dxa"/>
            <w:shd w:val="clear" w:color="auto" w:fill="auto"/>
            <w:noWrap/>
            <w:vAlign w:val="center"/>
            <w:hideMark/>
          </w:tcPr>
          <w:p w14:paraId="71F47A6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2698446</w:t>
            </w:r>
          </w:p>
        </w:tc>
      </w:tr>
      <w:tr w:rsidR="00D94A0D" w:rsidRPr="00D94A0D" w14:paraId="230CFED3" w14:textId="77777777" w:rsidTr="00D94A0D">
        <w:trPr>
          <w:trHeight w:hRule="exact" w:val="266"/>
          <w:jc w:val="center"/>
        </w:trPr>
        <w:tc>
          <w:tcPr>
            <w:tcW w:w="1604" w:type="dxa"/>
            <w:shd w:val="clear" w:color="auto" w:fill="auto"/>
            <w:noWrap/>
            <w:vAlign w:val="center"/>
            <w:hideMark/>
          </w:tcPr>
          <w:p w14:paraId="0050625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145</w:t>
            </w:r>
          </w:p>
        </w:tc>
        <w:tc>
          <w:tcPr>
            <w:tcW w:w="1606" w:type="dxa"/>
            <w:shd w:val="clear" w:color="auto" w:fill="auto"/>
            <w:noWrap/>
            <w:vAlign w:val="center"/>
            <w:hideMark/>
          </w:tcPr>
          <w:p w14:paraId="26D83F3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50FE555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1264119</w:t>
            </w:r>
          </w:p>
        </w:tc>
        <w:tc>
          <w:tcPr>
            <w:tcW w:w="1604" w:type="dxa"/>
            <w:shd w:val="clear" w:color="auto" w:fill="auto"/>
            <w:noWrap/>
            <w:vAlign w:val="center"/>
            <w:hideMark/>
          </w:tcPr>
          <w:p w14:paraId="481C8E1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101330</w:t>
            </w:r>
          </w:p>
        </w:tc>
        <w:tc>
          <w:tcPr>
            <w:tcW w:w="1606" w:type="dxa"/>
            <w:shd w:val="clear" w:color="auto" w:fill="auto"/>
            <w:noWrap/>
            <w:vAlign w:val="center"/>
            <w:hideMark/>
          </w:tcPr>
          <w:p w14:paraId="0A8518D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1594501</w:t>
            </w:r>
          </w:p>
        </w:tc>
        <w:tc>
          <w:tcPr>
            <w:tcW w:w="1602" w:type="dxa"/>
            <w:shd w:val="clear" w:color="auto" w:fill="auto"/>
            <w:noWrap/>
            <w:vAlign w:val="center"/>
            <w:hideMark/>
          </w:tcPr>
          <w:p w14:paraId="2F1711A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2469394</w:t>
            </w:r>
          </w:p>
        </w:tc>
      </w:tr>
      <w:tr w:rsidR="00D94A0D" w:rsidRPr="00D94A0D" w14:paraId="4A736C08" w14:textId="77777777" w:rsidTr="00D94A0D">
        <w:trPr>
          <w:trHeight w:hRule="exact" w:val="266"/>
          <w:jc w:val="center"/>
        </w:trPr>
        <w:tc>
          <w:tcPr>
            <w:tcW w:w="1604" w:type="dxa"/>
            <w:shd w:val="clear" w:color="auto" w:fill="auto"/>
            <w:noWrap/>
            <w:vAlign w:val="center"/>
            <w:hideMark/>
          </w:tcPr>
          <w:p w14:paraId="44989F3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146</w:t>
            </w:r>
          </w:p>
        </w:tc>
        <w:tc>
          <w:tcPr>
            <w:tcW w:w="1606" w:type="dxa"/>
            <w:shd w:val="clear" w:color="auto" w:fill="auto"/>
            <w:noWrap/>
            <w:vAlign w:val="center"/>
            <w:hideMark/>
          </w:tcPr>
          <w:p w14:paraId="2E220F6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6BB4A76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1302055</w:t>
            </w:r>
          </w:p>
        </w:tc>
        <w:tc>
          <w:tcPr>
            <w:tcW w:w="1604" w:type="dxa"/>
            <w:shd w:val="clear" w:color="auto" w:fill="auto"/>
            <w:noWrap/>
            <w:vAlign w:val="center"/>
            <w:hideMark/>
          </w:tcPr>
          <w:p w14:paraId="0C86BF8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92433</w:t>
            </w:r>
          </w:p>
        </w:tc>
        <w:tc>
          <w:tcPr>
            <w:tcW w:w="1606" w:type="dxa"/>
            <w:shd w:val="clear" w:color="auto" w:fill="auto"/>
            <w:noWrap/>
            <w:vAlign w:val="center"/>
            <w:hideMark/>
          </w:tcPr>
          <w:p w14:paraId="286DB4C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1619194</w:t>
            </w:r>
          </w:p>
        </w:tc>
        <w:tc>
          <w:tcPr>
            <w:tcW w:w="1602" w:type="dxa"/>
            <w:shd w:val="clear" w:color="auto" w:fill="auto"/>
            <w:noWrap/>
            <w:vAlign w:val="center"/>
            <w:hideMark/>
          </w:tcPr>
          <w:p w14:paraId="13BCBB8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2244688</w:t>
            </w:r>
          </w:p>
        </w:tc>
      </w:tr>
      <w:tr w:rsidR="00D94A0D" w:rsidRPr="00D94A0D" w14:paraId="25AF280F" w14:textId="77777777" w:rsidTr="00D94A0D">
        <w:trPr>
          <w:trHeight w:hRule="exact" w:val="266"/>
          <w:jc w:val="center"/>
        </w:trPr>
        <w:tc>
          <w:tcPr>
            <w:tcW w:w="1604" w:type="dxa"/>
            <w:shd w:val="clear" w:color="auto" w:fill="auto"/>
            <w:noWrap/>
            <w:vAlign w:val="center"/>
            <w:hideMark/>
          </w:tcPr>
          <w:p w14:paraId="4904530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147</w:t>
            </w:r>
          </w:p>
        </w:tc>
        <w:tc>
          <w:tcPr>
            <w:tcW w:w="1606" w:type="dxa"/>
            <w:shd w:val="clear" w:color="auto" w:fill="auto"/>
            <w:noWrap/>
            <w:vAlign w:val="center"/>
            <w:hideMark/>
          </w:tcPr>
          <w:p w14:paraId="45F1675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591658D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1341777</w:t>
            </w:r>
          </w:p>
        </w:tc>
        <w:tc>
          <w:tcPr>
            <w:tcW w:w="1604" w:type="dxa"/>
            <w:shd w:val="clear" w:color="auto" w:fill="auto"/>
            <w:noWrap/>
            <w:vAlign w:val="center"/>
            <w:hideMark/>
          </w:tcPr>
          <w:p w14:paraId="495BCB1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84022</w:t>
            </w:r>
          </w:p>
        </w:tc>
        <w:tc>
          <w:tcPr>
            <w:tcW w:w="1606" w:type="dxa"/>
            <w:shd w:val="clear" w:color="auto" w:fill="auto"/>
            <w:noWrap/>
            <w:vAlign w:val="center"/>
            <w:hideMark/>
          </w:tcPr>
          <w:p w14:paraId="618BCD2F"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1630039</w:t>
            </w:r>
          </w:p>
        </w:tc>
        <w:tc>
          <w:tcPr>
            <w:tcW w:w="1602" w:type="dxa"/>
            <w:shd w:val="clear" w:color="auto" w:fill="auto"/>
            <w:noWrap/>
            <w:vAlign w:val="center"/>
            <w:hideMark/>
          </w:tcPr>
          <w:p w14:paraId="4B4B600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2040448</w:t>
            </w:r>
          </w:p>
        </w:tc>
      </w:tr>
      <w:tr w:rsidR="00D94A0D" w:rsidRPr="00D94A0D" w14:paraId="097DB735" w14:textId="77777777" w:rsidTr="00D94A0D">
        <w:trPr>
          <w:trHeight w:hRule="exact" w:val="266"/>
          <w:jc w:val="center"/>
        </w:trPr>
        <w:tc>
          <w:tcPr>
            <w:tcW w:w="1604" w:type="dxa"/>
            <w:shd w:val="clear" w:color="auto" w:fill="auto"/>
            <w:noWrap/>
            <w:vAlign w:val="center"/>
            <w:hideMark/>
          </w:tcPr>
          <w:p w14:paraId="4BA0A08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148</w:t>
            </w:r>
          </w:p>
        </w:tc>
        <w:tc>
          <w:tcPr>
            <w:tcW w:w="1606" w:type="dxa"/>
            <w:shd w:val="clear" w:color="auto" w:fill="auto"/>
            <w:noWrap/>
            <w:vAlign w:val="center"/>
            <w:hideMark/>
          </w:tcPr>
          <w:p w14:paraId="6C3BA6D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477CAF1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1382116</w:t>
            </w:r>
          </w:p>
        </w:tc>
        <w:tc>
          <w:tcPr>
            <w:tcW w:w="1604" w:type="dxa"/>
            <w:shd w:val="clear" w:color="auto" w:fill="auto"/>
            <w:noWrap/>
            <w:vAlign w:val="center"/>
            <w:hideMark/>
          </w:tcPr>
          <w:p w14:paraId="1555101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76284</w:t>
            </w:r>
          </w:p>
        </w:tc>
        <w:tc>
          <w:tcPr>
            <w:tcW w:w="1606" w:type="dxa"/>
            <w:shd w:val="clear" w:color="auto" w:fill="auto"/>
            <w:noWrap/>
            <w:vAlign w:val="center"/>
            <w:hideMark/>
          </w:tcPr>
          <w:p w14:paraId="7B57384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1648834</w:t>
            </w:r>
          </w:p>
        </w:tc>
        <w:tc>
          <w:tcPr>
            <w:tcW w:w="1602" w:type="dxa"/>
            <w:shd w:val="clear" w:color="auto" w:fill="auto"/>
            <w:noWrap/>
            <w:vAlign w:val="center"/>
            <w:hideMark/>
          </w:tcPr>
          <w:p w14:paraId="5C176B5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1850013</w:t>
            </w:r>
          </w:p>
        </w:tc>
      </w:tr>
      <w:tr w:rsidR="00D94A0D" w:rsidRPr="00D94A0D" w14:paraId="5E59662E" w14:textId="77777777" w:rsidTr="00D94A0D">
        <w:trPr>
          <w:trHeight w:hRule="exact" w:val="266"/>
          <w:jc w:val="center"/>
        </w:trPr>
        <w:tc>
          <w:tcPr>
            <w:tcW w:w="1604" w:type="dxa"/>
            <w:shd w:val="clear" w:color="auto" w:fill="auto"/>
            <w:noWrap/>
            <w:vAlign w:val="center"/>
            <w:hideMark/>
          </w:tcPr>
          <w:p w14:paraId="36EA347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149</w:t>
            </w:r>
          </w:p>
        </w:tc>
        <w:tc>
          <w:tcPr>
            <w:tcW w:w="1606" w:type="dxa"/>
            <w:shd w:val="clear" w:color="auto" w:fill="auto"/>
            <w:noWrap/>
            <w:vAlign w:val="center"/>
            <w:hideMark/>
          </w:tcPr>
          <w:p w14:paraId="51EC56C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72CA196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1425784</w:t>
            </w:r>
          </w:p>
        </w:tc>
        <w:tc>
          <w:tcPr>
            <w:tcW w:w="1604" w:type="dxa"/>
            <w:shd w:val="clear" w:color="auto" w:fill="auto"/>
            <w:noWrap/>
            <w:vAlign w:val="center"/>
            <w:hideMark/>
          </w:tcPr>
          <w:p w14:paraId="4E3DBA6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68506</w:t>
            </w:r>
          </w:p>
        </w:tc>
        <w:tc>
          <w:tcPr>
            <w:tcW w:w="1606" w:type="dxa"/>
            <w:shd w:val="clear" w:color="auto" w:fill="auto"/>
            <w:noWrap/>
            <w:vAlign w:val="center"/>
            <w:hideMark/>
          </w:tcPr>
          <w:p w14:paraId="31257CA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1700508</w:t>
            </w:r>
          </w:p>
        </w:tc>
        <w:tc>
          <w:tcPr>
            <w:tcW w:w="1602" w:type="dxa"/>
            <w:shd w:val="clear" w:color="auto" w:fill="auto"/>
            <w:noWrap/>
            <w:vAlign w:val="center"/>
            <w:hideMark/>
          </w:tcPr>
          <w:p w14:paraId="062BEE1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1643796</w:t>
            </w:r>
          </w:p>
        </w:tc>
      </w:tr>
      <w:tr w:rsidR="00D94A0D" w:rsidRPr="00D94A0D" w14:paraId="56090BEF" w14:textId="77777777" w:rsidTr="00D94A0D">
        <w:trPr>
          <w:trHeight w:hRule="exact" w:val="266"/>
          <w:jc w:val="center"/>
        </w:trPr>
        <w:tc>
          <w:tcPr>
            <w:tcW w:w="1604" w:type="dxa"/>
            <w:shd w:val="clear" w:color="auto" w:fill="auto"/>
            <w:noWrap/>
            <w:vAlign w:val="center"/>
            <w:hideMark/>
          </w:tcPr>
          <w:p w14:paraId="26B1E8A6"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150</w:t>
            </w:r>
          </w:p>
        </w:tc>
        <w:tc>
          <w:tcPr>
            <w:tcW w:w="1606" w:type="dxa"/>
            <w:shd w:val="clear" w:color="auto" w:fill="auto"/>
            <w:noWrap/>
            <w:vAlign w:val="center"/>
            <w:hideMark/>
          </w:tcPr>
          <w:p w14:paraId="1236FE6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62CA5D94"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1480093</w:t>
            </w:r>
          </w:p>
        </w:tc>
        <w:tc>
          <w:tcPr>
            <w:tcW w:w="1604" w:type="dxa"/>
            <w:shd w:val="clear" w:color="auto" w:fill="auto"/>
            <w:noWrap/>
            <w:vAlign w:val="center"/>
            <w:hideMark/>
          </w:tcPr>
          <w:p w14:paraId="0874DE6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61953</w:t>
            </w:r>
          </w:p>
        </w:tc>
        <w:tc>
          <w:tcPr>
            <w:tcW w:w="1606" w:type="dxa"/>
            <w:shd w:val="clear" w:color="auto" w:fill="auto"/>
            <w:noWrap/>
            <w:vAlign w:val="center"/>
            <w:hideMark/>
          </w:tcPr>
          <w:p w14:paraId="0684843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1670028</w:t>
            </w:r>
          </w:p>
        </w:tc>
        <w:tc>
          <w:tcPr>
            <w:tcW w:w="1602" w:type="dxa"/>
            <w:shd w:val="clear" w:color="auto" w:fill="auto"/>
            <w:noWrap/>
            <w:vAlign w:val="center"/>
            <w:hideMark/>
          </w:tcPr>
          <w:p w14:paraId="24CFE17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1515814</w:t>
            </w:r>
          </w:p>
        </w:tc>
      </w:tr>
      <w:tr w:rsidR="00D94A0D" w:rsidRPr="00D94A0D" w14:paraId="0C7FF48B" w14:textId="77777777" w:rsidTr="00D94A0D">
        <w:trPr>
          <w:trHeight w:hRule="exact" w:val="266"/>
          <w:jc w:val="center"/>
        </w:trPr>
        <w:tc>
          <w:tcPr>
            <w:tcW w:w="1604" w:type="dxa"/>
            <w:shd w:val="clear" w:color="auto" w:fill="auto"/>
            <w:noWrap/>
            <w:vAlign w:val="center"/>
            <w:hideMark/>
          </w:tcPr>
          <w:p w14:paraId="341BC62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151</w:t>
            </w:r>
          </w:p>
        </w:tc>
        <w:tc>
          <w:tcPr>
            <w:tcW w:w="1606" w:type="dxa"/>
            <w:shd w:val="clear" w:color="auto" w:fill="auto"/>
            <w:noWrap/>
            <w:vAlign w:val="center"/>
            <w:hideMark/>
          </w:tcPr>
          <w:p w14:paraId="288CFF4A"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442A73C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1527562</w:t>
            </w:r>
          </w:p>
        </w:tc>
        <w:tc>
          <w:tcPr>
            <w:tcW w:w="1604" w:type="dxa"/>
            <w:shd w:val="clear" w:color="auto" w:fill="auto"/>
            <w:noWrap/>
            <w:vAlign w:val="center"/>
            <w:hideMark/>
          </w:tcPr>
          <w:p w14:paraId="2BA968F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57495</w:t>
            </w:r>
          </w:p>
        </w:tc>
        <w:tc>
          <w:tcPr>
            <w:tcW w:w="1606" w:type="dxa"/>
            <w:shd w:val="clear" w:color="auto" w:fill="auto"/>
            <w:noWrap/>
            <w:vAlign w:val="center"/>
            <w:hideMark/>
          </w:tcPr>
          <w:p w14:paraId="1D2CE8B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1684420</w:t>
            </w:r>
          </w:p>
        </w:tc>
        <w:tc>
          <w:tcPr>
            <w:tcW w:w="1602" w:type="dxa"/>
            <w:shd w:val="clear" w:color="auto" w:fill="auto"/>
            <w:noWrap/>
            <w:vAlign w:val="center"/>
            <w:hideMark/>
          </w:tcPr>
          <w:p w14:paraId="5EE82FD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1416451</w:t>
            </w:r>
          </w:p>
        </w:tc>
      </w:tr>
      <w:tr w:rsidR="00D94A0D" w:rsidRPr="00D94A0D" w14:paraId="3D4B86EF" w14:textId="77777777" w:rsidTr="00D94A0D">
        <w:trPr>
          <w:trHeight w:hRule="exact" w:val="266"/>
          <w:jc w:val="center"/>
        </w:trPr>
        <w:tc>
          <w:tcPr>
            <w:tcW w:w="1604" w:type="dxa"/>
            <w:shd w:val="clear" w:color="auto" w:fill="auto"/>
            <w:noWrap/>
            <w:vAlign w:val="center"/>
            <w:hideMark/>
          </w:tcPr>
          <w:p w14:paraId="23D53D22"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152</w:t>
            </w:r>
          </w:p>
        </w:tc>
        <w:tc>
          <w:tcPr>
            <w:tcW w:w="1606" w:type="dxa"/>
            <w:shd w:val="clear" w:color="auto" w:fill="auto"/>
            <w:noWrap/>
            <w:vAlign w:val="center"/>
            <w:hideMark/>
          </w:tcPr>
          <w:p w14:paraId="46970383"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2A6EA157"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1582189</w:t>
            </w:r>
          </w:p>
        </w:tc>
        <w:tc>
          <w:tcPr>
            <w:tcW w:w="1604" w:type="dxa"/>
            <w:shd w:val="clear" w:color="auto" w:fill="auto"/>
            <w:noWrap/>
            <w:vAlign w:val="center"/>
            <w:hideMark/>
          </w:tcPr>
          <w:p w14:paraId="71305DE5"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52821</w:t>
            </w:r>
          </w:p>
        </w:tc>
        <w:tc>
          <w:tcPr>
            <w:tcW w:w="1606" w:type="dxa"/>
            <w:shd w:val="clear" w:color="auto" w:fill="auto"/>
            <w:noWrap/>
            <w:vAlign w:val="center"/>
            <w:hideMark/>
          </w:tcPr>
          <w:p w14:paraId="678F0B7B"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1774042</w:t>
            </w:r>
          </w:p>
        </w:tc>
        <w:tc>
          <w:tcPr>
            <w:tcW w:w="1602" w:type="dxa"/>
            <w:shd w:val="clear" w:color="auto" w:fill="auto"/>
            <w:noWrap/>
            <w:vAlign w:val="center"/>
            <w:hideMark/>
          </w:tcPr>
          <w:p w14:paraId="75B86019"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1277420</w:t>
            </w:r>
          </w:p>
        </w:tc>
      </w:tr>
      <w:tr w:rsidR="00D94A0D" w:rsidRPr="00D94A0D" w14:paraId="380EBDB2" w14:textId="77777777" w:rsidTr="00D94A0D">
        <w:trPr>
          <w:trHeight w:hRule="exact" w:val="266"/>
          <w:jc w:val="center"/>
        </w:trPr>
        <w:tc>
          <w:tcPr>
            <w:tcW w:w="1604" w:type="dxa"/>
            <w:shd w:val="clear" w:color="auto" w:fill="auto"/>
            <w:noWrap/>
            <w:vAlign w:val="center"/>
            <w:hideMark/>
          </w:tcPr>
          <w:p w14:paraId="15844F60"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153</w:t>
            </w:r>
          </w:p>
        </w:tc>
        <w:tc>
          <w:tcPr>
            <w:tcW w:w="1606" w:type="dxa"/>
            <w:shd w:val="clear" w:color="auto" w:fill="auto"/>
            <w:noWrap/>
            <w:vAlign w:val="center"/>
            <w:hideMark/>
          </w:tcPr>
          <w:p w14:paraId="0FE5D37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0.18</w:t>
            </w:r>
          </w:p>
        </w:tc>
        <w:tc>
          <w:tcPr>
            <w:tcW w:w="1606" w:type="dxa"/>
            <w:shd w:val="clear" w:color="auto" w:fill="auto"/>
            <w:noWrap/>
            <w:vAlign w:val="center"/>
            <w:hideMark/>
          </w:tcPr>
          <w:p w14:paraId="7EEE61E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1668648</w:t>
            </w:r>
          </w:p>
        </w:tc>
        <w:tc>
          <w:tcPr>
            <w:tcW w:w="1604" w:type="dxa"/>
            <w:shd w:val="clear" w:color="auto" w:fill="auto"/>
            <w:noWrap/>
            <w:vAlign w:val="center"/>
            <w:hideMark/>
          </w:tcPr>
          <w:p w14:paraId="1A2EEDC8"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50652</w:t>
            </w:r>
          </w:p>
        </w:tc>
        <w:tc>
          <w:tcPr>
            <w:tcW w:w="1606" w:type="dxa"/>
            <w:shd w:val="clear" w:color="auto" w:fill="auto"/>
            <w:noWrap/>
            <w:vAlign w:val="center"/>
            <w:hideMark/>
          </w:tcPr>
          <w:p w14:paraId="1564C5BC"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1690871</w:t>
            </w:r>
          </w:p>
        </w:tc>
        <w:tc>
          <w:tcPr>
            <w:tcW w:w="1602" w:type="dxa"/>
            <w:shd w:val="clear" w:color="auto" w:fill="auto"/>
            <w:noWrap/>
            <w:vAlign w:val="center"/>
            <w:hideMark/>
          </w:tcPr>
          <w:p w14:paraId="560279FD" w14:textId="77777777" w:rsidR="00D94A0D" w:rsidRPr="00D94A0D" w:rsidRDefault="00D94A0D" w:rsidP="00D94A0D">
            <w:pPr>
              <w:widowControl/>
              <w:jc w:val="center"/>
              <w:rPr>
                <w:rFonts w:ascii="新細明體" w:eastAsia="新細明體" w:hAnsi="新細明體" w:cs="新細明體"/>
                <w:color w:val="000000"/>
                <w:kern w:val="0"/>
                <w:sz w:val="16"/>
                <w:szCs w:val="16"/>
              </w:rPr>
            </w:pPr>
            <w:r w:rsidRPr="00D94A0D">
              <w:rPr>
                <w:rFonts w:ascii="新細明體" w:eastAsia="新細明體" w:hAnsi="新細明體" w:cs="新細明體"/>
                <w:color w:val="000000"/>
                <w:kern w:val="0"/>
                <w:sz w:val="16"/>
                <w:szCs w:val="16"/>
              </w:rPr>
              <w:t>1305849</w:t>
            </w:r>
          </w:p>
        </w:tc>
      </w:tr>
    </w:tbl>
    <w:p w14:paraId="289026E3" w14:textId="77777777" w:rsidR="005E6C18" w:rsidRDefault="005E6C18" w:rsidP="005E6C18">
      <w:pPr>
        <w:jc w:val="right"/>
      </w:pPr>
      <w:r w:rsidRPr="0079422D">
        <w:rPr>
          <w:rFonts w:hint="eastAsia"/>
          <w:sz w:val="16"/>
        </w:rPr>
        <w:t>（百萬元）</w:t>
      </w:r>
    </w:p>
    <w:p w14:paraId="3D30A868" w14:textId="77777777" w:rsidR="008A4789" w:rsidRDefault="008A4789" w:rsidP="0079422D">
      <w:r>
        <w:rPr>
          <w:rFonts w:hint="eastAsia"/>
        </w:rPr>
        <w:lastRenderedPageBreak/>
        <w:t>附表二、提升薪資現金流量表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8A4789" w:rsidRPr="008A4789" w14:paraId="49EB41E1" w14:textId="77777777" w:rsidTr="005E6C18">
        <w:trPr>
          <w:trHeight w:hRule="exact" w:val="266"/>
        </w:trPr>
        <w:tc>
          <w:tcPr>
            <w:tcW w:w="1605" w:type="dxa"/>
            <w:shd w:val="clear" w:color="auto" w:fill="auto"/>
            <w:noWrap/>
            <w:vAlign w:val="center"/>
            <w:hideMark/>
          </w:tcPr>
          <w:p w14:paraId="0EB984B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年度</w:t>
            </w:r>
          </w:p>
        </w:tc>
        <w:tc>
          <w:tcPr>
            <w:tcW w:w="1606" w:type="dxa"/>
            <w:shd w:val="clear" w:color="auto" w:fill="auto"/>
            <w:noWrap/>
            <w:vAlign w:val="center"/>
            <w:hideMark/>
          </w:tcPr>
          <w:p w14:paraId="7E25E9C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費率</w:t>
            </w:r>
          </w:p>
        </w:tc>
        <w:tc>
          <w:tcPr>
            <w:tcW w:w="1606" w:type="dxa"/>
            <w:shd w:val="clear" w:color="auto" w:fill="auto"/>
            <w:noWrap/>
            <w:vAlign w:val="center"/>
            <w:hideMark/>
          </w:tcPr>
          <w:p w14:paraId="0F873E9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保費收入</w:t>
            </w:r>
          </w:p>
        </w:tc>
        <w:tc>
          <w:tcPr>
            <w:tcW w:w="1605" w:type="dxa"/>
            <w:shd w:val="clear" w:color="auto" w:fill="auto"/>
            <w:noWrap/>
            <w:vAlign w:val="center"/>
            <w:hideMark/>
          </w:tcPr>
          <w:p w14:paraId="52789D3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收益&amp;成本</w:t>
            </w:r>
          </w:p>
        </w:tc>
        <w:tc>
          <w:tcPr>
            <w:tcW w:w="1606" w:type="dxa"/>
            <w:shd w:val="clear" w:color="auto" w:fill="auto"/>
            <w:noWrap/>
            <w:vAlign w:val="center"/>
            <w:hideMark/>
          </w:tcPr>
          <w:p w14:paraId="78332A1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給付支出</w:t>
            </w:r>
          </w:p>
        </w:tc>
        <w:tc>
          <w:tcPr>
            <w:tcW w:w="1606" w:type="dxa"/>
            <w:shd w:val="clear" w:color="auto" w:fill="auto"/>
            <w:noWrap/>
            <w:vAlign w:val="center"/>
            <w:hideMark/>
          </w:tcPr>
          <w:p w14:paraId="5DE233D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基金結餘</w:t>
            </w:r>
          </w:p>
        </w:tc>
      </w:tr>
      <w:tr w:rsidR="008A4789" w:rsidRPr="008A4789" w14:paraId="244F7E9D" w14:textId="77777777" w:rsidTr="005E6C18">
        <w:trPr>
          <w:trHeight w:hRule="exact" w:val="266"/>
        </w:trPr>
        <w:tc>
          <w:tcPr>
            <w:tcW w:w="1605" w:type="dxa"/>
            <w:shd w:val="clear" w:color="auto" w:fill="auto"/>
            <w:noWrap/>
            <w:vAlign w:val="center"/>
            <w:hideMark/>
          </w:tcPr>
          <w:p w14:paraId="614B23D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105</w:t>
            </w:r>
          </w:p>
        </w:tc>
        <w:tc>
          <w:tcPr>
            <w:tcW w:w="1606" w:type="dxa"/>
            <w:shd w:val="clear" w:color="auto" w:fill="auto"/>
            <w:noWrap/>
            <w:vAlign w:val="center"/>
            <w:hideMark/>
          </w:tcPr>
          <w:p w14:paraId="1AABA7E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0.09</w:t>
            </w:r>
          </w:p>
        </w:tc>
        <w:tc>
          <w:tcPr>
            <w:tcW w:w="1606" w:type="dxa"/>
            <w:shd w:val="clear" w:color="auto" w:fill="auto"/>
            <w:noWrap/>
            <w:vAlign w:val="center"/>
            <w:hideMark/>
          </w:tcPr>
          <w:p w14:paraId="46563CB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324636</w:t>
            </w:r>
          </w:p>
        </w:tc>
        <w:tc>
          <w:tcPr>
            <w:tcW w:w="1605" w:type="dxa"/>
            <w:shd w:val="clear" w:color="auto" w:fill="auto"/>
            <w:noWrap/>
            <w:vAlign w:val="center"/>
            <w:hideMark/>
          </w:tcPr>
          <w:p w14:paraId="7563F77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26438</w:t>
            </w:r>
          </w:p>
        </w:tc>
        <w:tc>
          <w:tcPr>
            <w:tcW w:w="1606" w:type="dxa"/>
            <w:shd w:val="clear" w:color="auto" w:fill="auto"/>
            <w:noWrap/>
            <w:vAlign w:val="center"/>
            <w:hideMark/>
          </w:tcPr>
          <w:p w14:paraId="171A93C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280324</w:t>
            </w:r>
          </w:p>
        </w:tc>
        <w:tc>
          <w:tcPr>
            <w:tcW w:w="1606" w:type="dxa"/>
            <w:shd w:val="clear" w:color="auto" w:fill="auto"/>
            <w:noWrap/>
            <w:vAlign w:val="center"/>
            <w:hideMark/>
          </w:tcPr>
          <w:p w14:paraId="71A3646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709532</w:t>
            </w:r>
          </w:p>
        </w:tc>
      </w:tr>
      <w:tr w:rsidR="008A4789" w:rsidRPr="008A4789" w14:paraId="231DACBB" w14:textId="77777777" w:rsidTr="005E6C18">
        <w:trPr>
          <w:trHeight w:hRule="exact" w:val="266"/>
        </w:trPr>
        <w:tc>
          <w:tcPr>
            <w:tcW w:w="1605" w:type="dxa"/>
            <w:shd w:val="clear" w:color="auto" w:fill="auto"/>
            <w:noWrap/>
            <w:vAlign w:val="center"/>
            <w:hideMark/>
          </w:tcPr>
          <w:p w14:paraId="18B913B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106</w:t>
            </w:r>
          </w:p>
        </w:tc>
        <w:tc>
          <w:tcPr>
            <w:tcW w:w="1606" w:type="dxa"/>
            <w:shd w:val="clear" w:color="auto" w:fill="auto"/>
            <w:noWrap/>
            <w:vAlign w:val="center"/>
            <w:hideMark/>
          </w:tcPr>
          <w:p w14:paraId="0F35522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0.095</w:t>
            </w:r>
          </w:p>
        </w:tc>
        <w:tc>
          <w:tcPr>
            <w:tcW w:w="1606" w:type="dxa"/>
            <w:shd w:val="clear" w:color="auto" w:fill="auto"/>
            <w:noWrap/>
            <w:vAlign w:val="center"/>
            <w:hideMark/>
          </w:tcPr>
          <w:p w14:paraId="0B9D8EB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341777</w:t>
            </w:r>
          </w:p>
        </w:tc>
        <w:tc>
          <w:tcPr>
            <w:tcW w:w="1605" w:type="dxa"/>
            <w:shd w:val="clear" w:color="auto" w:fill="auto"/>
            <w:noWrap/>
            <w:vAlign w:val="center"/>
            <w:hideMark/>
          </w:tcPr>
          <w:p w14:paraId="3679CA1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29195</w:t>
            </w:r>
          </w:p>
        </w:tc>
        <w:tc>
          <w:tcPr>
            <w:tcW w:w="1606" w:type="dxa"/>
            <w:shd w:val="clear" w:color="auto" w:fill="auto"/>
            <w:noWrap/>
            <w:vAlign w:val="center"/>
            <w:hideMark/>
          </w:tcPr>
          <w:p w14:paraId="7949CD1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301102</w:t>
            </w:r>
          </w:p>
        </w:tc>
        <w:tc>
          <w:tcPr>
            <w:tcW w:w="1606" w:type="dxa"/>
            <w:shd w:val="clear" w:color="auto" w:fill="auto"/>
            <w:noWrap/>
            <w:vAlign w:val="center"/>
            <w:hideMark/>
          </w:tcPr>
          <w:p w14:paraId="1F4E8A5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779401</w:t>
            </w:r>
          </w:p>
        </w:tc>
      </w:tr>
      <w:tr w:rsidR="008A4789" w:rsidRPr="008A4789" w14:paraId="519508CD" w14:textId="77777777" w:rsidTr="005E6C18">
        <w:trPr>
          <w:trHeight w:hRule="exact" w:val="266"/>
        </w:trPr>
        <w:tc>
          <w:tcPr>
            <w:tcW w:w="1605" w:type="dxa"/>
            <w:shd w:val="clear" w:color="auto" w:fill="auto"/>
            <w:noWrap/>
            <w:vAlign w:val="center"/>
            <w:hideMark/>
          </w:tcPr>
          <w:p w14:paraId="4478513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107</w:t>
            </w:r>
          </w:p>
        </w:tc>
        <w:tc>
          <w:tcPr>
            <w:tcW w:w="1606" w:type="dxa"/>
            <w:shd w:val="clear" w:color="auto" w:fill="auto"/>
            <w:noWrap/>
            <w:vAlign w:val="center"/>
            <w:hideMark/>
          </w:tcPr>
          <w:p w14:paraId="56D03ED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w:t>
            </w:r>
          </w:p>
        </w:tc>
        <w:tc>
          <w:tcPr>
            <w:tcW w:w="1606" w:type="dxa"/>
            <w:shd w:val="clear" w:color="auto" w:fill="auto"/>
            <w:noWrap/>
            <w:vAlign w:val="center"/>
            <w:hideMark/>
          </w:tcPr>
          <w:p w14:paraId="0E0776C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358678</w:t>
            </w:r>
          </w:p>
        </w:tc>
        <w:tc>
          <w:tcPr>
            <w:tcW w:w="1605" w:type="dxa"/>
            <w:shd w:val="clear" w:color="auto" w:fill="auto"/>
            <w:noWrap/>
            <w:vAlign w:val="center"/>
            <w:hideMark/>
          </w:tcPr>
          <w:p w14:paraId="4F6389E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31876</w:t>
            </w:r>
          </w:p>
        </w:tc>
        <w:tc>
          <w:tcPr>
            <w:tcW w:w="1606" w:type="dxa"/>
            <w:shd w:val="clear" w:color="auto" w:fill="auto"/>
            <w:noWrap/>
            <w:vAlign w:val="center"/>
            <w:hideMark/>
          </w:tcPr>
          <w:p w14:paraId="38AD465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323676</w:t>
            </w:r>
          </w:p>
        </w:tc>
        <w:tc>
          <w:tcPr>
            <w:tcW w:w="1606" w:type="dxa"/>
            <w:shd w:val="clear" w:color="auto" w:fill="auto"/>
            <w:noWrap/>
            <w:vAlign w:val="center"/>
            <w:hideMark/>
          </w:tcPr>
          <w:p w14:paraId="6A6F798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846279</w:t>
            </w:r>
          </w:p>
        </w:tc>
      </w:tr>
      <w:tr w:rsidR="008A4789" w:rsidRPr="008A4789" w14:paraId="3AA62436" w14:textId="77777777" w:rsidTr="005E6C18">
        <w:trPr>
          <w:trHeight w:hRule="exact" w:val="266"/>
        </w:trPr>
        <w:tc>
          <w:tcPr>
            <w:tcW w:w="1605" w:type="dxa"/>
            <w:shd w:val="clear" w:color="auto" w:fill="auto"/>
            <w:noWrap/>
            <w:vAlign w:val="center"/>
            <w:hideMark/>
          </w:tcPr>
          <w:p w14:paraId="5D7F907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108</w:t>
            </w:r>
          </w:p>
        </w:tc>
        <w:tc>
          <w:tcPr>
            <w:tcW w:w="1606" w:type="dxa"/>
            <w:shd w:val="clear" w:color="auto" w:fill="auto"/>
            <w:noWrap/>
            <w:vAlign w:val="center"/>
            <w:hideMark/>
          </w:tcPr>
          <w:p w14:paraId="01D6FA7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0.105</w:t>
            </w:r>
          </w:p>
        </w:tc>
        <w:tc>
          <w:tcPr>
            <w:tcW w:w="1606" w:type="dxa"/>
            <w:shd w:val="clear" w:color="auto" w:fill="auto"/>
            <w:noWrap/>
            <w:vAlign w:val="center"/>
            <w:hideMark/>
          </w:tcPr>
          <w:p w14:paraId="2F53155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378123</w:t>
            </w:r>
          </w:p>
        </w:tc>
        <w:tc>
          <w:tcPr>
            <w:tcW w:w="1605" w:type="dxa"/>
            <w:shd w:val="clear" w:color="auto" w:fill="auto"/>
            <w:noWrap/>
            <w:vAlign w:val="center"/>
            <w:hideMark/>
          </w:tcPr>
          <w:p w14:paraId="2165DB3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34487</w:t>
            </w:r>
          </w:p>
        </w:tc>
        <w:tc>
          <w:tcPr>
            <w:tcW w:w="1606" w:type="dxa"/>
            <w:shd w:val="clear" w:color="auto" w:fill="auto"/>
            <w:noWrap/>
            <w:vAlign w:val="center"/>
            <w:hideMark/>
          </w:tcPr>
          <w:p w14:paraId="5B96763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346310</w:t>
            </w:r>
          </w:p>
        </w:tc>
        <w:tc>
          <w:tcPr>
            <w:tcW w:w="1606" w:type="dxa"/>
            <w:shd w:val="clear" w:color="auto" w:fill="auto"/>
            <w:noWrap/>
            <w:vAlign w:val="center"/>
            <w:hideMark/>
          </w:tcPr>
          <w:p w14:paraId="3642C5A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912580</w:t>
            </w:r>
          </w:p>
        </w:tc>
      </w:tr>
      <w:tr w:rsidR="008A4789" w:rsidRPr="008A4789" w14:paraId="1796808B" w14:textId="77777777" w:rsidTr="005E6C18">
        <w:trPr>
          <w:trHeight w:hRule="exact" w:val="266"/>
        </w:trPr>
        <w:tc>
          <w:tcPr>
            <w:tcW w:w="1605" w:type="dxa"/>
            <w:shd w:val="clear" w:color="auto" w:fill="auto"/>
            <w:noWrap/>
            <w:vAlign w:val="center"/>
            <w:hideMark/>
          </w:tcPr>
          <w:p w14:paraId="12C8057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109</w:t>
            </w:r>
          </w:p>
        </w:tc>
        <w:tc>
          <w:tcPr>
            <w:tcW w:w="1606" w:type="dxa"/>
            <w:shd w:val="clear" w:color="auto" w:fill="auto"/>
            <w:noWrap/>
            <w:vAlign w:val="center"/>
            <w:hideMark/>
          </w:tcPr>
          <w:p w14:paraId="1E862B2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0.11</w:t>
            </w:r>
          </w:p>
        </w:tc>
        <w:tc>
          <w:tcPr>
            <w:tcW w:w="1606" w:type="dxa"/>
            <w:shd w:val="clear" w:color="auto" w:fill="auto"/>
            <w:noWrap/>
            <w:vAlign w:val="center"/>
            <w:hideMark/>
          </w:tcPr>
          <w:p w14:paraId="1C3336B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394806</w:t>
            </w:r>
          </w:p>
        </w:tc>
        <w:tc>
          <w:tcPr>
            <w:tcW w:w="1605" w:type="dxa"/>
            <w:shd w:val="clear" w:color="auto" w:fill="auto"/>
            <w:noWrap/>
            <w:vAlign w:val="center"/>
            <w:hideMark/>
          </w:tcPr>
          <w:p w14:paraId="73C7BEE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36989</w:t>
            </w:r>
          </w:p>
        </w:tc>
        <w:tc>
          <w:tcPr>
            <w:tcW w:w="1606" w:type="dxa"/>
            <w:shd w:val="clear" w:color="auto" w:fill="auto"/>
            <w:noWrap/>
            <w:vAlign w:val="center"/>
            <w:hideMark/>
          </w:tcPr>
          <w:p w14:paraId="50F2D63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370499</w:t>
            </w:r>
          </w:p>
        </w:tc>
        <w:tc>
          <w:tcPr>
            <w:tcW w:w="1606" w:type="dxa"/>
            <w:shd w:val="clear" w:color="auto" w:fill="auto"/>
            <w:noWrap/>
            <w:vAlign w:val="center"/>
            <w:hideMark/>
          </w:tcPr>
          <w:p w14:paraId="0F10EE6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973876</w:t>
            </w:r>
          </w:p>
        </w:tc>
      </w:tr>
      <w:tr w:rsidR="008A4789" w:rsidRPr="008A4789" w14:paraId="1712DB2F" w14:textId="77777777" w:rsidTr="005E6C18">
        <w:trPr>
          <w:trHeight w:hRule="exact" w:val="266"/>
        </w:trPr>
        <w:tc>
          <w:tcPr>
            <w:tcW w:w="1605" w:type="dxa"/>
            <w:shd w:val="clear" w:color="auto" w:fill="auto"/>
            <w:noWrap/>
            <w:vAlign w:val="center"/>
            <w:hideMark/>
          </w:tcPr>
          <w:p w14:paraId="03CE24E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110</w:t>
            </w:r>
          </w:p>
        </w:tc>
        <w:tc>
          <w:tcPr>
            <w:tcW w:w="1606" w:type="dxa"/>
            <w:shd w:val="clear" w:color="auto" w:fill="auto"/>
            <w:noWrap/>
            <w:vAlign w:val="center"/>
            <w:hideMark/>
          </w:tcPr>
          <w:p w14:paraId="166A3B3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0.115</w:t>
            </w:r>
          </w:p>
        </w:tc>
        <w:tc>
          <w:tcPr>
            <w:tcW w:w="1606" w:type="dxa"/>
            <w:shd w:val="clear" w:color="auto" w:fill="auto"/>
            <w:noWrap/>
            <w:vAlign w:val="center"/>
            <w:hideMark/>
          </w:tcPr>
          <w:p w14:paraId="046E4E2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411543</w:t>
            </w:r>
          </w:p>
        </w:tc>
        <w:tc>
          <w:tcPr>
            <w:tcW w:w="1605" w:type="dxa"/>
            <w:shd w:val="clear" w:color="auto" w:fill="auto"/>
            <w:noWrap/>
            <w:vAlign w:val="center"/>
            <w:hideMark/>
          </w:tcPr>
          <w:p w14:paraId="16B9D9B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39266</w:t>
            </w:r>
          </w:p>
        </w:tc>
        <w:tc>
          <w:tcPr>
            <w:tcW w:w="1606" w:type="dxa"/>
            <w:shd w:val="clear" w:color="auto" w:fill="auto"/>
            <w:noWrap/>
            <w:vAlign w:val="center"/>
            <w:hideMark/>
          </w:tcPr>
          <w:p w14:paraId="72E2BC6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395983</w:t>
            </w:r>
          </w:p>
        </w:tc>
        <w:tc>
          <w:tcPr>
            <w:tcW w:w="1606" w:type="dxa"/>
            <w:shd w:val="clear" w:color="auto" w:fill="auto"/>
            <w:noWrap/>
            <w:vAlign w:val="center"/>
            <w:hideMark/>
          </w:tcPr>
          <w:p w14:paraId="7F63146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1028701</w:t>
            </w:r>
          </w:p>
        </w:tc>
      </w:tr>
      <w:tr w:rsidR="008A4789" w:rsidRPr="008A4789" w14:paraId="15D06201" w14:textId="77777777" w:rsidTr="005E6C18">
        <w:trPr>
          <w:trHeight w:hRule="exact" w:val="266"/>
        </w:trPr>
        <w:tc>
          <w:tcPr>
            <w:tcW w:w="1605" w:type="dxa"/>
            <w:shd w:val="clear" w:color="auto" w:fill="auto"/>
            <w:noWrap/>
            <w:vAlign w:val="center"/>
            <w:hideMark/>
          </w:tcPr>
          <w:p w14:paraId="496F683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111</w:t>
            </w:r>
          </w:p>
        </w:tc>
        <w:tc>
          <w:tcPr>
            <w:tcW w:w="1606" w:type="dxa"/>
            <w:shd w:val="clear" w:color="auto" w:fill="auto"/>
            <w:noWrap/>
            <w:vAlign w:val="center"/>
            <w:hideMark/>
          </w:tcPr>
          <w:p w14:paraId="51FE3DD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2197CAA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428328</w:t>
            </w:r>
          </w:p>
        </w:tc>
        <w:tc>
          <w:tcPr>
            <w:tcW w:w="1605" w:type="dxa"/>
            <w:shd w:val="clear" w:color="auto" w:fill="auto"/>
            <w:noWrap/>
            <w:vAlign w:val="center"/>
            <w:hideMark/>
          </w:tcPr>
          <w:p w14:paraId="57466F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41174</w:t>
            </w:r>
          </w:p>
        </w:tc>
        <w:tc>
          <w:tcPr>
            <w:tcW w:w="1606" w:type="dxa"/>
            <w:shd w:val="clear" w:color="auto" w:fill="auto"/>
            <w:noWrap/>
            <w:vAlign w:val="center"/>
            <w:hideMark/>
          </w:tcPr>
          <w:p w14:paraId="4431D92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427015</w:t>
            </w:r>
          </w:p>
        </w:tc>
        <w:tc>
          <w:tcPr>
            <w:tcW w:w="1606" w:type="dxa"/>
            <w:shd w:val="clear" w:color="auto" w:fill="auto"/>
            <w:noWrap/>
            <w:vAlign w:val="center"/>
            <w:hideMark/>
          </w:tcPr>
          <w:p w14:paraId="4765573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1071188</w:t>
            </w:r>
          </w:p>
        </w:tc>
      </w:tr>
      <w:tr w:rsidR="008A4789" w:rsidRPr="008A4789" w14:paraId="5644D429" w14:textId="77777777" w:rsidTr="005E6C18">
        <w:trPr>
          <w:trHeight w:hRule="exact" w:val="266"/>
        </w:trPr>
        <w:tc>
          <w:tcPr>
            <w:tcW w:w="1605" w:type="dxa"/>
            <w:shd w:val="clear" w:color="auto" w:fill="auto"/>
            <w:noWrap/>
            <w:vAlign w:val="center"/>
            <w:hideMark/>
          </w:tcPr>
          <w:p w14:paraId="764C859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112</w:t>
            </w:r>
          </w:p>
        </w:tc>
        <w:tc>
          <w:tcPr>
            <w:tcW w:w="1606" w:type="dxa"/>
            <w:shd w:val="clear" w:color="auto" w:fill="auto"/>
            <w:noWrap/>
            <w:vAlign w:val="center"/>
            <w:hideMark/>
          </w:tcPr>
          <w:p w14:paraId="70AE122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0.13</w:t>
            </w:r>
          </w:p>
        </w:tc>
        <w:tc>
          <w:tcPr>
            <w:tcW w:w="1606" w:type="dxa"/>
            <w:shd w:val="clear" w:color="auto" w:fill="auto"/>
            <w:noWrap/>
            <w:vAlign w:val="center"/>
            <w:hideMark/>
          </w:tcPr>
          <w:p w14:paraId="60FA43D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462379</w:t>
            </w:r>
          </w:p>
        </w:tc>
        <w:tc>
          <w:tcPr>
            <w:tcW w:w="1605" w:type="dxa"/>
            <w:shd w:val="clear" w:color="auto" w:fill="auto"/>
            <w:noWrap/>
            <w:vAlign w:val="center"/>
            <w:hideMark/>
          </w:tcPr>
          <w:p w14:paraId="7C0996C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42744</w:t>
            </w:r>
          </w:p>
        </w:tc>
        <w:tc>
          <w:tcPr>
            <w:tcW w:w="1606" w:type="dxa"/>
            <w:shd w:val="clear" w:color="auto" w:fill="auto"/>
            <w:noWrap/>
            <w:vAlign w:val="center"/>
            <w:hideMark/>
          </w:tcPr>
          <w:p w14:paraId="16EB0E7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467555</w:t>
            </w:r>
          </w:p>
        </w:tc>
        <w:tc>
          <w:tcPr>
            <w:tcW w:w="1606" w:type="dxa"/>
            <w:shd w:val="clear" w:color="auto" w:fill="auto"/>
            <w:noWrap/>
            <w:vAlign w:val="center"/>
            <w:hideMark/>
          </w:tcPr>
          <w:p w14:paraId="5295C21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1108756</w:t>
            </w:r>
          </w:p>
        </w:tc>
      </w:tr>
      <w:tr w:rsidR="008A4789" w:rsidRPr="008A4789" w14:paraId="6393EFA6" w14:textId="77777777" w:rsidTr="005E6C18">
        <w:trPr>
          <w:trHeight w:hRule="exact" w:val="266"/>
        </w:trPr>
        <w:tc>
          <w:tcPr>
            <w:tcW w:w="1605" w:type="dxa"/>
            <w:shd w:val="clear" w:color="auto" w:fill="auto"/>
            <w:noWrap/>
            <w:vAlign w:val="center"/>
            <w:hideMark/>
          </w:tcPr>
          <w:p w14:paraId="298C0BE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113</w:t>
            </w:r>
          </w:p>
        </w:tc>
        <w:tc>
          <w:tcPr>
            <w:tcW w:w="1606" w:type="dxa"/>
            <w:shd w:val="clear" w:color="auto" w:fill="auto"/>
            <w:noWrap/>
            <w:vAlign w:val="center"/>
            <w:hideMark/>
          </w:tcPr>
          <w:p w14:paraId="7CB0683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0.14</w:t>
            </w:r>
          </w:p>
        </w:tc>
        <w:tc>
          <w:tcPr>
            <w:tcW w:w="1606" w:type="dxa"/>
            <w:shd w:val="clear" w:color="auto" w:fill="auto"/>
            <w:noWrap/>
            <w:vAlign w:val="center"/>
            <w:hideMark/>
          </w:tcPr>
          <w:p w14:paraId="1699F52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496104</w:t>
            </w:r>
          </w:p>
        </w:tc>
        <w:tc>
          <w:tcPr>
            <w:tcW w:w="1605" w:type="dxa"/>
            <w:shd w:val="clear" w:color="auto" w:fill="auto"/>
            <w:noWrap/>
            <w:vAlign w:val="center"/>
            <w:hideMark/>
          </w:tcPr>
          <w:p w14:paraId="2B5E621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44220</w:t>
            </w:r>
          </w:p>
        </w:tc>
        <w:tc>
          <w:tcPr>
            <w:tcW w:w="1606" w:type="dxa"/>
            <w:shd w:val="clear" w:color="auto" w:fill="auto"/>
            <w:noWrap/>
            <w:vAlign w:val="center"/>
            <w:hideMark/>
          </w:tcPr>
          <w:p w14:paraId="5EE5B11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502629</w:t>
            </w:r>
          </w:p>
        </w:tc>
        <w:tc>
          <w:tcPr>
            <w:tcW w:w="1606" w:type="dxa"/>
            <w:shd w:val="clear" w:color="auto" w:fill="auto"/>
            <w:noWrap/>
            <w:vAlign w:val="center"/>
            <w:hideMark/>
          </w:tcPr>
          <w:p w14:paraId="2CC6D98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1146451</w:t>
            </w:r>
          </w:p>
        </w:tc>
      </w:tr>
      <w:tr w:rsidR="008A4789" w:rsidRPr="008A4789" w14:paraId="60F61E06" w14:textId="77777777" w:rsidTr="005E6C18">
        <w:trPr>
          <w:trHeight w:hRule="exact" w:val="266"/>
        </w:trPr>
        <w:tc>
          <w:tcPr>
            <w:tcW w:w="1605" w:type="dxa"/>
            <w:shd w:val="clear" w:color="auto" w:fill="auto"/>
            <w:noWrap/>
            <w:vAlign w:val="center"/>
            <w:hideMark/>
          </w:tcPr>
          <w:p w14:paraId="3D5DAAD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114</w:t>
            </w:r>
          </w:p>
        </w:tc>
        <w:tc>
          <w:tcPr>
            <w:tcW w:w="1606" w:type="dxa"/>
            <w:shd w:val="clear" w:color="auto" w:fill="auto"/>
            <w:noWrap/>
            <w:vAlign w:val="center"/>
            <w:hideMark/>
          </w:tcPr>
          <w:p w14:paraId="4D6EE2E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0.15</w:t>
            </w:r>
          </w:p>
        </w:tc>
        <w:tc>
          <w:tcPr>
            <w:tcW w:w="1606" w:type="dxa"/>
            <w:shd w:val="clear" w:color="auto" w:fill="auto"/>
            <w:noWrap/>
            <w:vAlign w:val="center"/>
            <w:hideMark/>
          </w:tcPr>
          <w:p w14:paraId="32037CA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528968</w:t>
            </w:r>
          </w:p>
        </w:tc>
        <w:tc>
          <w:tcPr>
            <w:tcW w:w="1605" w:type="dxa"/>
            <w:shd w:val="clear" w:color="auto" w:fill="auto"/>
            <w:noWrap/>
            <w:vAlign w:val="center"/>
            <w:hideMark/>
          </w:tcPr>
          <w:p w14:paraId="4AD0F59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45479</w:t>
            </w:r>
          </w:p>
        </w:tc>
        <w:tc>
          <w:tcPr>
            <w:tcW w:w="1606" w:type="dxa"/>
            <w:shd w:val="clear" w:color="auto" w:fill="auto"/>
            <w:noWrap/>
            <w:vAlign w:val="center"/>
            <w:hideMark/>
          </w:tcPr>
          <w:p w14:paraId="4D6B930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547905</w:t>
            </w:r>
          </w:p>
        </w:tc>
        <w:tc>
          <w:tcPr>
            <w:tcW w:w="1606" w:type="dxa"/>
            <w:shd w:val="clear" w:color="auto" w:fill="auto"/>
            <w:noWrap/>
            <w:vAlign w:val="center"/>
            <w:hideMark/>
          </w:tcPr>
          <w:p w14:paraId="32F44B3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1172994</w:t>
            </w:r>
          </w:p>
        </w:tc>
      </w:tr>
      <w:tr w:rsidR="008A4789" w:rsidRPr="008A4789" w14:paraId="1D8616FF" w14:textId="77777777" w:rsidTr="005E6C18">
        <w:trPr>
          <w:trHeight w:hRule="exact" w:val="266"/>
        </w:trPr>
        <w:tc>
          <w:tcPr>
            <w:tcW w:w="1605" w:type="dxa"/>
            <w:shd w:val="clear" w:color="auto" w:fill="auto"/>
            <w:noWrap/>
            <w:vAlign w:val="center"/>
            <w:hideMark/>
          </w:tcPr>
          <w:p w14:paraId="5CEAA9F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115</w:t>
            </w:r>
          </w:p>
        </w:tc>
        <w:tc>
          <w:tcPr>
            <w:tcW w:w="1606" w:type="dxa"/>
            <w:shd w:val="clear" w:color="auto" w:fill="auto"/>
            <w:noWrap/>
            <w:vAlign w:val="center"/>
            <w:hideMark/>
          </w:tcPr>
          <w:p w14:paraId="318838A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0.16</w:t>
            </w:r>
          </w:p>
        </w:tc>
        <w:tc>
          <w:tcPr>
            <w:tcW w:w="1606" w:type="dxa"/>
            <w:shd w:val="clear" w:color="auto" w:fill="auto"/>
            <w:noWrap/>
            <w:vAlign w:val="center"/>
            <w:hideMark/>
          </w:tcPr>
          <w:p w14:paraId="51F1840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562520</w:t>
            </w:r>
          </w:p>
        </w:tc>
        <w:tc>
          <w:tcPr>
            <w:tcW w:w="1605" w:type="dxa"/>
            <w:shd w:val="clear" w:color="auto" w:fill="auto"/>
            <w:noWrap/>
            <w:vAlign w:val="center"/>
            <w:hideMark/>
          </w:tcPr>
          <w:p w14:paraId="3961FC7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46611</w:t>
            </w:r>
          </w:p>
        </w:tc>
        <w:tc>
          <w:tcPr>
            <w:tcW w:w="1606" w:type="dxa"/>
            <w:shd w:val="clear" w:color="auto" w:fill="auto"/>
            <w:noWrap/>
            <w:vAlign w:val="center"/>
            <w:hideMark/>
          </w:tcPr>
          <w:p w14:paraId="7F1E725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577959</w:t>
            </w:r>
          </w:p>
        </w:tc>
        <w:tc>
          <w:tcPr>
            <w:tcW w:w="1606" w:type="dxa"/>
            <w:shd w:val="clear" w:color="auto" w:fill="auto"/>
            <w:noWrap/>
            <w:vAlign w:val="center"/>
            <w:hideMark/>
          </w:tcPr>
          <w:p w14:paraId="4E152DA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1204165</w:t>
            </w:r>
          </w:p>
        </w:tc>
      </w:tr>
      <w:tr w:rsidR="008A4789" w:rsidRPr="008A4789" w14:paraId="2EA37B82" w14:textId="77777777" w:rsidTr="005E6C18">
        <w:trPr>
          <w:trHeight w:hRule="exact" w:val="266"/>
        </w:trPr>
        <w:tc>
          <w:tcPr>
            <w:tcW w:w="1605" w:type="dxa"/>
            <w:shd w:val="clear" w:color="auto" w:fill="auto"/>
            <w:noWrap/>
            <w:vAlign w:val="center"/>
            <w:hideMark/>
          </w:tcPr>
          <w:p w14:paraId="3C2D039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116</w:t>
            </w:r>
          </w:p>
        </w:tc>
        <w:tc>
          <w:tcPr>
            <w:tcW w:w="1606" w:type="dxa"/>
            <w:shd w:val="clear" w:color="auto" w:fill="auto"/>
            <w:noWrap/>
            <w:vAlign w:val="center"/>
            <w:hideMark/>
          </w:tcPr>
          <w:p w14:paraId="25F062B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0.17</w:t>
            </w:r>
          </w:p>
        </w:tc>
        <w:tc>
          <w:tcPr>
            <w:tcW w:w="1606" w:type="dxa"/>
            <w:shd w:val="clear" w:color="auto" w:fill="auto"/>
            <w:noWrap/>
            <w:vAlign w:val="center"/>
            <w:hideMark/>
          </w:tcPr>
          <w:p w14:paraId="1209028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596966</w:t>
            </w:r>
          </w:p>
        </w:tc>
        <w:tc>
          <w:tcPr>
            <w:tcW w:w="1605" w:type="dxa"/>
            <w:shd w:val="clear" w:color="auto" w:fill="auto"/>
            <w:noWrap/>
            <w:vAlign w:val="center"/>
            <w:hideMark/>
          </w:tcPr>
          <w:p w14:paraId="7EB2669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47753</w:t>
            </w:r>
          </w:p>
        </w:tc>
        <w:tc>
          <w:tcPr>
            <w:tcW w:w="1606" w:type="dxa"/>
            <w:shd w:val="clear" w:color="auto" w:fill="auto"/>
            <w:noWrap/>
            <w:vAlign w:val="center"/>
            <w:hideMark/>
          </w:tcPr>
          <w:p w14:paraId="1D1639C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617624</w:t>
            </w:r>
          </w:p>
        </w:tc>
        <w:tc>
          <w:tcPr>
            <w:tcW w:w="1606" w:type="dxa"/>
            <w:shd w:val="clear" w:color="auto" w:fill="auto"/>
            <w:noWrap/>
            <w:vAlign w:val="center"/>
            <w:hideMark/>
          </w:tcPr>
          <w:p w14:paraId="78B40EA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1231261</w:t>
            </w:r>
          </w:p>
        </w:tc>
      </w:tr>
      <w:tr w:rsidR="008A4789" w:rsidRPr="008A4789" w14:paraId="723A0A59" w14:textId="77777777" w:rsidTr="005E6C18">
        <w:trPr>
          <w:trHeight w:hRule="exact" w:val="266"/>
        </w:trPr>
        <w:tc>
          <w:tcPr>
            <w:tcW w:w="1605" w:type="dxa"/>
            <w:shd w:val="clear" w:color="auto" w:fill="auto"/>
            <w:noWrap/>
            <w:vAlign w:val="center"/>
            <w:hideMark/>
          </w:tcPr>
          <w:p w14:paraId="50C5E57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117</w:t>
            </w:r>
          </w:p>
        </w:tc>
        <w:tc>
          <w:tcPr>
            <w:tcW w:w="1606" w:type="dxa"/>
            <w:shd w:val="clear" w:color="auto" w:fill="auto"/>
            <w:noWrap/>
            <w:vAlign w:val="center"/>
            <w:hideMark/>
          </w:tcPr>
          <w:p w14:paraId="5302069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FC487D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629808</w:t>
            </w:r>
          </w:p>
        </w:tc>
        <w:tc>
          <w:tcPr>
            <w:tcW w:w="1605" w:type="dxa"/>
            <w:shd w:val="clear" w:color="auto" w:fill="auto"/>
            <w:noWrap/>
            <w:vAlign w:val="center"/>
            <w:hideMark/>
          </w:tcPr>
          <w:p w14:paraId="019BC53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48908</w:t>
            </w:r>
          </w:p>
        </w:tc>
        <w:tc>
          <w:tcPr>
            <w:tcW w:w="1606" w:type="dxa"/>
            <w:shd w:val="clear" w:color="auto" w:fill="auto"/>
            <w:noWrap/>
            <w:vAlign w:val="center"/>
            <w:hideMark/>
          </w:tcPr>
          <w:p w14:paraId="4FE9390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646946</w:t>
            </w:r>
          </w:p>
        </w:tc>
        <w:tc>
          <w:tcPr>
            <w:tcW w:w="1606" w:type="dxa"/>
            <w:shd w:val="clear" w:color="auto" w:fill="auto"/>
            <w:noWrap/>
            <w:vAlign w:val="center"/>
            <w:hideMark/>
          </w:tcPr>
          <w:p w14:paraId="413D92E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1263030</w:t>
            </w:r>
          </w:p>
        </w:tc>
      </w:tr>
      <w:tr w:rsidR="008A4789" w:rsidRPr="008A4789" w14:paraId="37BF19C9" w14:textId="77777777" w:rsidTr="005E6C18">
        <w:trPr>
          <w:trHeight w:hRule="exact" w:val="266"/>
        </w:trPr>
        <w:tc>
          <w:tcPr>
            <w:tcW w:w="1605" w:type="dxa"/>
            <w:shd w:val="clear" w:color="auto" w:fill="auto"/>
            <w:noWrap/>
            <w:vAlign w:val="center"/>
            <w:hideMark/>
          </w:tcPr>
          <w:p w14:paraId="37ABF56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118</w:t>
            </w:r>
          </w:p>
        </w:tc>
        <w:tc>
          <w:tcPr>
            <w:tcW w:w="1606" w:type="dxa"/>
            <w:shd w:val="clear" w:color="auto" w:fill="auto"/>
            <w:noWrap/>
            <w:vAlign w:val="center"/>
            <w:hideMark/>
          </w:tcPr>
          <w:p w14:paraId="5AF1B6F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60455E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628011</w:t>
            </w:r>
          </w:p>
        </w:tc>
        <w:tc>
          <w:tcPr>
            <w:tcW w:w="1605" w:type="dxa"/>
            <w:shd w:val="clear" w:color="auto" w:fill="auto"/>
            <w:noWrap/>
            <w:vAlign w:val="center"/>
            <w:hideMark/>
          </w:tcPr>
          <w:p w14:paraId="6F605FA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48802</w:t>
            </w:r>
          </w:p>
        </w:tc>
        <w:tc>
          <w:tcPr>
            <w:tcW w:w="1606" w:type="dxa"/>
            <w:shd w:val="clear" w:color="auto" w:fill="auto"/>
            <w:noWrap/>
            <w:vAlign w:val="center"/>
            <w:hideMark/>
          </w:tcPr>
          <w:p w14:paraId="5F42504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713977</w:t>
            </w:r>
          </w:p>
        </w:tc>
        <w:tc>
          <w:tcPr>
            <w:tcW w:w="1606" w:type="dxa"/>
            <w:shd w:val="clear" w:color="auto" w:fill="auto"/>
            <w:noWrap/>
            <w:vAlign w:val="center"/>
            <w:hideMark/>
          </w:tcPr>
          <w:p w14:paraId="0E0D854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1225866</w:t>
            </w:r>
          </w:p>
        </w:tc>
      </w:tr>
      <w:tr w:rsidR="008A4789" w:rsidRPr="008A4789" w14:paraId="27C5A092" w14:textId="77777777" w:rsidTr="005E6C18">
        <w:trPr>
          <w:trHeight w:hRule="exact" w:val="266"/>
        </w:trPr>
        <w:tc>
          <w:tcPr>
            <w:tcW w:w="1605" w:type="dxa"/>
            <w:shd w:val="clear" w:color="auto" w:fill="auto"/>
            <w:noWrap/>
            <w:vAlign w:val="center"/>
            <w:hideMark/>
          </w:tcPr>
          <w:p w14:paraId="394D0CC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119</w:t>
            </w:r>
          </w:p>
        </w:tc>
        <w:tc>
          <w:tcPr>
            <w:tcW w:w="1606" w:type="dxa"/>
            <w:shd w:val="clear" w:color="auto" w:fill="auto"/>
            <w:noWrap/>
            <w:vAlign w:val="center"/>
            <w:hideMark/>
          </w:tcPr>
          <w:p w14:paraId="5BF1446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1DA102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626382</w:t>
            </w:r>
          </w:p>
        </w:tc>
        <w:tc>
          <w:tcPr>
            <w:tcW w:w="1605" w:type="dxa"/>
            <w:shd w:val="clear" w:color="auto" w:fill="auto"/>
            <w:noWrap/>
            <w:vAlign w:val="center"/>
            <w:hideMark/>
          </w:tcPr>
          <w:p w14:paraId="35A9FE0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46803</w:t>
            </w:r>
          </w:p>
        </w:tc>
        <w:tc>
          <w:tcPr>
            <w:tcW w:w="1606" w:type="dxa"/>
            <w:shd w:val="clear" w:color="auto" w:fill="auto"/>
            <w:noWrap/>
            <w:vAlign w:val="center"/>
            <w:hideMark/>
          </w:tcPr>
          <w:p w14:paraId="55845C2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737982</w:t>
            </w:r>
          </w:p>
        </w:tc>
        <w:tc>
          <w:tcPr>
            <w:tcW w:w="1606" w:type="dxa"/>
            <w:shd w:val="clear" w:color="auto" w:fill="auto"/>
            <w:noWrap/>
            <w:vAlign w:val="center"/>
            <w:hideMark/>
          </w:tcPr>
          <w:p w14:paraId="51CFB0F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1161069</w:t>
            </w:r>
          </w:p>
        </w:tc>
      </w:tr>
      <w:tr w:rsidR="008A4789" w:rsidRPr="008A4789" w14:paraId="1E39A9BC" w14:textId="77777777" w:rsidTr="005E6C18">
        <w:trPr>
          <w:trHeight w:hRule="exact" w:val="266"/>
        </w:trPr>
        <w:tc>
          <w:tcPr>
            <w:tcW w:w="1605" w:type="dxa"/>
            <w:shd w:val="clear" w:color="auto" w:fill="auto"/>
            <w:noWrap/>
            <w:vAlign w:val="center"/>
            <w:hideMark/>
          </w:tcPr>
          <w:p w14:paraId="63ADBF8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120</w:t>
            </w:r>
          </w:p>
        </w:tc>
        <w:tc>
          <w:tcPr>
            <w:tcW w:w="1606" w:type="dxa"/>
            <w:shd w:val="clear" w:color="auto" w:fill="auto"/>
            <w:noWrap/>
            <w:vAlign w:val="center"/>
            <w:hideMark/>
          </w:tcPr>
          <w:p w14:paraId="1B998A9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C678A7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624527</w:t>
            </w:r>
          </w:p>
        </w:tc>
        <w:tc>
          <w:tcPr>
            <w:tcW w:w="1605" w:type="dxa"/>
            <w:shd w:val="clear" w:color="auto" w:fill="auto"/>
            <w:noWrap/>
            <w:vAlign w:val="center"/>
            <w:hideMark/>
          </w:tcPr>
          <w:p w14:paraId="5B36EFF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43568</w:t>
            </w:r>
          </w:p>
        </w:tc>
        <w:tc>
          <w:tcPr>
            <w:tcW w:w="1606" w:type="dxa"/>
            <w:shd w:val="clear" w:color="auto" w:fill="auto"/>
            <w:noWrap/>
            <w:vAlign w:val="center"/>
            <w:hideMark/>
          </w:tcPr>
          <w:p w14:paraId="65A175C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768248</w:t>
            </w:r>
          </w:p>
        </w:tc>
        <w:tc>
          <w:tcPr>
            <w:tcW w:w="1606" w:type="dxa"/>
            <w:shd w:val="clear" w:color="auto" w:fill="auto"/>
            <w:noWrap/>
            <w:vAlign w:val="center"/>
            <w:hideMark/>
          </w:tcPr>
          <w:p w14:paraId="7E304E5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1060917</w:t>
            </w:r>
          </w:p>
        </w:tc>
      </w:tr>
      <w:tr w:rsidR="008A4789" w:rsidRPr="008A4789" w14:paraId="66608F9A" w14:textId="77777777" w:rsidTr="005E6C18">
        <w:trPr>
          <w:trHeight w:hRule="exact" w:val="266"/>
        </w:trPr>
        <w:tc>
          <w:tcPr>
            <w:tcW w:w="1605" w:type="dxa"/>
            <w:shd w:val="clear" w:color="auto" w:fill="auto"/>
            <w:noWrap/>
            <w:vAlign w:val="center"/>
            <w:hideMark/>
          </w:tcPr>
          <w:p w14:paraId="2531543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121</w:t>
            </w:r>
          </w:p>
        </w:tc>
        <w:tc>
          <w:tcPr>
            <w:tcW w:w="1606" w:type="dxa"/>
            <w:shd w:val="clear" w:color="auto" w:fill="auto"/>
            <w:noWrap/>
            <w:vAlign w:val="center"/>
            <w:hideMark/>
          </w:tcPr>
          <w:p w14:paraId="707856F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3ACEFC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623574</w:t>
            </w:r>
          </w:p>
        </w:tc>
        <w:tc>
          <w:tcPr>
            <w:tcW w:w="1605" w:type="dxa"/>
            <w:shd w:val="clear" w:color="auto" w:fill="auto"/>
            <w:noWrap/>
            <w:vAlign w:val="center"/>
            <w:hideMark/>
          </w:tcPr>
          <w:p w14:paraId="2C78CD5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38957</w:t>
            </w:r>
          </w:p>
        </w:tc>
        <w:tc>
          <w:tcPr>
            <w:tcW w:w="1606" w:type="dxa"/>
            <w:shd w:val="clear" w:color="auto" w:fill="auto"/>
            <w:noWrap/>
            <w:vAlign w:val="center"/>
            <w:hideMark/>
          </w:tcPr>
          <w:p w14:paraId="31694C3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797557</w:t>
            </w:r>
          </w:p>
        </w:tc>
        <w:tc>
          <w:tcPr>
            <w:tcW w:w="1606" w:type="dxa"/>
            <w:shd w:val="clear" w:color="auto" w:fill="auto"/>
            <w:noWrap/>
            <w:vAlign w:val="center"/>
            <w:hideMark/>
          </w:tcPr>
          <w:p w14:paraId="2F9E48E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925891</w:t>
            </w:r>
          </w:p>
        </w:tc>
      </w:tr>
      <w:tr w:rsidR="008A4789" w:rsidRPr="008A4789" w14:paraId="44165D53" w14:textId="77777777" w:rsidTr="005E6C18">
        <w:trPr>
          <w:trHeight w:hRule="exact" w:val="266"/>
        </w:trPr>
        <w:tc>
          <w:tcPr>
            <w:tcW w:w="1605" w:type="dxa"/>
            <w:shd w:val="clear" w:color="auto" w:fill="auto"/>
            <w:noWrap/>
            <w:vAlign w:val="center"/>
            <w:hideMark/>
          </w:tcPr>
          <w:p w14:paraId="2171E92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122</w:t>
            </w:r>
          </w:p>
        </w:tc>
        <w:tc>
          <w:tcPr>
            <w:tcW w:w="1606" w:type="dxa"/>
            <w:shd w:val="clear" w:color="auto" w:fill="auto"/>
            <w:noWrap/>
            <w:vAlign w:val="center"/>
            <w:hideMark/>
          </w:tcPr>
          <w:p w14:paraId="2A0B423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CF7C37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621889</w:t>
            </w:r>
          </w:p>
        </w:tc>
        <w:tc>
          <w:tcPr>
            <w:tcW w:w="1605" w:type="dxa"/>
            <w:shd w:val="clear" w:color="auto" w:fill="auto"/>
            <w:noWrap/>
            <w:vAlign w:val="center"/>
            <w:hideMark/>
          </w:tcPr>
          <w:p w14:paraId="1811BE3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32931</w:t>
            </w:r>
          </w:p>
        </w:tc>
        <w:tc>
          <w:tcPr>
            <w:tcW w:w="1606" w:type="dxa"/>
            <w:shd w:val="clear" w:color="auto" w:fill="auto"/>
            <w:noWrap/>
            <w:vAlign w:val="center"/>
            <w:hideMark/>
          </w:tcPr>
          <w:p w14:paraId="7BBBEB1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827109</w:t>
            </w:r>
          </w:p>
        </w:tc>
        <w:tc>
          <w:tcPr>
            <w:tcW w:w="1606" w:type="dxa"/>
            <w:shd w:val="clear" w:color="auto" w:fill="auto"/>
            <w:noWrap/>
            <w:vAlign w:val="center"/>
            <w:hideMark/>
          </w:tcPr>
          <w:p w14:paraId="7337F09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753601</w:t>
            </w:r>
          </w:p>
        </w:tc>
      </w:tr>
      <w:tr w:rsidR="008A4789" w:rsidRPr="008A4789" w14:paraId="777334D6" w14:textId="77777777" w:rsidTr="005E6C18">
        <w:trPr>
          <w:trHeight w:hRule="exact" w:val="266"/>
        </w:trPr>
        <w:tc>
          <w:tcPr>
            <w:tcW w:w="1605" w:type="dxa"/>
            <w:shd w:val="clear" w:color="auto" w:fill="auto"/>
            <w:noWrap/>
            <w:vAlign w:val="center"/>
            <w:hideMark/>
          </w:tcPr>
          <w:p w14:paraId="29070C1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123</w:t>
            </w:r>
          </w:p>
        </w:tc>
        <w:tc>
          <w:tcPr>
            <w:tcW w:w="1606" w:type="dxa"/>
            <w:shd w:val="clear" w:color="auto" w:fill="auto"/>
            <w:noWrap/>
            <w:vAlign w:val="center"/>
            <w:hideMark/>
          </w:tcPr>
          <w:p w14:paraId="0E67F7D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59BEE5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620173</w:t>
            </w:r>
          </w:p>
        </w:tc>
        <w:tc>
          <w:tcPr>
            <w:tcW w:w="1605" w:type="dxa"/>
            <w:shd w:val="clear" w:color="auto" w:fill="auto"/>
            <w:noWrap/>
            <w:vAlign w:val="center"/>
            <w:hideMark/>
          </w:tcPr>
          <w:p w14:paraId="0A1437E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25441</w:t>
            </w:r>
          </w:p>
        </w:tc>
        <w:tc>
          <w:tcPr>
            <w:tcW w:w="1606" w:type="dxa"/>
            <w:shd w:val="clear" w:color="auto" w:fill="auto"/>
            <w:noWrap/>
            <w:vAlign w:val="center"/>
            <w:hideMark/>
          </w:tcPr>
          <w:p w14:paraId="44B19C1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855333</w:t>
            </w:r>
          </w:p>
        </w:tc>
        <w:tc>
          <w:tcPr>
            <w:tcW w:w="1606" w:type="dxa"/>
            <w:shd w:val="clear" w:color="auto" w:fill="auto"/>
            <w:noWrap/>
            <w:vAlign w:val="center"/>
            <w:hideMark/>
          </w:tcPr>
          <w:p w14:paraId="6CBF06C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543882</w:t>
            </w:r>
          </w:p>
        </w:tc>
      </w:tr>
      <w:tr w:rsidR="008A4789" w:rsidRPr="008A4789" w14:paraId="5C2876E3" w14:textId="77777777" w:rsidTr="005E6C18">
        <w:trPr>
          <w:trHeight w:hRule="exact" w:val="266"/>
        </w:trPr>
        <w:tc>
          <w:tcPr>
            <w:tcW w:w="1605" w:type="dxa"/>
            <w:shd w:val="clear" w:color="auto" w:fill="auto"/>
            <w:noWrap/>
            <w:vAlign w:val="center"/>
            <w:hideMark/>
          </w:tcPr>
          <w:p w14:paraId="19BEF96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124</w:t>
            </w:r>
          </w:p>
        </w:tc>
        <w:tc>
          <w:tcPr>
            <w:tcW w:w="1606" w:type="dxa"/>
            <w:shd w:val="clear" w:color="auto" w:fill="auto"/>
            <w:noWrap/>
            <w:vAlign w:val="center"/>
            <w:hideMark/>
          </w:tcPr>
          <w:p w14:paraId="4E7250B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28F38B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618377</w:t>
            </w:r>
          </w:p>
        </w:tc>
        <w:tc>
          <w:tcPr>
            <w:tcW w:w="1605" w:type="dxa"/>
            <w:shd w:val="clear" w:color="auto" w:fill="auto"/>
            <w:noWrap/>
            <w:vAlign w:val="center"/>
            <w:hideMark/>
          </w:tcPr>
          <w:p w14:paraId="1B7FEC8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16962</w:t>
            </w:r>
          </w:p>
        </w:tc>
        <w:tc>
          <w:tcPr>
            <w:tcW w:w="1606" w:type="dxa"/>
            <w:shd w:val="clear" w:color="auto" w:fill="auto"/>
            <w:noWrap/>
            <w:vAlign w:val="center"/>
            <w:hideMark/>
          </w:tcPr>
          <w:p w14:paraId="15A27A7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858039</w:t>
            </w:r>
          </w:p>
        </w:tc>
        <w:tc>
          <w:tcPr>
            <w:tcW w:w="1606" w:type="dxa"/>
            <w:shd w:val="clear" w:color="auto" w:fill="auto"/>
            <w:noWrap/>
            <w:vAlign w:val="center"/>
            <w:hideMark/>
          </w:tcPr>
          <w:p w14:paraId="15403B1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321181</w:t>
            </w:r>
          </w:p>
        </w:tc>
      </w:tr>
      <w:tr w:rsidR="008A4789" w:rsidRPr="008A4789" w14:paraId="435A0AE2" w14:textId="77777777" w:rsidTr="005E6C18">
        <w:trPr>
          <w:trHeight w:hRule="exact" w:val="266"/>
        </w:trPr>
        <w:tc>
          <w:tcPr>
            <w:tcW w:w="1605" w:type="dxa"/>
            <w:shd w:val="clear" w:color="auto" w:fill="auto"/>
            <w:noWrap/>
            <w:vAlign w:val="center"/>
            <w:hideMark/>
          </w:tcPr>
          <w:p w14:paraId="1765DAE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125</w:t>
            </w:r>
          </w:p>
        </w:tc>
        <w:tc>
          <w:tcPr>
            <w:tcW w:w="1606" w:type="dxa"/>
            <w:shd w:val="clear" w:color="auto" w:fill="auto"/>
            <w:noWrap/>
            <w:vAlign w:val="center"/>
            <w:hideMark/>
          </w:tcPr>
          <w:p w14:paraId="398A993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525BF8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616787</w:t>
            </w:r>
          </w:p>
        </w:tc>
        <w:tc>
          <w:tcPr>
            <w:tcW w:w="1605" w:type="dxa"/>
            <w:shd w:val="clear" w:color="auto" w:fill="auto"/>
            <w:noWrap/>
            <w:vAlign w:val="center"/>
            <w:hideMark/>
          </w:tcPr>
          <w:p w14:paraId="6430ABD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7484</w:t>
            </w:r>
          </w:p>
        </w:tc>
        <w:tc>
          <w:tcPr>
            <w:tcW w:w="1606" w:type="dxa"/>
            <w:shd w:val="clear" w:color="auto" w:fill="auto"/>
            <w:noWrap/>
            <w:vAlign w:val="center"/>
            <w:hideMark/>
          </w:tcPr>
          <w:p w14:paraId="3A3DAAE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884972</w:t>
            </w:r>
          </w:p>
        </w:tc>
        <w:tc>
          <w:tcPr>
            <w:tcW w:w="1606" w:type="dxa"/>
            <w:shd w:val="clear" w:color="auto" w:fill="auto"/>
            <w:noWrap/>
            <w:vAlign w:val="center"/>
            <w:hideMark/>
          </w:tcPr>
          <w:p w14:paraId="6AD3330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60479</w:t>
            </w:r>
          </w:p>
        </w:tc>
      </w:tr>
      <w:tr w:rsidR="008A4789" w:rsidRPr="008A4789" w14:paraId="29D200F7" w14:textId="77777777" w:rsidTr="005E6C18">
        <w:trPr>
          <w:trHeight w:hRule="exact" w:val="266"/>
        </w:trPr>
        <w:tc>
          <w:tcPr>
            <w:tcW w:w="1605" w:type="dxa"/>
            <w:shd w:val="clear" w:color="auto" w:fill="auto"/>
            <w:noWrap/>
            <w:vAlign w:val="center"/>
            <w:hideMark/>
          </w:tcPr>
          <w:p w14:paraId="70604A8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126</w:t>
            </w:r>
          </w:p>
        </w:tc>
        <w:tc>
          <w:tcPr>
            <w:tcW w:w="1606" w:type="dxa"/>
            <w:shd w:val="clear" w:color="auto" w:fill="auto"/>
            <w:noWrap/>
            <w:vAlign w:val="center"/>
            <w:hideMark/>
          </w:tcPr>
          <w:p w14:paraId="39171ED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707E29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615562</w:t>
            </w:r>
          </w:p>
        </w:tc>
        <w:tc>
          <w:tcPr>
            <w:tcW w:w="1605" w:type="dxa"/>
            <w:shd w:val="clear" w:color="auto" w:fill="auto"/>
            <w:noWrap/>
            <w:vAlign w:val="center"/>
            <w:hideMark/>
          </w:tcPr>
          <w:p w14:paraId="148DBB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-3451</w:t>
            </w:r>
          </w:p>
        </w:tc>
        <w:tc>
          <w:tcPr>
            <w:tcW w:w="1606" w:type="dxa"/>
            <w:shd w:val="clear" w:color="auto" w:fill="auto"/>
            <w:noWrap/>
            <w:vAlign w:val="center"/>
            <w:hideMark/>
          </w:tcPr>
          <w:p w14:paraId="1C60657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909072</w:t>
            </w:r>
          </w:p>
        </w:tc>
        <w:tc>
          <w:tcPr>
            <w:tcW w:w="1606" w:type="dxa"/>
            <w:shd w:val="clear" w:color="auto" w:fill="auto"/>
            <w:noWrap/>
            <w:vAlign w:val="center"/>
            <w:hideMark/>
          </w:tcPr>
          <w:p w14:paraId="39205E6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-236481</w:t>
            </w:r>
          </w:p>
        </w:tc>
      </w:tr>
      <w:tr w:rsidR="008A4789" w:rsidRPr="008A4789" w14:paraId="58073461" w14:textId="77777777" w:rsidTr="005E6C18">
        <w:trPr>
          <w:trHeight w:hRule="exact" w:val="266"/>
        </w:trPr>
        <w:tc>
          <w:tcPr>
            <w:tcW w:w="1605" w:type="dxa"/>
            <w:shd w:val="clear" w:color="auto" w:fill="auto"/>
            <w:noWrap/>
            <w:vAlign w:val="center"/>
            <w:hideMark/>
          </w:tcPr>
          <w:p w14:paraId="787BC70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127</w:t>
            </w:r>
          </w:p>
        </w:tc>
        <w:tc>
          <w:tcPr>
            <w:tcW w:w="1606" w:type="dxa"/>
            <w:shd w:val="clear" w:color="auto" w:fill="auto"/>
            <w:noWrap/>
            <w:vAlign w:val="center"/>
            <w:hideMark/>
          </w:tcPr>
          <w:p w14:paraId="3F8EC2A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2CDCD7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614036</w:t>
            </w:r>
          </w:p>
        </w:tc>
        <w:tc>
          <w:tcPr>
            <w:tcW w:w="1605" w:type="dxa"/>
            <w:shd w:val="clear" w:color="auto" w:fill="auto"/>
            <w:noWrap/>
            <w:vAlign w:val="center"/>
            <w:hideMark/>
          </w:tcPr>
          <w:p w14:paraId="0C51324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-15815</w:t>
            </w:r>
          </w:p>
        </w:tc>
        <w:tc>
          <w:tcPr>
            <w:tcW w:w="1606" w:type="dxa"/>
            <w:shd w:val="clear" w:color="auto" w:fill="auto"/>
            <w:noWrap/>
            <w:vAlign w:val="center"/>
            <w:hideMark/>
          </w:tcPr>
          <w:p w14:paraId="220320B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931803</w:t>
            </w:r>
          </w:p>
        </w:tc>
        <w:tc>
          <w:tcPr>
            <w:tcW w:w="1606" w:type="dxa"/>
            <w:shd w:val="clear" w:color="auto" w:fill="auto"/>
            <w:noWrap/>
            <w:vAlign w:val="center"/>
            <w:hideMark/>
          </w:tcPr>
          <w:p w14:paraId="6D0AF28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-570063</w:t>
            </w:r>
          </w:p>
        </w:tc>
      </w:tr>
      <w:tr w:rsidR="008A4789" w:rsidRPr="008A4789" w14:paraId="32F7DF32" w14:textId="77777777" w:rsidTr="005E6C18">
        <w:trPr>
          <w:trHeight w:hRule="exact" w:val="266"/>
        </w:trPr>
        <w:tc>
          <w:tcPr>
            <w:tcW w:w="1605" w:type="dxa"/>
            <w:shd w:val="clear" w:color="auto" w:fill="auto"/>
            <w:noWrap/>
            <w:vAlign w:val="center"/>
            <w:hideMark/>
          </w:tcPr>
          <w:p w14:paraId="2771598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128</w:t>
            </w:r>
          </w:p>
        </w:tc>
        <w:tc>
          <w:tcPr>
            <w:tcW w:w="1606" w:type="dxa"/>
            <w:shd w:val="clear" w:color="auto" w:fill="auto"/>
            <w:noWrap/>
            <w:vAlign w:val="center"/>
            <w:hideMark/>
          </w:tcPr>
          <w:p w14:paraId="4283BC2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2D4E0A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613029</w:t>
            </w:r>
          </w:p>
        </w:tc>
        <w:tc>
          <w:tcPr>
            <w:tcW w:w="1605" w:type="dxa"/>
            <w:shd w:val="clear" w:color="auto" w:fill="auto"/>
            <w:noWrap/>
            <w:vAlign w:val="center"/>
            <w:hideMark/>
          </w:tcPr>
          <w:p w14:paraId="4BBC50D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-29579</w:t>
            </w:r>
          </w:p>
        </w:tc>
        <w:tc>
          <w:tcPr>
            <w:tcW w:w="1606" w:type="dxa"/>
            <w:shd w:val="clear" w:color="auto" w:fill="auto"/>
            <w:noWrap/>
            <w:vAlign w:val="center"/>
            <w:hideMark/>
          </w:tcPr>
          <w:p w14:paraId="127756C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951850</w:t>
            </w:r>
          </w:p>
        </w:tc>
        <w:tc>
          <w:tcPr>
            <w:tcW w:w="1606" w:type="dxa"/>
            <w:shd w:val="clear" w:color="auto" w:fill="auto"/>
            <w:noWrap/>
            <w:vAlign w:val="center"/>
            <w:hideMark/>
          </w:tcPr>
          <w:p w14:paraId="0749BD8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-938464</w:t>
            </w:r>
          </w:p>
        </w:tc>
      </w:tr>
      <w:tr w:rsidR="008A4789" w:rsidRPr="008A4789" w14:paraId="723B615F" w14:textId="77777777" w:rsidTr="005E6C18">
        <w:trPr>
          <w:trHeight w:hRule="exact" w:val="266"/>
        </w:trPr>
        <w:tc>
          <w:tcPr>
            <w:tcW w:w="1605" w:type="dxa"/>
            <w:shd w:val="clear" w:color="auto" w:fill="auto"/>
            <w:noWrap/>
            <w:vAlign w:val="center"/>
            <w:hideMark/>
          </w:tcPr>
          <w:p w14:paraId="6A3A592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129</w:t>
            </w:r>
          </w:p>
        </w:tc>
        <w:tc>
          <w:tcPr>
            <w:tcW w:w="1606" w:type="dxa"/>
            <w:shd w:val="clear" w:color="auto" w:fill="auto"/>
            <w:noWrap/>
            <w:vAlign w:val="center"/>
            <w:hideMark/>
          </w:tcPr>
          <w:p w14:paraId="5B7A2A4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8B4666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612489</w:t>
            </w:r>
          </w:p>
        </w:tc>
        <w:tc>
          <w:tcPr>
            <w:tcW w:w="1605" w:type="dxa"/>
            <w:shd w:val="clear" w:color="auto" w:fill="auto"/>
            <w:noWrap/>
            <w:vAlign w:val="center"/>
            <w:hideMark/>
          </w:tcPr>
          <w:p w14:paraId="3BC8F58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-44695</w:t>
            </w:r>
          </w:p>
        </w:tc>
        <w:tc>
          <w:tcPr>
            <w:tcW w:w="1606" w:type="dxa"/>
            <w:shd w:val="clear" w:color="auto" w:fill="auto"/>
            <w:noWrap/>
            <w:vAlign w:val="center"/>
            <w:hideMark/>
          </w:tcPr>
          <w:p w14:paraId="2780F95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970321</w:t>
            </w:r>
          </w:p>
        </w:tc>
        <w:tc>
          <w:tcPr>
            <w:tcW w:w="1606" w:type="dxa"/>
            <w:shd w:val="clear" w:color="auto" w:fill="auto"/>
            <w:noWrap/>
            <w:vAlign w:val="center"/>
            <w:hideMark/>
          </w:tcPr>
          <w:p w14:paraId="19EB482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-1340990</w:t>
            </w:r>
          </w:p>
        </w:tc>
      </w:tr>
      <w:tr w:rsidR="008A4789" w:rsidRPr="008A4789" w14:paraId="7A2AFEBD" w14:textId="77777777" w:rsidTr="005E6C18">
        <w:trPr>
          <w:trHeight w:hRule="exact" w:val="266"/>
        </w:trPr>
        <w:tc>
          <w:tcPr>
            <w:tcW w:w="1605" w:type="dxa"/>
            <w:shd w:val="clear" w:color="auto" w:fill="auto"/>
            <w:noWrap/>
            <w:vAlign w:val="center"/>
            <w:hideMark/>
          </w:tcPr>
          <w:p w14:paraId="6B13609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130</w:t>
            </w:r>
          </w:p>
        </w:tc>
        <w:tc>
          <w:tcPr>
            <w:tcW w:w="1606" w:type="dxa"/>
            <w:shd w:val="clear" w:color="auto" w:fill="auto"/>
            <w:noWrap/>
            <w:vAlign w:val="center"/>
            <w:hideMark/>
          </w:tcPr>
          <w:p w14:paraId="616E3E7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D5FA74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610633</w:t>
            </w:r>
          </w:p>
        </w:tc>
        <w:tc>
          <w:tcPr>
            <w:tcW w:w="1605" w:type="dxa"/>
            <w:shd w:val="clear" w:color="auto" w:fill="auto"/>
            <w:noWrap/>
            <w:vAlign w:val="center"/>
            <w:hideMark/>
          </w:tcPr>
          <w:p w14:paraId="39A0801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-61160</w:t>
            </w:r>
          </w:p>
        </w:tc>
        <w:tc>
          <w:tcPr>
            <w:tcW w:w="1606" w:type="dxa"/>
            <w:shd w:val="clear" w:color="auto" w:fill="auto"/>
            <w:noWrap/>
            <w:vAlign w:val="center"/>
            <w:hideMark/>
          </w:tcPr>
          <w:p w14:paraId="5D5FE36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986651</w:t>
            </w:r>
          </w:p>
        </w:tc>
        <w:tc>
          <w:tcPr>
            <w:tcW w:w="1606" w:type="dxa"/>
            <w:shd w:val="clear" w:color="auto" w:fill="auto"/>
            <w:noWrap/>
            <w:vAlign w:val="center"/>
            <w:hideMark/>
          </w:tcPr>
          <w:p w14:paraId="42A2C9F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-1778169</w:t>
            </w:r>
          </w:p>
        </w:tc>
      </w:tr>
      <w:tr w:rsidR="008A4789" w:rsidRPr="008A4789" w14:paraId="1632694A" w14:textId="77777777" w:rsidTr="005E6C18">
        <w:trPr>
          <w:trHeight w:hRule="exact" w:val="266"/>
        </w:trPr>
        <w:tc>
          <w:tcPr>
            <w:tcW w:w="1605" w:type="dxa"/>
            <w:shd w:val="clear" w:color="auto" w:fill="auto"/>
            <w:noWrap/>
            <w:vAlign w:val="center"/>
            <w:hideMark/>
          </w:tcPr>
          <w:p w14:paraId="5E7B9C1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131</w:t>
            </w:r>
          </w:p>
        </w:tc>
        <w:tc>
          <w:tcPr>
            <w:tcW w:w="1606" w:type="dxa"/>
            <w:shd w:val="clear" w:color="auto" w:fill="auto"/>
            <w:noWrap/>
            <w:vAlign w:val="center"/>
            <w:hideMark/>
          </w:tcPr>
          <w:p w14:paraId="471FC28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877446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606438</w:t>
            </w:r>
          </w:p>
        </w:tc>
        <w:tc>
          <w:tcPr>
            <w:tcW w:w="1605" w:type="dxa"/>
            <w:shd w:val="clear" w:color="auto" w:fill="auto"/>
            <w:noWrap/>
            <w:vAlign w:val="center"/>
            <w:hideMark/>
          </w:tcPr>
          <w:p w14:paraId="02892C6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-79019</w:t>
            </w:r>
          </w:p>
        </w:tc>
        <w:tc>
          <w:tcPr>
            <w:tcW w:w="1606" w:type="dxa"/>
            <w:shd w:val="clear" w:color="auto" w:fill="auto"/>
            <w:noWrap/>
            <w:vAlign w:val="center"/>
            <w:hideMark/>
          </w:tcPr>
          <w:p w14:paraId="6379D36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1001054</w:t>
            </w:r>
          </w:p>
        </w:tc>
        <w:tc>
          <w:tcPr>
            <w:tcW w:w="1606" w:type="dxa"/>
            <w:shd w:val="clear" w:color="auto" w:fill="auto"/>
            <w:noWrap/>
            <w:vAlign w:val="center"/>
            <w:hideMark/>
          </w:tcPr>
          <w:p w14:paraId="53AFB15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-2251804</w:t>
            </w:r>
          </w:p>
        </w:tc>
      </w:tr>
      <w:tr w:rsidR="008A4789" w:rsidRPr="008A4789" w14:paraId="20F3474C" w14:textId="77777777" w:rsidTr="005E6C18">
        <w:trPr>
          <w:trHeight w:hRule="exact" w:val="266"/>
        </w:trPr>
        <w:tc>
          <w:tcPr>
            <w:tcW w:w="1605" w:type="dxa"/>
            <w:shd w:val="clear" w:color="auto" w:fill="auto"/>
            <w:noWrap/>
            <w:vAlign w:val="center"/>
            <w:hideMark/>
          </w:tcPr>
          <w:p w14:paraId="26FDEED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132</w:t>
            </w:r>
          </w:p>
        </w:tc>
        <w:tc>
          <w:tcPr>
            <w:tcW w:w="1606" w:type="dxa"/>
            <w:shd w:val="clear" w:color="auto" w:fill="auto"/>
            <w:noWrap/>
            <w:vAlign w:val="center"/>
            <w:hideMark/>
          </w:tcPr>
          <w:p w14:paraId="76C04EF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AA382E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603473</w:t>
            </w:r>
          </w:p>
        </w:tc>
        <w:tc>
          <w:tcPr>
            <w:tcW w:w="1605" w:type="dxa"/>
            <w:shd w:val="clear" w:color="auto" w:fill="auto"/>
            <w:noWrap/>
            <w:vAlign w:val="center"/>
            <w:hideMark/>
          </w:tcPr>
          <w:p w14:paraId="7DE0972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-98283</w:t>
            </w:r>
          </w:p>
        </w:tc>
        <w:tc>
          <w:tcPr>
            <w:tcW w:w="1606" w:type="dxa"/>
            <w:shd w:val="clear" w:color="auto" w:fill="auto"/>
            <w:noWrap/>
            <w:vAlign w:val="center"/>
            <w:hideMark/>
          </w:tcPr>
          <w:p w14:paraId="2C1298F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1014003</w:t>
            </w:r>
          </w:p>
        </w:tc>
        <w:tc>
          <w:tcPr>
            <w:tcW w:w="1606" w:type="dxa"/>
            <w:shd w:val="clear" w:color="auto" w:fill="auto"/>
            <w:noWrap/>
            <w:vAlign w:val="center"/>
            <w:hideMark/>
          </w:tcPr>
          <w:p w14:paraId="60831CC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-2760617</w:t>
            </w:r>
          </w:p>
        </w:tc>
      </w:tr>
      <w:tr w:rsidR="008A4789" w:rsidRPr="008A4789" w14:paraId="0E93020B" w14:textId="77777777" w:rsidTr="005E6C18">
        <w:trPr>
          <w:trHeight w:hRule="exact" w:val="266"/>
        </w:trPr>
        <w:tc>
          <w:tcPr>
            <w:tcW w:w="1605" w:type="dxa"/>
            <w:shd w:val="clear" w:color="auto" w:fill="auto"/>
            <w:noWrap/>
            <w:vAlign w:val="center"/>
            <w:hideMark/>
          </w:tcPr>
          <w:p w14:paraId="3002FC0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133</w:t>
            </w:r>
          </w:p>
        </w:tc>
        <w:tc>
          <w:tcPr>
            <w:tcW w:w="1606" w:type="dxa"/>
            <w:shd w:val="clear" w:color="auto" w:fill="auto"/>
            <w:noWrap/>
            <w:vAlign w:val="center"/>
            <w:hideMark/>
          </w:tcPr>
          <w:p w14:paraId="7D8ACAE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0976C5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599462</w:t>
            </w:r>
          </w:p>
        </w:tc>
        <w:tc>
          <w:tcPr>
            <w:tcW w:w="1605" w:type="dxa"/>
            <w:shd w:val="clear" w:color="auto" w:fill="auto"/>
            <w:noWrap/>
            <w:vAlign w:val="center"/>
            <w:hideMark/>
          </w:tcPr>
          <w:p w14:paraId="5C233C4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-118937</w:t>
            </w:r>
          </w:p>
        </w:tc>
        <w:tc>
          <w:tcPr>
            <w:tcW w:w="1606" w:type="dxa"/>
            <w:shd w:val="clear" w:color="auto" w:fill="auto"/>
            <w:noWrap/>
            <w:vAlign w:val="center"/>
            <w:hideMark/>
          </w:tcPr>
          <w:p w14:paraId="4ECBB23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1025096</w:t>
            </w:r>
          </w:p>
        </w:tc>
        <w:tc>
          <w:tcPr>
            <w:tcW w:w="1606" w:type="dxa"/>
            <w:shd w:val="clear" w:color="auto" w:fill="auto"/>
            <w:noWrap/>
            <w:vAlign w:val="center"/>
            <w:hideMark/>
          </w:tcPr>
          <w:p w14:paraId="778042E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-3305188</w:t>
            </w:r>
          </w:p>
        </w:tc>
      </w:tr>
      <w:tr w:rsidR="008A4789" w:rsidRPr="008A4789" w14:paraId="52D73BF9" w14:textId="77777777" w:rsidTr="005E6C18">
        <w:trPr>
          <w:trHeight w:hRule="exact" w:val="266"/>
        </w:trPr>
        <w:tc>
          <w:tcPr>
            <w:tcW w:w="1605" w:type="dxa"/>
            <w:shd w:val="clear" w:color="auto" w:fill="auto"/>
            <w:noWrap/>
            <w:vAlign w:val="center"/>
            <w:hideMark/>
          </w:tcPr>
          <w:p w14:paraId="38C211F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134</w:t>
            </w:r>
          </w:p>
        </w:tc>
        <w:tc>
          <w:tcPr>
            <w:tcW w:w="1606" w:type="dxa"/>
            <w:shd w:val="clear" w:color="auto" w:fill="auto"/>
            <w:noWrap/>
            <w:vAlign w:val="center"/>
            <w:hideMark/>
          </w:tcPr>
          <w:p w14:paraId="08385D3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55CE61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594882</w:t>
            </w:r>
          </w:p>
        </w:tc>
        <w:tc>
          <w:tcPr>
            <w:tcW w:w="1605" w:type="dxa"/>
            <w:shd w:val="clear" w:color="auto" w:fill="auto"/>
            <w:noWrap/>
            <w:vAlign w:val="center"/>
            <w:hideMark/>
          </w:tcPr>
          <w:p w14:paraId="07F2E0E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-141014</w:t>
            </w:r>
          </w:p>
        </w:tc>
        <w:tc>
          <w:tcPr>
            <w:tcW w:w="1606" w:type="dxa"/>
            <w:shd w:val="clear" w:color="auto" w:fill="auto"/>
            <w:noWrap/>
            <w:vAlign w:val="center"/>
            <w:hideMark/>
          </w:tcPr>
          <w:p w14:paraId="0BAB101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1035183</w:t>
            </w:r>
          </w:p>
        </w:tc>
        <w:tc>
          <w:tcPr>
            <w:tcW w:w="1606" w:type="dxa"/>
            <w:shd w:val="clear" w:color="auto" w:fill="auto"/>
            <w:noWrap/>
            <w:vAlign w:val="center"/>
            <w:hideMark/>
          </w:tcPr>
          <w:p w14:paraId="3C959DE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-3886503</w:t>
            </w:r>
          </w:p>
        </w:tc>
      </w:tr>
      <w:tr w:rsidR="008A4789" w:rsidRPr="008A4789" w14:paraId="6F2383FC" w14:textId="77777777" w:rsidTr="005E6C18">
        <w:trPr>
          <w:trHeight w:hRule="exact" w:val="266"/>
        </w:trPr>
        <w:tc>
          <w:tcPr>
            <w:tcW w:w="1605" w:type="dxa"/>
            <w:shd w:val="clear" w:color="auto" w:fill="auto"/>
            <w:noWrap/>
            <w:vAlign w:val="center"/>
            <w:hideMark/>
          </w:tcPr>
          <w:p w14:paraId="26249AD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135</w:t>
            </w:r>
          </w:p>
        </w:tc>
        <w:tc>
          <w:tcPr>
            <w:tcW w:w="1606" w:type="dxa"/>
            <w:shd w:val="clear" w:color="auto" w:fill="auto"/>
            <w:noWrap/>
            <w:vAlign w:val="center"/>
            <w:hideMark/>
          </w:tcPr>
          <w:p w14:paraId="6556279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538B54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590506</w:t>
            </w:r>
          </w:p>
        </w:tc>
        <w:tc>
          <w:tcPr>
            <w:tcW w:w="1605" w:type="dxa"/>
            <w:shd w:val="clear" w:color="auto" w:fill="auto"/>
            <w:noWrap/>
            <w:vAlign w:val="center"/>
            <w:hideMark/>
          </w:tcPr>
          <w:p w14:paraId="5B8E2E5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-164794</w:t>
            </w:r>
          </w:p>
        </w:tc>
        <w:tc>
          <w:tcPr>
            <w:tcW w:w="1606" w:type="dxa"/>
            <w:shd w:val="clear" w:color="auto" w:fill="auto"/>
            <w:noWrap/>
            <w:vAlign w:val="center"/>
            <w:hideMark/>
          </w:tcPr>
          <w:p w14:paraId="7894B47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1057177</w:t>
            </w:r>
          </w:p>
        </w:tc>
        <w:tc>
          <w:tcPr>
            <w:tcW w:w="1606" w:type="dxa"/>
            <w:shd w:val="clear" w:color="auto" w:fill="auto"/>
            <w:noWrap/>
            <w:vAlign w:val="center"/>
            <w:hideMark/>
          </w:tcPr>
          <w:p w14:paraId="7BDD2D6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-4517969</w:t>
            </w:r>
          </w:p>
        </w:tc>
      </w:tr>
      <w:tr w:rsidR="008A4789" w:rsidRPr="008A4789" w14:paraId="78ACF8F2" w14:textId="77777777" w:rsidTr="005E6C18">
        <w:trPr>
          <w:trHeight w:hRule="exact" w:val="266"/>
        </w:trPr>
        <w:tc>
          <w:tcPr>
            <w:tcW w:w="1605" w:type="dxa"/>
            <w:shd w:val="clear" w:color="auto" w:fill="auto"/>
            <w:noWrap/>
            <w:vAlign w:val="center"/>
            <w:hideMark/>
          </w:tcPr>
          <w:p w14:paraId="408B43F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136</w:t>
            </w:r>
          </w:p>
        </w:tc>
        <w:tc>
          <w:tcPr>
            <w:tcW w:w="1606" w:type="dxa"/>
            <w:shd w:val="clear" w:color="auto" w:fill="auto"/>
            <w:noWrap/>
            <w:vAlign w:val="center"/>
            <w:hideMark/>
          </w:tcPr>
          <w:p w14:paraId="39BB70D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6E3AEB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581145</w:t>
            </w:r>
          </w:p>
        </w:tc>
        <w:tc>
          <w:tcPr>
            <w:tcW w:w="1605" w:type="dxa"/>
            <w:shd w:val="clear" w:color="auto" w:fill="auto"/>
            <w:noWrap/>
            <w:vAlign w:val="center"/>
            <w:hideMark/>
          </w:tcPr>
          <w:p w14:paraId="47B32D9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-190484</w:t>
            </w:r>
          </w:p>
        </w:tc>
        <w:tc>
          <w:tcPr>
            <w:tcW w:w="1606" w:type="dxa"/>
            <w:shd w:val="clear" w:color="auto" w:fill="auto"/>
            <w:noWrap/>
            <w:vAlign w:val="center"/>
            <w:hideMark/>
          </w:tcPr>
          <w:p w14:paraId="3FE9357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1069405</w:t>
            </w:r>
          </w:p>
        </w:tc>
        <w:tc>
          <w:tcPr>
            <w:tcW w:w="1606" w:type="dxa"/>
            <w:shd w:val="clear" w:color="auto" w:fill="auto"/>
            <w:noWrap/>
            <w:vAlign w:val="center"/>
            <w:hideMark/>
          </w:tcPr>
          <w:p w14:paraId="70B55C9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-5196712</w:t>
            </w:r>
          </w:p>
        </w:tc>
      </w:tr>
      <w:tr w:rsidR="008A4789" w:rsidRPr="008A4789" w14:paraId="2AAA7E4B" w14:textId="77777777" w:rsidTr="005E6C18">
        <w:trPr>
          <w:trHeight w:hRule="exact" w:val="266"/>
        </w:trPr>
        <w:tc>
          <w:tcPr>
            <w:tcW w:w="1605" w:type="dxa"/>
            <w:shd w:val="clear" w:color="auto" w:fill="auto"/>
            <w:noWrap/>
            <w:vAlign w:val="center"/>
            <w:hideMark/>
          </w:tcPr>
          <w:p w14:paraId="1ED746D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137</w:t>
            </w:r>
          </w:p>
        </w:tc>
        <w:tc>
          <w:tcPr>
            <w:tcW w:w="1606" w:type="dxa"/>
            <w:shd w:val="clear" w:color="auto" w:fill="auto"/>
            <w:noWrap/>
            <w:vAlign w:val="center"/>
            <w:hideMark/>
          </w:tcPr>
          <w:p w14:paraId="43C5616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6356D5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577290</w:t>
            </w:r>
          </w:p>
        </w:tc>
        <w:tc>
          <w:tcPr>
            <w:tcW w:w="1605" w:type="dxa"/>
            <w:shd w:val="clear" w:color="auto" w:fill="auto"/>
            <w:noWrap/>
            <w:vAlign w:val="center"/>
            <w:hideMark/>
          </w:tcPr>
          <w:p w14:paraId="4AB0E87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-217827</w:t>
            </w:r>
          </w:p>
        </w:tc>
        <w:tc>
          <w:tcPr>
            <w:tcW w:w="1606" w:type="dxa"/>
            <w:shd w:val="clear" w:color="auto" w:fill="auto"/>
            <w:noWrap/>
            <w:vAlign w:val="center"/>
            <w:hideMark/>
          </w:tcPr>
          <w:p w14:paraId="7FD3F89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1075205</w:t>
            </w:r>
          </w:p>
        </w:tc>
        <w:tc>
          <w:tcPr>
            <w:tcW w:w="1606" w:type="dxa"/>
            <w:shd w:val="clear" w:color="auto" w:fill="auto"/>
            <w:noWrap/>
            <w:vAlign w:val="center"/>
            <w:hideMark/>
          </w:tcPr>
          <w:p w14:paraId="01F4E2B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-5912454</w:t>
            </w:r>
          </w:p>
        </w:tc>
      </w:tr>
      <w:tr w:rsidR="008A4789" w:rsidRPr="008A4789" w14:paraId="53C6AF85" w14:textId="77777777" w:rsidTr="005E6C18">
        <w:trPr>
          <w:trHeight w:hRule="exact" w:val="266"/>
        </w:trPr>
        <w:tc>
          <w:tcPr>
            <w:tcW w:w="1605" w:type="dxa"/>
            <w:shd w:val="clear" w:color="auto" w:fill="auto"/>
            <w:noWrap/>
            <w:vAlign w:val="center"/>
            <w:hideMark/>
          </w:tcPr>
          <w:p w14:paraId="69BBC7B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138</w:t>
            </w:r>
          </w:p>
        </w:tc>
        <w:tc>
          <w:tcPr>
            <w:tcW w:w="1606" w:type="dxa"/>
            <w:shd w:val="clear" w:color="auto" w:fill="auto"/>
            <w:noWrap/>
            <w:vAlign w:val="center"/>
            <w:hideMark/>
          </w:tcPr>
          <w:p w14:paraId="63EA428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D06F69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573837</w:t>
            </w:r>
          </w:p>
        </w:tc>
        <w:tc>
          <w:tcPr>
            <w:tcW w:w="1605" w:type="dxa"/>
            <w:shd w:val="clear" w:color="auto" w:fill="auto"/>
            <w:noWrap/>
            <w:vAlign w:val="center"/>
            <w:hideMark/>
          </w:tcPr>
          <w:p w14:paraId="7F2F6FA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-246623</w:t>
            </w:r>
          </w:p>
        </w:tc>
        <w:tc>
          <w:tcPr>
            <w:tcW w:w="1606" w:type="dxa"/>
            <w:shd w:val="clear" w:color="auto" w:fill="auto"/>
            <w:noWrap/>
            <w:vAlign w:val="center"/>
            <w:hideMark/>
          </w:tcPr>
          <w:p w14:paraId="59DC11B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1080096</w:t>
            </w:r>
          </w:p>
        </w:tc>
        <w:tc>
          <w:tcPr>
            <w:tcW w:w="1606" w:type="dxa"/>
            <w:shd w:val="clear" w:color="auto" w:fill="auto"/>
            <w:noWrap/>
            <w:vAlign w:val="center"/>
            <w:hideMark/>
          </w:tcPr>
          <w:p w14:paraId="6AA1946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-6665336</w:t>
            </w:r>
          </w:p>
        </w:tc>
      </w:tr>
      <w:tr w:rsidR="008A4789" w:rsidRPr="008A4789" w14:paraId="0BC19B05" w14:textId="77777777" w:rsidTr="005E6C18">
        <w:trPr>
          <w:trHeight w:hRule="exact" w:val="266"/>
        </w:trPr>
        <w:tc>
          <w:tcPr>
            <w:tcW w:w="1605" w:type="dxa"/>
            <w:shd w:val="clear" w:color="auto" w:fill="auto"/>
            <w:noWrap/>
            <w:vAlign w:val="center"/>
            <w:hideMark/>
          </w:tcPr>
          <w:p w14:paraId="0848707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139</w:t>
            </w:r>
          </w:p>
        </w:tc>
        <w:tc>
          <w:tcPr>
            <w:tcW w:w="1606" w:type="dxa"/>
            <w:shd w:val="clear" w:color="auto" w:fill="auto"/>
            <w:noWrap/>
            <w:vAlign w:val="center"/>
            <w:hideMark/>
          </w:tcPr>
          <w:p w14:paraId="5E0E3A7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2E6203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571292</w:t>
            </w:r>
          </w:p>
        </w:tc>
        <w:tc>
          <w:tcPr>
            <w:tcW w:w="1605" w:type="dxa"/>
            <w:shd w:val="clear" w:color="auto" w:fill="auto"/>
            <w:noWrap/>
            <w:vAlign w:val="center"/>
            <w:hideMark/>
          </w:tcPr>
          <w:p w14:paraId="316F3CF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-276984</w:t>
            </w:r>
          </w:p>
        </w:tc>
        <w:tc>
          <w:tcPr>
            <w:tcW w:w="1606" w:type="dxa"/>
            <w:shd w:val="clear" w:color="auto" w:fill="auto"/>
            <w:noWrap/>
            <w:vAlign w:val="center"/>
            <w:hideMark/>
          </w:tcPr>
          <w:p w14:paraId="1382BF2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1089806</w:t>
            </w:r>
          </w:p>
        </w:tc>
        <w:tc>
          <w:tcPr>
            <w:tcW w:w="1606" w:type="dxa"/>
            <w:shd w:val="clear" w:color="auto" w:fill="auto"/>
            <w:noWrap/>
            <w:vAlign w:val="center"/>
            <w:hideMark/>
          </w:tcPr>
          <w:p w14:paraId="19EBF27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-7460834</w:t>
            </w:r>
          </w:p>
        </w:tc>
      </w:tr>
      <w:tr w:rsidR="008A4789" w:rsidRPr="008A4789" w14:paraId="19A5D9E3" w14:textId="77777777" w:rsidTr="005E6C18">
        <w:trPr>
          <w:trHeight w:hRule="exact" w:val="266"/>
        </w:trPr>
        <w:tc>
          <w:tcPr>
            <w:tcW w:w="1605" w:type="dxa"/>
            <w:shd w:val="clear" w:color="auto" w:fill="auto"/>
            <w:noWrap/>
            <w:vAlign w:val="center"/>
            <w:hideMark/>
          </w:tcPr>
          <w:p w14:paraId="1D64D5D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140</w:t>
            </w:r>
          </w:p>
        </w:tc>
        <w:tc>
          <w:tcPr>
            <w:tcW w:w="1606" w:type="dxa"/>
            <w:shd w:val="clear" w:color="auto" w:fill="auto"/>
            <w:noWrap/>
            <w:vAlign w:val="center"/>
            <w:hideMark/>
          </w:tcPr>
          <w:p w14:paraId="406CC72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8216E3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570258</w:t>
            </w:r>
          </w:p>
        </w:tc>
        <w:tc>
          <w:tcPr>
            <w:tcW w:w="1605" w:type="dxa"/>
            <w:shd w:val="clear" w:color="auto" w:fill="auto"/>
            <w:noWrap/>
            <w:vAlign w:val="center"/>
            <w:hideMark/>
          </w:tcPr>
          <w:p w14:paraId="258E63F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-308916</w:t>
            </w:r>
          </w:p>
        </w:tc>
        <w:tc>
          <w:tcPr>
            <w:tcW w:w="1606" w:type="dxa"/>
            <w:shd w:val="clear" w:color="auto" w:fill="auto"/>
            <w:noWrap/>
            <w:vAlign w:val="center"/>
            <w:hideMark/>
          </w:tcPr>
          <w:p w14:paraId="629EAE3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1094407</w:t>
            </w:r>
          </w:p>
        </w:tc>
        <w:tc>
          <w:tcPr>
            <w:tcW w:w="1606" w:type="dxa"/>
            <w:shd w:val="clear" w:color="auto" w:fill="auto"/>
            <w:noWrap/>
            <w:vAlign w:val="center"/>
            <w:hideMark/>
          </w:tcPr>
          <w:p w14:paraId="7C8F1F0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-8293899</w:t>
            </w:r>
          </w:p>
        </w:tc>
      </w:tr>
      <w:tr w:rsidR="008A4789" w:rsidRPr="008A4789" w14:paraId="7C88A156" w14:textId="77777777" w:rsidTr="005E6C18">
        <w:trPr>
          <w:trHeight w:hRule="exact" w:val="266"/>
        </w:trPr>
        <w:tc>
          <w:tcPr>
            <w:tcW w:w="1605" w:type="dxa"/>
            <w:shd w:val="clear" w:color="auto" w:fill="auto"/>
            <w:noWrap/>
            <w:vAlign w:val="center"/>
            <w:hideMark/>
          </w:tcPr>
          <w:p w14:paraId="0AA48FA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141</w:t>
            </w:r>
          </w:p>
        </w:tc>
        <w:tc>
          <w:tcPr>
            <w:tcW w:w="1606" w:type="dxa"/>
            <w:shd w:val="clear" w:color="auto" w:fill="auto"/>
            <w:noWrap/>
            <w:vAlign w:val="center"/>
            <w:hideMark/>
          </w:tcPr>
          <w:p w14:paraId="6627469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BCB072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568679</w:t>
            </w:r>
          </w:p>
        </w:tc>
        <w:tc>
          <w:tcPr>
            <w:tcW w:w="1605" w:type="dxa"/>
            <w:shd w:val="clear" w:color="auto" w:fill="auto"/>
            <w:noWrap/>
            <w:vAlign w:val="center"/>
            <w:hideMark/>
          </w:tcPr>
          <w:p w14:paraId="06DE8B9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-342368</w:t>
            </w:r>
          </w:p>
        </w:tc>
        <w:tc>
          <w:tcPr>
            <w:tcW w:w="1606" w:type="dxa"/>
            <w:shd w:val="clear" w:color="auto" w:fill="auto"/>
            <w:noWrap/>
            <w:vAlign w:val="center"/>
            <w:hideMark/>
          </w:tcPr>
          <w:p w14:paraId="229E9FB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1099281</w:t>
            </w:r>
          </w:p>
        </w:tc>
        <w:tc>
          <w:tcPr>
            <w:tcW w:w="1606" w:type="dxa"/>
            <w:shd w:val="clear" w:color="auto" w:fill="auto"/>
            <w:noWrap/>
            <w:vAlign w:val="center"/>
            <w:hideMark/>
          </w:tcPr>
          <w:p w14:paraId="3A62D4C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-9166870</w:t>
            </w:r>
          </w:p>
        </w:tc>
      </w:tr>
      <w:tr w:rsidR="008A4789" w:rsidRPr="008A4789" w14:paraId="6A4AEE19" w14:textId="77777777" w:rsidTr="005E6C18">
        <w:trPr>
          <w:trHeight w:hRule="exact" w:val="266"/>
        </w:trPr>
        <w:tc>
          <w:tcPr>
            <w:tcW w:w="1605" w:type="dxa"/>
            <w:shd w:val="clear" w:color="auto" w:fill="auto"/>
            <w:noWrap/>
            <w:vAlign w:val="center"/>
            <w:hideMark/>
          </w:tcPr>
          <w:p w14:paraId="20A26D6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142</w:t>
            </w:r>
          </w:p>
        </w:tc>
        <w:tc>
          <w:tcPr>
            <w:tcW w:w="1606" w:type="dxa"/>
            <w:shd w:val="clear" w:color="auto" w:fill="auto"/>
            <w:noWrap/>
            <w:vAlign w:val="center"/>
            <w:hideMark/>
          </w:tcPr>
          <w:p w14:paraId="124C10B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B29FF7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565474</w:t>
            </w:r>
          </w:p>
        </w:tc>
        <w:tc>
          <w:tcPr>
            <w:tcW w:w="1605" w:type="dxa"/>
            <w:shd w:val="clear" w:color="auto" w:fill="auto"/>
            <w:noWrap/>
            <w:vAlign w:val="center"/>
            <w:hideMark/>
          </w:tcPr>
          <w:p w14:paraId="653A60E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-377439</w:t>
            </w:r>
          </w:p>
        </w:tc>
        <w:tc>
          <w:tcPr>
            <w:tcW w:w="1606" w:type="dxa"/>
            <w:shd w:val="clear" w:color="auto" w:fill="auto"/>
            <w:noWrap/>
            <w:vAlign w:val="center"/>
            <w:hideMark/>
          </w:tcPr>
          <w:p w14:paraId="0BA4749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1103690</w:t>
            </w:r>
          </w:p>
        </w:tc>
        <w:tc>
          <w:tcPr>
            <w:tcW w:w="1606" w:type="dxa"/>
            <w:shd w:val="clear" w:color="auto" w:fill="auto"/>
            <w:noWrap/>
            <w:vAlign w:val="center"/>
            <w:hideMark/>
          </w:tcPr>
          <w:p w14:paraId="3F1A2D5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-10082525</w:t>
            </w:r>
          </w:p>
        </w:tc>
      </w:tr>
      <w:tr w:rsidR="008A4789" w:rsidRPr="008A4789" w14:paraId="27DCE170" w14:textId="77777777" w:rsidTr="005E6C18">
        <w:trPr>
          <w:trHeight w:hRule="exact" w:val="266"/>
        </w:trPr>
        <w:tc>
          <w:tcPr>
            <w:tcW w:w="1605" w:type="dxa"/>
            <w:shd w:val="clear" w:color="auto" w:fill="auto"/>
            <w:noWrap/>
            <w:vAlign w:val="center"/>
            <w:hideMark/>
          </w:tcPr>
          <w:p w14:paraId="579D207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143</w:t>
            </w:r>
          </w:p>
        </w:tc>
        <w:tc>
          <w:tcPr>
            <w:tcW w:w="1606" w:type="dxa"/>
            <w:shd w:val="clear" w:color="auto" w:fill="auto"/>
            <w:noWrap/>
            <w:vAlign w:val="center"/>
            <w:hideMark/>
          </w:tcPr>
          <w:p w14:paraId="41F2E72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E9A4A9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563480</w:t>
            </w:r>
          </w:p>
        </w:tc>
        <w:tc>
          <w:tcPr>
            <w:tcW w:w="1605" w:type="dxa"/>
            <w:shd w:val="clear" w:color="auto" w:fill="auto"/>
            <w:noWrap/>
            <w:vAlign w:val="center"/>
            <w:hideMark/>
          </w:tcPr>
          <w:p w14:paraId="202C35A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-414191</w:t>
            </w:r>
          </w:p>
        </w:tc>
        <w:tc>
          <w:tcPr>
            <w:tcW w:w="1606" w:type="dxa"/>
            <w:shd w:val="clear" w:color="auto" w:fill="auto"/>
            <w:noWrap/>
            <w:vAlign w:val="center"/>
            <w:hideMark/>
          </w:tcPr>
          <w:p w14:paraId="5B134DB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1107980</w:t>
            </w:r>
          </w:p>
        </w:tc>
        <w:tc>
          <w:tcPr>
            <w:tcW w:w="1606" w:type="dxa"/>
            <w:shd w:val="clear" w:color="auto" w:fill="auto"/>
            <w:noWrap/>
            <w:vAlign w:val="center"/>
            <w:hideMark/>
          </w:tcPr>
          <w:p w14:paraId="0E993D9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-11041216</w:t>
            </w:r>
          </w:p>
        </w:tc>
      </w:tr>
      <w:tr w:rsidR="008A4789" w:rsidRPr="008A4789" w14:paraId="2B0221A5" w14:textId="77777777" w:rsidTr="005E6C18">
        <w:trPr>
          <w:trHeight w:hRule="exact" w:val="266"/>
        </w:trPr>
        <w:tc>
          <w:tcPr>
            <w:tcW w:w="1605" w:type="dxa"/>
            <w:shd w:val="clear" w:color="auto" w:fill="auto"/>
            <w:noWrap/>
            <w:vAlign w:val="center"/>
            <w:hideMark/>
          </w:tcPr>
          <w:p w14:paraId="5FC14AC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144</w:t>
            </w:r>
          </w:p>
        </w:tc>
        <w:tc>
          <w:tcPr>
            <w:tcW w:w="1606" w:type="dxa"/>
            <w:shd w:val="clear" w:color="auto" w:fill="auto"/>
            <w:noWrap/>
            <w:vAlign w:val="center"/>
            <w:hideMark/>
          </w:tcPr>
          <w:p w14:paraId="155E53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EB7A52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560138</w:t>
            </w:r>
          </w:p>
        </w:tc>
        <w:tc>
          <w:tcPr>
            <w:tcW w:w="1605" w:type="dxa"/>
            <w:shd w:val="clear" w:color="auto" w:fill="auto"/>
            <w:noWrap/>
            <w:vAlign w:val="center"/>
            <w:hideMark/>
          </w:tcPr>
          <w:p w14:paraId="4647C91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-452740</w:t>
            </w:r>
          </w:p>
        </w:tc>
        <w:tc>
          <w:tcPr>
            <w:tcW w:w="1606" w:type="dxa"/>
            <w:shd w:val="clear" w:color="auto" w:fill="auto"/>
            <w:noWrap/>
            <w:vAlign w:val="center"/>
            <w:hideMark/>
          </w:tcPr>
          <w:p w14:paraId="4AF993B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1114700</w:t>
            </w:r>
          </w:p>
        </w:tc>
        <w:tc>
          <w:tcPr>
            <w:tcW w:w="1606" w:type="dxa"/>
            <w:shd w:val="clear" w:color="auto" w:fill="auto"/>
            <w:noWrap/>
            <w:vAlign w:val="center"/>
            <w:hideMark/>
          </w:tcPr>
          <w:p w14:paraId="63A423E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-12048518</w:t>
            </w:r>
          </w:p>
        </w:tc>
      </w:tr>
      <w:tr w:rsidR="008A4789" w:rsidRPr="008A4789" w14:paraId="6F4B67F3" w14:textId="77777777" w:rsidTr="005E6C18">
        <w:trPr>
          <w:trHeight w:hRule="exact" w:val="266"/>
        </w:trPr>
        <w:tc>
          <w:tcPr>
            <w:tcW w:w="1605" w:type="dxa"/>
            <w:shd w:val="clear" w:color="auto" w:fill="auto"/>
            <w:noWrap/>
            <w:vAlign w:val="center"/>
            <w:hideMark/>
          </w:tcPr>
          <w:p w14:paraId="0BD190C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145</w:t>
            </w:r>
          </w:p>
        </w:tc>
        <w:tc>
          <w:tcPr>
            <w:tcW w:w="1606" w:type="dxa"/>
            <w:shd w:val="clear" w:color="auto" w:fill="auto"/>
            <w:noWrap/>
            <w:vAlign w:val="center"/>
            <w:hideMark/>
          </w:tcPr>
          <w:p w14:paraId="01AC1A55"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27AE1E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557353</w:t>
            </w:r>
          </w:p>
        </w:tc>
        <w:tc>
          <w:tcPr>
            <w:tcW w:w="1605" w:type="dxa"/>
            <w:shd w:val="clear" w:color="auto" w:fill="auto"/>
            <w:noWrap/>
            <w:vAlign w:val="center"/>
            <w:hideMark/>
          </w:tcPr>
          <w:p w14:paraId="7F394F8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-493159</w:t>
            </w:r>
          </w:p>
        </w:tc>
        <w:tc>
          <w:tcPr>
            <w:tcW w:w="1606" w:type="dxa"/>
            <w:shd w:val="clear" w:color="auto" w:fill="auto"/>
            <w:noWrap/>
            <w:vAlign w:val="center"/>
            <w:hideMark/>
          </w:tcPr>
          <w:p w14:paraId="54AC10F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1118245</w:t>
            </w:r>
          </w:p>
        </w:tc>
        <w:tc>
          <w:tcPr>
            <w:tcW w:w="1606" w:type="dxa"/>
            <w:shd w:val="clear" w:color="auto" w:fill="auto"/>
            <w:noWrap/>
            <w:vAlign w:val="center"/>
            <w:hideMark/>
          </w:tcPr>
          <w:p w14:paraId="6814569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-13102568</w:t>
            </w:r>
          </w:p>
        </w:tc>
      </w:tr>
      <w:tr w:rsidR="008A4789" w:rsidRPr="008A4789" w14:paraId="7DAF780D" w14:textId="77777777" w:rsidTr="005E6C18">
        <w:trPr>
          <w:trHeight w:hRule="exact" w:val="266"/>
        </w:trPr>
        <w:tc>
          <w:tcPr>
            <w:tcW w:w="1605" w:type="dxa"/>
            <w:shd w:val="clear" w:color="auto" w:fill="auto"/>
            <w:noWrap/>
            <w:vAlign w:val="center"/>
            <w:hideMark/>
          </w:tcPr>
          <w:p w14:paraId="3ADFC7D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146</w:t>
            </w:r>
          </w:p>
        </w:tc>
        <w:tc>
          <w:tcPr>
            <w:tcW w:w="1606" w:type="dxa"/>
            <w:shd w:val="clear" w:color="auto" w:fill="auto"/>
            <w:noWrap/>
            <w:vAlign w:val="center"/>
            <w:hideMark/>
          </w:tcPr>
          <w:p w14:paraId="360278F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7E7913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554249</w:t>
            </w:r>
          </w:p>
        </w:tc>
        <w:tc>
          <w:tcPr>
            <w:tcW w:w="1605" w:type="dxa"/>
            <w:shd w:val="clear" w:color="auto" w:fill="auto"/>
            <w:noWrap/>
            <w:vAlign w:val="center"/>
            <w:hideMark/>
          </w:tcPr>
          <w:p w14:paraId="29BAE3F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-535472</w:t>
            </w:r>
          </w:p>
        </w:tc>
        <w:tc>
          <w:tcPr>
            <w:tcW w:w="1606" w:type="dxa"/>
            <w:shd w:val="clear" w:color="auto" w:fill="auto"/>
            <w:noWrap/>
            <w:vAlign w:val="center"/>
            <w:hideMark/>
          </w:tcPr>
          <w:p w14:paraId="01C9482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1122709</w:t>
            </w:r>
          </w:p>
        </w:tc>
        <w:tc>
          <w:tcPr>
            <w:tcW w:w="1606" w:type="dxa"/>
            <w:shd w:val="clear" w:color="auto" w:fill="auto"/>
            <w:noWrap/>
            <w:vAlign w:val="center"/>
            <w:hideMark/>
          </w:tcPr>
          <w:p w14:paraId="21E2324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-14206500</w:t>
            </w:r>
          </w:p>
        </w:tc>
      </w:tr>
      <w:tr w:rsidR="008A4789" w:rsidRPr="008A4789" w14:paraId="1BE0F2C2" w14:textId="77777777" w:rsidTr="005E6C18">
        <w:trPr>
          <w:trHeight w:hRule="exact" w:val="266"/>
        </w:trPr>
        <w:tc>
          <w:tcPr>
            <w:tcW w:w="1605" w:type="dxa"/>
            <w:shd w:val="clear" w:color="auto" w:fill="auto"/>
            <w:noWrap/>
            <w:vAlign w:val="center"/>
            <w:hideMark/>
          </w:tcPr>
          <w:p w14:paraId="4F9D8CA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147</w:t>
            </w:r>
          </w:p>
        </w:tc>
        <w:tc>
          <w:tcPr>
            <w:tcW w:w="1606" w:type="dxa"/>
            <w:shd w:val="clear" w:color="auto" w:fill="auto"/>
            <w:noWrap/>
            <w:vAlign w:val="center"/>
            <w:hideMark/>
          </w:tcPr>
          <w:p w14:paraId="6A2994F1"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843DD2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550652</w:t>
            </w:r>
          </w:p>
        </w:tc>
        <w:tc>
          <w:tcPr>
            <w:tcW w:w="1605" w:type="dxa"/>
            <w:shd w:val="clear" w:color="auto" w:fill="auto"/>
            <w:noWrap/>
            <w:vAlign w:val="center"/>
            <w:hideMark/>
          </w:tcPr>
          <w:p w14:paraId="3E8922A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-579795</w:t>
            </w:r>
          </w:p>
        </w:tc>
        <w:tc>
          <w:tcPr>
            <w:tcW w:w="1606" w:type="dxa"/>
            <w:shd w:val="clear" w:color="auto" w:fill="auto"/>
            <w:noWrap/>
            <w:vAlign w:val="center"/>
            <w:hideMark/>
          </w:tcPr>
          <w:p w14:paraId="2E040F1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1127418</w:t>
            </w:r>
          </w:p>
        </w:tc>
        <w:tc>
          <w:tcPr>
            <w:tcW w:w="1606" w:type="dxa"/>
            <w:shd w:val="clear" w:color="auto" w:fill="auto"/>
            <w:noWrap/>
            <w:vAlign w:val="center"/>
            <w:hideMark/>
          </w:tcPr>
          <w:p w14:paraId="6CC3500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-15363061</w:t>
            </w:r>
          </w:p>
        </w:tc>
      </w:tr>
      <w:tr w:rsidR="008A4789" w:rsidRPr="008A4789" w14:paraId="407F9733" w14:textId="77777777" w:rsidTr="005E6C18">
        <w:trPr>
          <w:trHeight w:hRule="exact" w:val="266"/>
        </w:trPr>
        <w:tc>
          <w:tcPr>
            <w:tcW w:w="1605" w:type="dxa"/>
            <w:shd w:val="clear" w:color="auto" w:fill="auto"/>
            <w:noWrap/>
            <w:vAlign w:val="center"/>
            <w:hideMark/>
          </w:tcPr>
          <w:p w14:paraId="1FCDBF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148</w:t>
            </w:r>
          </w:p>
        </w:tc>
        <w:tc>
          <w:tcPr>
            <w:tcW w:w="1606" w:type="dxa"/>
            <w:shd w:val="clear" w:color="auto" w:fill="auto"/>
            <w:noWrap/>
            <w:vAlign w:val="center"/>
            <w:hideMark/>
          </w:tcPr>
          <w:p w14:paraId="3339DA6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D7CE0B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547060</w:t>
            </w:r>
          </w:p>
        </w:tc>
        <w:tc>
          <w:tcPr>
            <w:tcW w:w="1605" w:type="dxa"/>
            <w:shd w:val="clear" w:color="auto" w:fill="auto"/>
            <w:noWrap/>
            <w:vAlign w:val="center"/>
            <w:hideMark/>
          </w:tcPr>
          <w:p w14:paraId="4AC575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-626232</w:t>
            </w:r>
          </w:p>
        </w:tc>
        <w:tc>
          <w:tcPr>
            <w:tcW w:w="1606" w:type="dxa"/>
            <w:shd w:val="clear" w:color="auto" w:fill="auto"/>
            <w:noWrap/>
            <w:vAlign w:val="center"/>
            <w:hideMark/>
          </w:tcPr>
          <w:p w14:paraId="143B1DA8"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1132536</w:t>
            </w:r>
          </w:p>
        </w:tc>
        <w:tc>
          <w:tcPr>
            <w:tcW w:w="1606" w:type="dxa"/>
            <w:shd w:val="clear" w:color="auto" w:fill="auto"/>
            <w:noWrap/>
            <w:vAlign w:val="center"/>
            <w:hideMark/>
          </w:tcPr>
          <w:p w14:paraId="3AED667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-16574769</w:t>
            </w:r>
          </w:p>
        </w:tc>
      </w:tr>
      <w:tr w:rsidR="008A4789" w:rsidRPr="008A4789" w14:paraId="5D9E291E" w14:textId="77777777" w:rsidTr="005E6C18">
        <w:trPr>
          <w:trHeight w:hRule="exact" w:val="266"/>
        </w:trPr>
        <w:tc>
          <w:tcPr>
            <w:tcW w:w="1605" w:type="dxa"/>
            <w:shd w:val="clear" w:color="auto" w:fill="auto"/>
            <w:noWrap/>
            <w:vAlign w:val="center"/>
            <w:hideMark/>
          </w:tcPr>
          <w:p w14:paraId="79D8686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149</w:t>
            </w:r>
          </w:p>
        </w:tc>
        <w:tc>
          <w:tcPr>
            <w:tcW w:w="1606" w:type="dxa"/>
            <w:shd w:val="clear" w:color="auto" w:fill="auto"/>
            <w:noWrap/>
            <w:vAlign w:val="center"/>
            <w:hideMark/>
          </w:tcPr>
          <w:p w14:paraId="7E2B02D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31841C7"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543130</w:t>
            </w:r>
          </w:p>
        </w:tc>
        <w:tc>
          <w:tcPr>
            <w:tcW w:w="1605" w:type="dxa"/>
            <w:shd w:val="clear" w:color="auto" w:fill="auto"/>
            <w:noWrap/>
            <w:vAlign w:val="center"/>
            <w:hideMark/>
          </w:tcPr>
          <w:p w14:paraId="64A0432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-674884</w:t>
            </w:r>
          </w:p>
        </w:tc>
        <w:tc>
          <w:tcPr>
            <w:tcW w:w="1606" w:type="dxa"/>
            <w:shd w:val="clear" w:color="auto" w:fill="auto"/>
            <w:noWrap/>
            <w:vAlign w:val="center"/>
            <w:hideMark/>
          </w:tcPr>
          <w:p w14:paraId="733C795E"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1137787</w:t>
            </w:r>
          </w:p>
        </w:tc>
        <w:tc>
          <w:tcPr>
            <w:tcW w:w="1606" w:type="dxa"/>
            <w:shd w:val="clear" w:color="auto" w:fill="auto"/>
            <w:noWrap/>
            <w:vAlign w:val="center"/>
            <w:hideMark/>
          </w:tcPr>
          <w:p w14:paraId="7208FB50"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-17844310</w:t>
            </w:r>
          </w:p>
        </w:tc>
      </w:tr>
      <w:tr w:rsidR="008A4789" w:rsidRPr="008A4789" w14:paraId="08152C5F" w14:textId="77777777" w:rsidTr="005E6C18">
        <w:trPr>
          <w:trHeight w:hRule="exact" w:val="266"/>
        </w:trPr>
        <w:tc>
          <w:tcPr>
            <w:tcW w:w="1605" w:type="dxa"/>
            <w:shd w:val="clear" w:color="auto" w:fill="auto"/>
            <w:noWrap/>
            <w:vAlign w:val="center"/>
            <w:hideMark/>
          </w:tcPr>
          <w:p w14:paraId="179C43E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150</w:t>
            </w:r>
          </w:p>
        </w:tc>
        <w:tc>
          <w:tcPr>
            <w:tcW w:w="1606" w:type="dxa"/>
            <w:shd w:val="clear" w:color="auto" w:fill="auto"/>
            <w:noWrap/>
            <w:vAlign w:val="center"/>
            <w:hideMark/>
          </w:tcPr>
          <w:p w14:paraId="60E502B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CA67A4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539088</w:t>
            </w:r>
          </w:p>
        </w:tc>
        <w:tc>
          <w:tcPr>
            <w:tcW w:w="1605" w:type="dxa"/>
            <w:shd w:val="clear" w:color="auto" w:fill="auto"/>
            <w:noWrap/>
            <w:vAlign w:val="center"/>
            <w:hideMark/>
          </w:tcPr>
          <w:p w14:paraId="29AEC8E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-725838</w:t>
            </w:r>
          </w:p>
        </w:tc>
        <w:tc>
          <w:tcPr>
            <w:tcW w:w="1606" w:type="dxa"/>
            <w:shd w:val="clear" w:color="auto" w:fill="auto"/>
            <w:noWrap/>
            <w:vAlign w:val="center"/>
            <w:hideMark/>
          </w:tcPr>
          <w:p w14:paraId="315EBD4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1142358</w:t>
            </w:r>
          </w:p>
        </w:tc>
        <w:tc>
          <w:tcPr>
            <w:tcW w:w="1606" w:type="dxa"/>
            <w:shd w:val="clear" w:color="auto" w:fill="auto"/>
            <w:noWrap/>
            <w:vAlign w:val="center"/>
            <w:hideMark/>
          </w:tcPr>
          <w:p w14:paraId="1A8F574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-19173419</w:t>
            </w:r>
          </w:p>
        </w:tc>
      </w:tr>
      <w:tr w:rsidR="008A4789" w:rsidRPr="008A4789" w14:paraId="7DADDCE2" w14:textId="77777777" w:rsidTr="005E6C18">
        <w:trPr>
          <w:trHeight w:hRule="exact" w:val="266"/>
        </w:trPr>
        <w:tc>
          <w:tcPr>
            <w:tcW w:w="1605" w:type="dxa"/>
            <w:shd w:val="clear" w:color="auto" w:fill="auto"/>
            <w:noWrap/>
            <w:vAlign w:val="center"/>
            <w:hideMark/>
          </w:tcPr>
          <w:p w14:paraId="2F53F49B"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151</w:t>
            </w:r>
          </w:p>
        </w:tc>
        <w:tc>
          <w:tcPr>
            <w:tcW w:w="1606" w:type="dxa"/>
            <w:shd w:val="clear" w:color="auto" w:fill="auto"/>
            <w:noWrap/>
            <w:vAlign w:val="center"/>
            <w:hideMark/>
          </w:tcPr>
          <w:p w14:paraId="42DBABB6"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05730F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534838</w:t>
            </w:r>
          </w:p>
        </w:tc>
        <w:tc>
          <w:tcPr>
            <w:tcW w:w="1605" w:type="dxa"/>
            <w:shd w:val="clear" w:color="auto" w:fill="auto"/>
            <w:noWrap/>
            <w:vAlign w:val="center"/>
            <w:hideMark/>
          </w:tcPr>
          <w:p w14:paraId="2BFD86D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-779168</w:t>
            </w:r>
          </w:p>
        </w:tc>
        <w:tc>
          <w:tcPr>
            <w:tcW w:w="1606" w:type="dxa"/>
            <w:shd w:val="clear" w:color="auto" w:fill="auto"/>
            <w:noWrap/>
            <w:vAlign w:val="center"/>
            <w:hideMark/>
          </w:tcPr>
          <w:p w14:paraId="382B82AF"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1146424</w:t>
            </w:r>
          </w:p>
        </w:tc>
        <w:tc>
          <w:tcPr>
            <w:tcW w:w="1606" w:type="dxa"/>
            <w:shd w:val="clear" w:color="auto" w:fill="auto"/>
            <w:noWrap/>
            <w:vAlign w:val="center"/>
            <w:hideMark/>
          </w:tcPr>
          <w:p w14:paraId="784156D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-20564174</w:t>
            </w:r>
          </w:p>
        </w:tc>
      </w:tr>
      <w:tr w:rsidR="008A4789" w:rsidRPr="008A4789" w14:paraId="2E674186" w14:textId="77777777" w:rsidTr="005E6C18">
        <w:trPr>
          <w:trHeight w:hRule="exact" w:val="266"/>
        </w:trPr>
        <w:tc>
          <w:tcPr>
            <w:tcW w:w="1605" w:type="dxa"/>
            <w:shd w:val="clear" w:color="auto" w:fill="auto"/>
            <w:noWrap/>
            <w:vAlign w:val="center"/>
            <w:hideMark/>
          </w:tcPr>
          <w:p w14:paraId="11FFB554"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152</w:t>
            </w:r>
          </w:p>
        </w:tc>
        <w:tc>
          <w:tcPr>
            <w:tcW w:w="1606" w:type="dxa"/>
            <w:shd w:val="clear" w:color="auto" w:fill="auto"/>
            <w:noWrap/>
            <w:vAlign w:val="center"/>
            <w:hideMark/>
          </w:tcPr>
          <w:p w14:paraId="19DC084C"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937089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530392</w:t>
            </w:r>
          </w:p>
        </w:tc>
        <w:tc>
          <w:tcPr>
            <w:tcW w:w="1605" w:type="dxa"/>
            <w:shd w:val="clear" w:color="auto" w:fill="auto"/>
            <w:noWrap/>
            <w:vAlign w:val="center"/>
            <w:hideMark/>
          </w:tcPr>
          <w:p w14:paraId="3F51D03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-834947</w:t>
            </w:r>
          </w:p>
        </w:tc>
        <w:tc>
          <w:tcPr>
            <w:tcW w:w="1606" w:type="dxa"/>
            <w:shd w:val="clear" w:color="auto" w:fill="auto"/>
            <w:noWrap/>
            <w:vAlign w:val="center"/>
            <w:hideMark/>
          </w:tcPr>
          <w:p w14:paraId="40AE9B4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1149395</w:t>
            </w:r>
          </w:p>
        </w:tc>
        <w:tc>
          <w:tcPr>
            <w:tcW w:w="1606" w:type="dxa"/>
            <w:shd w:val="clear" w:color="auto" w:fill="auto"/>
            <w:noWrap/>
            <w:vAlign w:val="center"/>
            <w:hideMark/>
          </w:tcPr>
          <w:p w14:paraId="058730C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-22018123</w:t>
            </w:r>
          </w:p>
        </w:tc>
      </w:tr>
      <w:tr w:rsidR="008A4789" w:rsidRPr="008A4789" w14:paraId="5360D353" w14:textId="77777777" w:rsidTr="005E6C18">
        <w:trPr>
          <w:trHeight w:hRule="exact" w:val="266"/>
        </w:trPr>
        <w:tc>
          <w:tcPr>
            <w:tcW w:w="1605" w:type="dxa"/>
            <w:shd w:val="clear" w:color="auto" w:fill="auto"/>
            <w:noWrap/>
            <w:vAlign w:val="center"/>
            <w:hideMark/>
          </w:tcPr>
          <w:p w14:paraId="4A49757D"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153</w:t>
            </w:r>
          </w:p>
        </w:tc>
        <w:tc>
          <w:tcPr>
            <w:tcW w:w="1606" w:type="dxa"/>
            <w:shd w:val="clear" w:color="auto" w:fill="auto"/>
            <w:noWrap/>
            <w:vAlign w:val="center"/>
            <w:hideMark/>
          </w:tcPr>
          <w:p w14:paraId="7F2D2502"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1F1AD73"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526711</w:t>
            </w:r>
          </w:p>
        </w:tc>
        <w:tc>
          <w:tcPr>
            <w:tcW w:w="1605" w:type="dxa"/>
            <w:shd w:val="clear" w:color="auto" w:fill="auto"/>
            <w:noWrap/>
            <w:vAlign w:val="center"/>
            <w:hideMark/>
          </w:tcPr>
          <w:p w14:paraId="2F97C1A9"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-893221</w:t>
            </w:r>
          </w:p>
        </w:tc>
        <w:tc>
          <w:tcPr>
            <w:tcW w:w="1606" w:type="dxa"/>
            <w:shd w:val="clear" w:color="auto" w:fill="auto"/>
            <w:noWrap/>
            <w:vAlign w:val="center"/>
            <w:hideMark/>
          </w:tcPr>
          <w:p w14:paraId="6BED42A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1151509</w:t>
            </w:r>
          </w:p>
        </w:tc>
        <w:tc>
          <w:tcPr>
            <w:tcW w:w="1606" w:type="dxa"/>
            <w:shd w:val="clear" w:color="auto" w:fill="auto"/>
            <w:noWrap/>
            <w:vAlign w:val="center"/>
            <w:hideMark/>
          </w:tcPr>
          <w:p w14:paraId="0823758A" w14:textId="77777777" w:rsidR="008A4789" w:rsidRPr="008A4789" w:rsidRDefault="008A4789" w:rsidP="008A4789">
            <w:pPr>
              <w:widowControl/>
              <w:jc w:val="center"/>
              <w:rPr>
                <w:rFonts w:ascii="新細明體" w:eastAsia="新細明體" w:hAnsi="新細明體" w:cs="新細明體"/>
                <w:color w:val="000000"/>
                <w:kern w:val="0"/>
                <w:sz w:val="16"/>
                <w:szCs w:val="16"/>
              </w:rPr>
            </w:pPr>
            <w:r w:rsidRPr="008A4789">
              <w:rPr>
                <w:rFonts w:ascii="新細明體" w:eastAsia="新細明體" w:hAnsi="新細明體" w:cs="新細明體" w:hint="eastAsia"/>
                <w:color w:val="000000"/>
                <w:kern w:val="0"/>
                <w:sz w:val="16"/>
                <w:szCs w:val="16"/>
              </w:rPr>
              <w:t>-23536142</w:t>
            </w:r>
          </w:p>
        </w:tc>
      </w:tr>
    </w:tbl>
    <w:p w14:paraId="4497E6BA"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127B43AB" w14:textId="77777777" w:rsidR="007935C0" w:rsidRDefault="003915C2" w:rsidP="0079422D">
      <w:r>
        <w:rPr>
          <w:rFonts w:hint="eastAsia"/>
        </w:rPr>
        <w:lastRenderedPageBreak/>
        <w:t>附表三、提高生育率現金流量表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3915C2" w:rsidRPr="003915C2" w14:paraId="4586A9DD" w14:textId="77777777" w:rsidTr="005E6C18">
        <w:trPr>
          <w:trHeight w:hRule="exact" w:val="266"/>
        </w:trPr>
        <w:tc>
          <w:tcPr>
            <w:tcW w:w="1605" w:type="dxa"/>
            <w:shd w:val="clear" w:color="auto" w:fill="auto"/>
            <w:noWrap/>
            <w:vAlign w:val="center"/>
            <w:hideMark/>
          </w:tcPr>
          <w:p w14:paraId="1DDF9F4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年度</w:t>
            </w:r>
          </w:p>
        </w:tc>
        <w:tc>
          <w:tcPr>
            <w:tcW w:w="1606" w:type="dxa"/>
            <w:shd w:val="clear" w:color="auto" w:fill="auto"/>
            <w:noWrap/>
            <w:vAlign w:val="center"/>
            <w:hideMark/>
          </w:tcPr>
          <w:p w14:paraId="26EE74C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費率</w:t>
            </w:r>
          </w:p>
        </w:tc>
        <w:tc>
          <w:tcPr>
            <w:tcW w:w="1606" w:type="dxa"/>
            <w:shd w:val="clear" w:color="auto" w:fill="auto"/>
            <w:noWrap/>
            <w:vAlign w:val="center"/>
            <w:hideMark/>
          </w:tcPr>
          <w:p w14:paraId="2502FE8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保費收入</w:t>
            </w:r>
          </w:p>
        </w:tc>
        <w:tc>
          <w:tcPr>
            <w:tcW w:w="1605" w:type="dxa"/>
            <w:shd w:val="clear" w:color="auto" w:fill="auto"/>
            <w:noWrap/>
            <w:vAlign w:val="center"/>
            <w:hideMark/>
          </w:tcPr>
          <w:p w14:paraId="7EEAC9F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收益&amp;成本</w:t>
            </w:r>
          </w:p>
        </w:tc>
        <w:tc>
          <w:tcPr>
            <w:tcW w:w="1606" w:type="dxa"/>
            <w:shd w:val="clear" w:color="auto" w:fill="auto"/>
            <w:noWrap/>
            <w:vAlign w:val="center"/>
            <w:hideMark/>
          </w:tcPr>
          <w:p w14:paraId="10531BE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給付支出</w:t>
            </w:r>
          </w:p>
        </w:tc>
        <w:tc>
          <w:tcPr>
            <w:tcW w:w="1606" w:type="dxa"/>
            <w:shd w:val="clear" w:color="auto" w:fill="auto"/>
            <w:noWrap/>
            <w:vAlign w:val="center"/>
            <w:hideMark/>
          </w:tcPr>
          <w:p w14:paraId="5F61C9C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基金結餘</w:t>
            </w:r>
          </w:p>
        </w:tc>
      </w:tr>
      <w:tr w:rsidR="003915C2" w:rsidRPr="003915C2" w14:paraId="30B88D87" w14:textId="77777777" w:rsidTr="005E6C18">
        <w:trPr>
          <w:trHeight w:hRule="exact" w:val="266"/>
        </w:trPr>
        <w:tc>
          <w:tcPr>
            <w:tcW w:w="1605" w:type="dxa"/>
            <w:shd w:val="clear" w:color="auto" w:fill="auto"/>
            <w:noWrap/>
            <w:vAlign w:val="center"/>
            <w:hideMark/>
          </w:tcPr>
          <w:p w14:paraId="5A2F639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105</w:t>
            </w:r>
          </w:p>
        </w:tc>
        <w:tc>
          <w:tcPr>
            <w:tcW w:w="1606" w:type="dxa"/>
            <w:shd w:val="clear" w:color="auto" w:fill="auto"/>
            <w:noWrap/>
            <w:vAlign w:val="center"/>
            <w:hideMark/>
          </w:tcPr>
          <w:p w14:paraId="670B9B2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0.09</w:t>
            </w:r>
          </w:p>
        </w:tc>
        <w:tc>
          <w:tcPr>
            <w:tcW w:w="1606" w:type="dxa"/>
            <w:shd w:val="clear" w:color="auto" w:fill="auto"/>
            <w:noWrap/>
            <w:vAlign w:val="center"/>
            <w:hideMark/>
          </w:tcPr>
          <w:p w14:paraId="434CDD9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324636</w:t>
            </w:r>
          </w:p>
        </w:tc>
        <w:tc>
          <w:tcPr>
            <w:tcW w:w="1605" w:type="dxa"/>
            <w:shd w:val="clear" w:color="auto" w:fill="auto"/>
            <w:noWrap/>
            <w:vAlign w:val="center"/>
            <w:hideMark/>
          </w:tcPr>
          <w:p w14:paraId="76DDFEA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25997</w:t>
            </w:r>
          </w:p>
        </w:tc>
        <w:tc>
          <w:tcPr>
            <w:tcW w:w="1606" w:type="dxa"/>
            <w:shd w:val="clear" w:color="auto" w:fill="auto"/>
            <w:noWrap/>
            <w:vAlign w:val="center"/>
            <w:hideMark/>
          </w:tcPr>
          <w:p w14:paraId="3D7F8F8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302366</w:t>
            </w:r>
          </w:p>
        </w:tc>
        <w:tc>
          <w:tcPr>
            <w:tcW w:w="1606" w:type="dxa"/>
            <w:shd w:val="clear" w:color="auto" w:fill="auto"/>
            <w:noWrap/>
            <w:vAlign w:val="center"/>
            <w:hideMark/>
          </w:tcPr>
          <w:p w14:paraId="61B325A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687049</w:t>
            </w:r>
          </w:p>
        </w:tc>
      </w:tr>
      <w:tr w:rsidR="003915C2" w:rsidRPr="003915C2" w14:paraId="2944EA59" w14:textId="77777777" w:rsidTr="005E6C18">
        <w:trPr>
          <w:trHeight w:hRule="exact" w:val="266"/>
        </w:trPr>
        <w:tc>
          <w:tcPr>
            <w:tcW w:w="1605" w:type="dxa"/>
            <w:shd w:val="clear" w:color="auto" w:fill="auto"/>
            <w:noWrap/>
            <w:vAlign w:val="center"/>
            <w:hideMark/>
          </w:tcPr>
          <w:p w14:paraId="331A324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106</w:t>
            </w:r>
          </w:p>
        </w:tc>
        <w:tc>
          <w:tcPr>
            <w:tcW w:w="1606" w:type="dxa"/>
            <w:shd w:val="clear" w:color="auto" w:fill="auto"/>
            <w:noWrap/>
            <w:vAlign w:val="center"/>
            <w:hideMark/>
          </w:tcPr>
          <w:p w14:paraId="0F08D85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0.095</w:t>
            </w:r>
          </w:p>
        </w:tc>
        <w:tc>
          <w:tcPr>
            <w:tcW w:w="1606" w:type="dxa"/>
            <w:shd w:val="clear" w:color="auto" w:fill="auto"/>
            <w:noWrap/>
            <w:vAlign w:val="center"/>
            <w:hideMark/>
          </w:tcPr>
          <w:p w14:paraId="6161558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341777</w:t>
            </w:r>
          </w:p>
        </w:tc>
        <w:tc>
          <w:tcPr>
            <w:tcW w:w="1605" w:type="dxa"/>
            <w:shd w:val="clear" w:color="auto" w:fill="auto"/>
            <w:noWrap/>
            <w:vAlign w:val="center"/>
            <w:hideMark/>
          </w:tcPr>
          <w:p w14:paraId="6E1C066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27779</w:t>
            </w:r>
          </w:p>
        </w:tc>
        <w:tc>
          <w:tcPr>
            <w:tcW w:w="1606" w:type="dxa"/>
            <w:shd w:val="clear" w:color="auto" w:fill="auto"/>
            <w:noWrap/>
            <w:vAlign w:val="center"/>
            <w:hideMark/>
          </w:tcPr>
          <w:p w14:paraId="442E3A6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326923</w:t>
            </w:r>
          </w:p>
        </w:tc>
        <w:tc>
          <w:tcPr>
            <w:tcW w:w="1606" w:type="dxa"/>
            <w:shd w:val="clear" w:color="auto" w:fill="auto"/>
            <w:noWrap/>
            <w:vAlign w:val="center"/>
            <w:hideMark/>
          </w:tcPr>
          <w:p w14:paraId="3C83D9B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729682</w:t>
            </w:r>
          </w:p>
        </w:tc>
      </w:tr>
      <w:tr w:rsidR="003915C2" w:rsidRPr="003915C2" w14:paraId="2E2413AB" w14:textId="77777777" w:rsidTr="005E6C18">
        <w:trPr>
          <w:trHeight w:hRule="exact" w:val="266"/>
        </w:trPr>
        <w:tc>
          <w:tcPr>
            <w:tcW w:w="1605" w:type="dxa"/>
            <w:shd w:val="clear" w:color="auto" w:fill="auto"/>
            <w:noWrap/>
            <w:vAlign w:val="center"/>
            <w:hideMark/>
          </w:tcPr>
          <w:p w14:paraId="53DF252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107</w:t>
            </w:r>
          </w:p>
        </w:tc>
        <w:tc>
          <w:tcPr>
            <w:tcW w:w="1606" w:type="dxa"/>
            <w:shd w:val="clear" w:color="auto" w:fill="auto"/>
            <w:noWrap/>
            <w:vAlign w:val="center"/>
            <w:hideMark/>
          </w:tcPr>
          <w:p w14:paraId="32A06A2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w:t>
            </w:r>
          </w:p>
        </w:tc>
        <w:tc>
          <w:tcPr>
            <w:tcW w:w="1606" w:type="dxa"/>
            <w:shd w:val="clear" w:color="auto" w:fill="auto"/>
            <w:noWrap/>
            <w:vAlign w:val="center"/>
            <w:hideMark/>
          </w:tcPr>
          <w:p w14:paraId="4F15747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358678</w:t>
            </w:r>
          </w:p>
        </w:tc>
        <w:tc>
          <w:tcPr>
            <w:tcW w:w="1605" w:type="dxa"/>
            <w:shd w:val="clear" w:color="auto" w:fill="auto"/>
            <w:noWrap/>
            <w:vAlign w:val="center"/>
            <w:hideMark/>
          </w:tcPr>
          <w:p w14:paraId="0521132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29340</w:t>
            </w:r>
          </w:p>
        </w:tc>
        <w:tc>
          <w:tcPr>
            <w:tcW w:w="1606" w:type="dxa"/>
            <w:shd w:val="clear" w:color="auto" w:fill="auto"/>
            <w:noWrap/>
            <w:vAlign w:val="center"/>
            <w:hideMark/>
          </w:tcPr>
          <w:p w14:paraId="60E9966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351043</w:t>
            </w:r>
          </w:p>
        </w:tc>
        <w:tc>
          <w:tcPr>
            <w:tcW w:w="1606" w:type="dxa"/>
            <w:shd w:val="clear" w:color="auto" w:fill="auto"/>
            <w:noWrap/>
            <w:vAlign w:val="center"/>
            <w:hideMark/>
          </w:tcPr>
          <w:p w14:paraId="7C3C3E0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766657</w:t>
            </w:r>
          </w:p>
        </w:tc>
      </w:tr>
      <w:tr w:rsidR="003915C2" w:rsidRPr="003915C2" w14:paraId="15F44AA6" w14:textId="77777777" w:rsidTr="005E6C18">
        <w:trPr>
          <w:trHeight w:hRule="exact" w:val="266"/>
        </w:trPr>
        <w:tc>
          <w:tcPr>
            <w:tcW w:w="1605" w:type="dxa"/>
            <w:shd w:val="clear" w:color="auto" w:fill="auto"/>
            <w:noWrap/>
            <w:vAlign w:val="center"/>
            <w:hideMark/>
          </w:tcPr>
          <w:p w14:paraId="3913567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108</w:t>
            </w:r>
          </w:p>
        </w:tc>
        <w:tc>
          <w:tcPr>
            <w:tcW w:w="1606" w:type="dxa"/>
            <w:shd w:val="clear" w:color="auto" w:fill="auto"/>
            <w:noWrap/>
            <w:vAlign w:val="center"/>
            <w:hideMark/>
          </w:tcPr>
          <w:p w14:paraId="35E9212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0.105</w:t>
            </w:r>
          </w:p>
        </w:tc>
        <w:tc>
          <w:tcPr>
            <w:tcW w:w="1606" w:type="dxa"/>
            <w:shd w:val="clear" w:color="auto" w:fill="auto"/>
            <w:noWrap/>
            <w:vAlign w:val="center"/>
            <w:hideMark/>
          </w:tcPr>
          <w:p w14:paraId="4BA9635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375531</w:t>
            </w:r>
          </w:p>
        </w:tc>
        <w:tc>
          <w:tcPr>
            <w:tcW w:w="1605" w:type="dxa"/>
            <w:shd w:val="clear" w:color="auto" w:fill="auto"/>
            <w:noWrap/>
            <w:vAlign w:val="center"/>
            <w:hideMark/>
          </w:tcPr>
          <w:p w14:paraId="3C54740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30674</w:t>
            </w:r>
          </w:p>
        </w:tc>
        <w:tc>
          <w:tcPr>
            <w:tcW w:w="1606" w:type="dxa"/>
            <w:shd w:val="clear" w:color="auto" w:fill="auto"/>
            <w:noWrap/>
            <w:vAlign w:val="center"/>
            <w:hideMark/>
          </w:tcPr>
          <w:p w14:paraId="0EF3A9E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375130</w:t>
            </w:r>
          </w:p>
        </w:tc>
        <w:tc>
          <w:tcPr>
            <w:tcW w:w="1606" w:type="dxa"/>
            <w:shd w:val="clear" w:color="auto" w:fill="auto"/>
            <w:noWrap/>
            <w:vAlign w:val="center"/>
            <w:hideMark/>
          </w:tcPr>
          <w:p w14:paraId="34C8C9D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797732</w:t>
            </w:r>
          </w:p>
        </w:tc>
      </w:tr>
      <w:tr w:rsidR="003915C2" w:rsidRPr="003915C2" w14:paraId="054AD234" w14:textId="77777777" w:rsidTr="005E6C18">
        <w:trPr>
          <w:trHeight w:hRule="exact" w:val="266"/>
        </w:trPr>
        <w:tc>
          <w:tcPr>
            <w:tcW w:w="1605" w:type="dxa"/>
            <w:shd w:val="clear" w:color="auto" w:fill="auto"/>
            <w:noWrap/>
            <w:vAlign w:val="center"/>
            <w:hideMark/>
          </w:tcPr>
          <w:p w14:paraId="57E07A5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109</w:t>
            </w:r>
          </w:p>
        </w:tc>
        <w:tc>
          <w:tcPr>
            <w:tcW w:w="1606" w:type="dxa"/>
            <w:shd w:val="clear" w:color="auto" w:fill="auto"/>
            <w:noWrap/>
            <w:vAlign w:val="center"/>
            <w:hideMark/>
          </w:tcPr>
          <w:p w14:paraId="59C2A37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0.11</w:t>
            </w:r>
          </w:p>
        </w:tc>
        <w:tc>
          <w:tcPr>
            <w:tcW w:w="1606" w:type="dxa"/>
            <w:shd w:val="clear" w:color="auto" w:fill="auto"/>
            <w:noWrap/>
            <w:vAlign w:val="center"/>
            <w:hideMark/>
          </w:tcPr>
          <w:p w14:paraId="1B04EA3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392099</w:t>
            </w:r>
          </w:p>
        </w:tc>
        <w:tc>
          <w:tcPr>
            <w:tcW w:w="1605" w:type="dxa"/>
            <w:shd w:val="clear" w:color="auto" w:fill="auto"/>
            <w:noWrap/>
            <w:vAlign w:val="center"/>
            <w:hideMark/>
          </w:tcPr>
          <w:p w14:paraId="269AE4E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31749</w:t>
            </w:r>
          </w:p>
        </w:tc>
        <w:tc>
          <w:tcPr>
            <w:tcW w:w="1606" w:type="dxa"/>
            <w:shd w:val="clear" w:color="auto" w:fill="auto"/>
            <w:noWrap/>
            <w:vAlign w:val="center"/>
            <w:hideMark/>
          </w:tcPr>
          <w:p w14:paraId="1F4B407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400137</w:t>
            </w:r>
          </w:p>
        </w:tc>
        <w:tc>
          <w:tcPr>
            <w:tcW w:w="1606" w:type="dxa"/>
            <w:shd w:val="clear" w:color="auto" w:fill="auto"/>
            <w:noWrap/>
            <w:vAlign w:val="center"/>
            <w:hideMark/>
          </w:tcPr>
          <w:p w14:paraId="24F5D07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821442</w:t>
            </w:r>
          </w:p>
        </w:tc>
      </w:tr>
      <w:tr w:rsidR="003915C2" w:rsidRPr="003915C2" w14:paraId="649A6E9D" w14:textId="77777777" w:rsidTr="005E6C18">
        <w:trPr>
          <w:trHeight w:hRule="exact" w:val="266"/>
        </w:trPr>
        <w:tc>
          <w:tcPr>
            <w:tcW w:w="1605" w:type="dxa"/>
            <w:shd w:val="clear" w:color="auto" w:fill="auto"/>
            <w:noWrap/>
            <w:vAlign w:val="center"/>
            <w:hideMark/>
          </w:tcPr>
          <w:p w14:paraId="226EC32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110</w:t>
            </w:r>
          </w:p>
        </w:tc>
        <w:tc>
          <w:tcPr>
            <w:tcW w:w="1606" w:type="dxa"/>
            <w:shd w:val="clear" w:color="auto" w:fill="auto"/>
            <w:noWrap/>
            <w:vAlign w:val="center"/>
            <w:hideMark/>
          </w:tcPr>
          <w:p w14:paraId="0E4058E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0.115</w:t>
            </w:r>
          </w:p>
        </w:tc>
        <w:tc>
          <w:tcPr>
            <w:tcW w:w="1606" w:type="dxa"/>
            <w:shd w:val="clear" w:color="auto" w:fill="auto"/>
            <w:noWrap/>
            <w:vAlign w:val="center"/>
            <w:hideMark/>
          </w:tcPr>
          <w:p w14:paraId="559E505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408721</w:t>
            </w:r>
          </w:p>
        </w:tc>
        <w:tc>
          <w:tcPr>
            <w:tcW w:w="1605" w:type="dxa"/>
            <w:shd w:val="clear" w:color="auto" w:fill="auto"/>
            <w:noWrap/>
            <w:vAlign w:val="center"/>
            <w:hideMark/>
          </w:tcPr>
          <w:p w14:paraId="357CA73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32427</w:t>
            </w:r>
          </w:p>
        </w:tc>
        <w:tc>
          <w:tcPr>
            <w:tcW w:w="1606" w:type="dxa"/>
            <w:shd w:val="clear" w:color="auto" w:fill="auto"/>
            <w:noWrap/>
            <w:vAlign w:val="center"/>
            <w:hideMark/>
          </w:tcPr>
          <w:p w14:paraId="0A28D19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430236</w:t>
            </w:r>
          </w:p>
        </w:tc>
        <w:tc>
          <w:tcPr>
            <w:tcW w:w="1606" w:type="dxa"/>
            <w:shd w:val="clear" w:color="auto" w:fill="auto"/>
            <w:noWrap/>
            <w:vAlign w:val="center"/>
            <w:hideMark/>
          </w:tcPr>
          <w:p w14:paraId="5AFE309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832355</w:t>
            </w:r>
          </w:p>
        </w:tc>
      </w:tr>
      <w:tr w:rsidR="003915C2" w:rsidRPr="003915C2" w14:paraId="36ABC359" w14:textId="77777777" w:rsidTr="005E6C18">
        <w:trPr>
          <w:trHeight w:hRule="exact" w:val="266"/>
        </w:trPr>
        <w:tc>
          <w:tcPr>
            <w:tcW w:w="1605" w:type="dxa"/>
            <w:shd w:val="clear" w:color="auto" w:fill="auto"/>
            <w:noWrap/>
            <w:vAlign w:val="center"/>
            <w:hideMark/>
          </w:tcPr>
          <w:p w14:paraId="1392568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111</w:t>
            </w:r>
          </w:p>
        </w:tc>
        <w:tc>
          <w:tcPr>
            <w:tcW w:w="1606" w:type="dxa"/>
            <w:shd w:val="clear" w:color="auto" w:fill="auto"/>
            <w:noWrap/>
            <w:vAlign w:val="center"/>
            <w:hideMark/>
          </w:tcPr>
          <w:p w14:paraId="700D41B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79E114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425391</w:t>
            </w:r>
          </w:p>
        </w:tc>
        <w:tc>
          <w:tcPr>
            <w:tcW w:w="1605" w:type="dxa"/>
            <w:shd w:val="clear" w:color="auto" w:fill="auto"/>
            <w:noWrap/>
            <w:vAlign w:val="center"/>
            <w:hideMark/>
          </w:tcPr>
          <w:p w14:paraId="160A5CF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32406</w:t>
            </w:r>
          </w:p>
        </w:tc>
        <w:tc>
          <w:tcPr>
            <w:tcW w:w="1606" w:type="dxa"/>
            <w:shd w:val="clear" w:color="auto" w:fill="auto"/>
            <w:noWrap/>
            <w:vAlign w:val="center"/>
            <w:hideMark/>
          </w:tcPr>
          <w:p w14:paraId="269D26B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469821</w:t>
            </w:r>
          </w:p>
        </w:tc>
        <w:tc>
          <w:tcPr>
            <w:tcW w:w="1606" w:type="dxa"/>
            <w:shd w:val="clear" w:color="auto" w:fill="auto"/>
            <w:noWrap/>
            <w:vAlign w:val="center"/>
            <w:hideMark/>
          </w:tcPr>
          <w:p w14:paraId="75E393D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820330</w:t>
            </w:r>
          </w:p>
        </w:tc>
      </w:tr>
      <w:tr w:rsidR="003915C2" w:rsidRPr="003915C2" w14:paraId="306336A3" w14:textId="77777777" w:rsidTr="005E6C18">
        <w:trPr>
          <w:trHeight w:hRule="exact" w:val="266"/>
        </w:trPr>
        <w:tc>
          <w:tcPr>
            <w:tcW w:w="1605" w:type="dxa"/>
            <w:shd w:val="clear" w:color="auto" w:fill="auto"/>
            <w:noWrap/>
            <w:vAlign w:val="center"/>
            <w:hideMark/>
          </w:tcPr>
          <w:p w14:paraId="76720D2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112</w:t>
            </w:r>
          </w:p>
        </w:tc>
        <w:tc>
          <w:tcPr>
            <w:tcW w:w="1606" w:type="dxa"/>
            <w:shd w:val="clear" w:color="auto" w:fill="auto"/>
            <w:noWrap/>
            <w:vAlign w:val="center"/>
            <w:hideMark/>
          </w:tcPr>
          <w:p w14:paraId="106FEA5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0.13</w:t>
            </w:r>
          </w:p>
        </w:tc>
        <w:tc>
          <w:tcPr>
            <w:tcW w:w="1606" w:type="dxa"/>
            <w:shd w:val="clear" w:color="auto" w:fill="auto"/>
            <w:noWrap/>
            <w:vAlign w:val="center"/>
            <w:hideMark/>
          </w:tcPr>
          <w:p w14:paraId="307CC1D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459209</w:t>
            </w:r>
          </w:p>
        </w:tc>
        <w:tc>
          <w:tcPr>
            <w:tcW w:w="1605" w:type="dxa"/>
            <w:shd w:val="clear" w:color="auto" w:fill="auto"/>
            <w:noWrap/>
            <w:vAlign w:val="center"/>
            <w:hideMark/>
          </w:tcPr>
          <w:p w14:paraId="3D248F6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31948</w:t>
            </w:r>
          </w:p>
        </w:tc>
        <w:tc>
          <w:tcPr>
            <w:tcW w:w="1606" w:type="dxa"/>
            <w:shd w:val="clear" w:color="auto" w:fill="auto"/>
            <w:noWrap/>
            <w:vAlign w:val="center"/>
            <w:hideMark/>
          </w:tcPr>
          <w:p w14:paraId="3E9EFEE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502492</w:t>
            </w:r>
          </w:p>
        </w:tc>
        <w:tc>
          <w:tcPr>
            <w:tcW w:w="1606" w:type="dxa"/>
            <w:shd w:val="clear" w:color="auto" w:fill="auto"/>
            <w:noWrap/>
            <w:vAlign w:val="center"/>
            <w:hideMark/>
          </w:tcPr>
          <w:p w14:paraId="74A671A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808995</w:t>
            </w:r>
          </w:p>
        </w:tc>
      </w:tr>
      <w:tr w:rsidR="003915C2" w:rsidRPr="003915C2" w14:paraId="1330CC2D" w14:textId="77777777" w:rsidTr="005E6C18">
        <w:trPr>
          <w:trHeight w:hRule="exact" w:val="266"/>
        </w:trPr>
        <w:tc>
          <w:tcPr>
            <w:tcW w:w="1605" w:type="dxa"/>
            <w:shd w:val="clear" w:color="auto" w:fill="auto"/>
            <w:noWrap/>
            <w:vAlign w:val="center"/>
            <w:hideMark/>
          </w:tcPr>
          <w:p w14:paraId="6933E7C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113</w:t>
            </w:r>
          </w:p>
        </w:tc>
        <w:tc>
          <w:tcPr>
            <w:tcW w:w="1606" w:type="dxa"/>
            <w:shd w:val="clear" w:color="auto" w:fill="auto"/>
            <w:noWrap/>
            <w:vAlign w:val="center"/>
            <w:hideMark/>
          </w:tcPr>
          <w:p w14:paraId="074E971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0.14</w:t>
            </w:r>
          </w:p>
        </w:tc>
        <w:tc>
          <w:tcPr>
            <w:tcW w:w="1606" w:type="dxa"/>
            <w:shd w:val="clear" w:color="auto" w:fill="auto"/>
            <w:noWrap/>
            <w:vAlign w:val="center"/>
            <w:hideMark/>
          </w:tcPr>
          <w:p w14:paraId="6D079EE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492703</w:t>
            </w:r>
          </w:p>
        </w:tc>
        <w:tc>
          <w:tcPr>
            <w:tcW w:w="1605" w:type="dxa"/>
            <w:shd w:val="clear" w:color="auto" w:fill="auto"/>
            <w:noWrap/>
            <w:vAlign w:val="center"/>
            <w:hideMark/>
          </w:tcPr>
          <w:p w14:paraId="5868EC2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31306</w:t>
            </w:r>
          </w:p>
        </w:tc>
        <w:tc>
          <w:tcPr>
            <w:tcW w:w="1606" w:type="dxa"/>
            <w:shd w:val="clear" w:color="auto" w:fill="auto"/>
            <w:noWrap/>
            <w:vAlign w:val="center"/>
            <w:hideMark/>
          </w:tcPr>
          <w:p w14:paraId="4C393A6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545398</w:t>
            </w:r>
          </w:p>
        </w:tc>
        <w:tc>
          <w:tcPr>
            <w:tcW w:w="1606" w:type="dxa"/>
            <w:shd w:val="clear" w:color="auto" w:fill="auto"/>
            <w:noWrap/>
            <w:vAlign w:val="center"/>
            <w:hideMark/>
          </w:tcPr>
          <w:p w14:paraId="4A82B39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787606</w:t>
            </w:r>
          </w:p>
        </w:tc>
      </w:tr>
      <w:tr w:rsidR="003915C2" w:rsidRPr="003915C2" w14:paraId="32CE2C93" w14:textId="77777777" w:rsidTr="005E6C18">
        <w:trPr>
          <w:trHeight w:hRule="exact" w:val="266"/>
        </w:trPr>
        <w:tc>
          <w:tcPr>
            <w:tcW w:w="1605" w:type="dxa"/>
            <w:shd w:val="clear" w:color="auto" w:fill="auto"/>
            <w:noWrap/>
            <w:vAlign w:val="center"/>
            <w:hideMark/>
          </w:tcPr>
          <w:p w14:paraId="52159AC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114</w:t>
            </w:r>
          </w:p>
        </w:tc>
        <w:tc>
          <w:tcPr>
            <w:tcW w:w="1606" w:type="dxa"/>
            <w:shd w:val="clear" w:color="auto" w:fill="auto"/>
            <w:noWrap/>
            <w:vAlign w:val="center"/>
            <w:hideMark/>
          </w:tcPr>
          <w:p w14:paraId="21DFF2F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0.15</w:t>
            </w:r>
          </w:p>
        </w:tc>
        <w:tc>
          <w:tcPr>
            <w:tcW w:w="1606" w:type="dxa"/>
            <w:shd w:val="clear" w:color="auto" w:fill="auto"/>
            <w:noWrap/>
            <w:vAlign w:val="center"/>
            <w:hideMark/>
          </w:tcPr>
          <w:p w14:paraId="27783DA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525341</w:t>
            </w:r>
          </w:p>
        </w:tc>
        <w:tc>
          <w:tcPr>
            <w:tcW w:w="1605" w:type="dxa"/>
            <w:shd w:val="clear" w:color="auto" w:fill="auto"/>
            <w:noWrap/>
            <w:vAlign w:val="center"/>
            <w:hideMark/>
          </w:tcPr>
          <w:p w14:paraId="4AE10BC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30561</w:t>
            </w:r>
          </w:p>
        </w:tc>
        <w:tc>
          <w:tcPr>
            <w:tcW w:w="1606" w:type="dxa"/>
            <w:shd w:val="clear" w:color="auto" w:fill="auto"/>
            <w:noWrap/>
            <w:vAlign w:val="center"/>
            <w:hideMark/>
          </w:tcPr>
          <w:p w14:paraId="368E87C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572511</w:t>
            </w:r>
          </w:p>
        </w:tc>
        <w:tc>
          <w:tcPr>
            <w:tcW w:w="1606" w:type="dxa"/>
            <w:shd w:val="clear" w:color="auto" w:fill="auto"/>
            <w:noWrap/>
            <w:vAlign w:val="center"/>
            <w:hideMark/>
          </w:tcPr>
          <w:p w14:paraId="14FC6C2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770997</w:t>
            </w:r>
          </w:p>
        </w:tc>
      </w:tr>
      <w:tr w:rsidR="003915C2" w:rsidRPr="003915C2" w14:paraId="3868585D" w14:textId="77777777" w:rsidTr="005E6C18">
        <w:trPr>
          <w:trHeight w:hRule="exact" w:val="266"/>
        </w:trPr>
        <w:tc>
          <w:tcPr>
            <w:tcW w:w="1605" w:type="dxa"/>
            <w:shd w:val="clear" w:color="auto" w:fill="auto"/>
            <w:noWrap/>
            <w:vAlign w:val="center"/>
            <w:hideMark/>
          </w:tcPr>
          <w:p w14:paraId="2A90C86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115</w:t>
            </w:r>
          </w:p>
        </w:tc>
        <w:tc>
          <w:tcPr>
            <w:tcW w:w="1606" w:type="dxa"/>
            <w:shd w:val="clear" w:color="auto" w:fill="auto"/>
            <w:noWrap/>
            <w:vAlign w:val="center"/>
            <w:hideMark/>
          </w:tcPr>
          <w:p w14:paraId="0F65492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0.16</w:t>
            </w:r>
          </w:p>
        </w:tc>
        <w:tc>
          <w:tcPr>
            <w:tcW w:w="1606" w:type="dxa"/>
            <w:shd w:val="clear" w:color="auto" w:fill="auto"/>
            <w:noWrap/>
            <w:vAlign w:val="center"/>
            <w:hideMark/>
          </w:tcPr>
          <w:p w14:paraId="3BB40AF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558663</w:t>
            </w:r>
          </w:p>
        </w:tc>
        <w:tc>
          <w:tcPr>
            <w:tcW w:w="1605" w:type="dxa"/>
            <w:shd w:val="clear" w:color="auto" w:fill="auto"/>
            <w:noWrap/>
            <w:vAlign w:val="center"/>
            <w:hideMark/>
          </w:tcPr>
          <w:p w14:paraId="0514E57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29824</w:t>
            </w:r>
          </w:p>
        </w:tc>
        <w:tc>
          <w:tcPr>
            <w:tcW w:w="1606" w:type="dxa"/>
            <w:shd w:val="clear" w:color="auto" w:fill="auto"/>
            <w:noWrap/>
            <w:vAlign w:val="center"/>
            <w:hideMark/>
          </w:tcPr>
          <w:p w14:paraId="0DB2FFB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609443</w:t>
            </w:r>
          </w:p>
        </w:tc>
        <w:tc>
          <w:tcPr>
            <w:tcW w:w="1606" w:type="dxa"/>
            <w:shd w:val="clear" w:color="auto" w:fill="auto"/>
            <w:noWrap/>
            <w:vAlign w:val="center"/>
            <w:hideMark/>
          </w:tcPr>
          <w:p w14:paraId="2709A76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750041</w:t>
            </w:r>
          </w:p>
        </w:tc>
      </w:tr>
      <w:tr w:rsidR="003915C2" w:rsidRPr="003915C2" w14:paraId="7BABC5D3" w14:textId="77777777" w:rsidTr="005E6C18">
        <w:trPr>
          <w:trHeight w:hRule="exact" w:val="266"/>
        </w:trPr>
        <w:tc>
          <w:tcPr>
            <w:tcW w:w="1605" w:type="dxa"/>
            <w:shd w:val="clear" w:color="auto" w:fill="auto"/>
            <w:noWrap/>
            <w:vAlign w:val="center"/>
            <w:hideMark/>
          </w:tcPr>
          <w:p w14:paraId="1612ACD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116</w:t>
            </w:r>
          </w:p>
        </w:tc>
        <w:tc>
          <w:tcPr>
            <w:tcW w:w="1606" w:type="dxa"/>
            <w:shd w:val="clear" w:color="auto" w:fill="auto"/>
            <w:noWrap/>
            <w:vAlign w:val="center"/>
            <w:hideMark/>
          </w:tcPr>
          <w:p w14:paraId="657EAC9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0.17</w:t>
            </w:r>
          </w:p>
        </w:tc>
        <w:tc>
          <w:tcPr>
            <w:tcW w:w="1606" w:type="dxa"/>
            <w:shd w:val="clear" w:color="auto" w:fill="auto"/>
            <w:noWrap/>
            <w:vAlign w:val="center"/>
            <w:hideMark/>
          </w:tcPr>
          <w:p w14:paraId="47B11FC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592873</w:t>
            </w:r>
          </w:p>
        </w:tc>
        <w:tc>
          <w:tcPr>
            <w:tcW w:w="1605" w:type="dxa"/>
            <w:shd w:val="clear" w:color="auto" w:fill="auto"/>
            <w:noWrap/>
            <w:vAlign w:val="center"/>
            <w:hideMark/>
          </w:tcPr>
          <w:p w14:paraId="711D3B8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29157</w:t>
            </w:r>
          </w:p>
        </w:tc>
        <w:tc>
          <w:tcPr>
            <w:tcW w:w="1606" w:type="dxa"/>
            <w:shd w:val="clear" w:color="auto" w:fill="auto"/>
            <w:noWrap/>
            <w:vAlign w:val="center"/>
            <w:hideMark/>
          </w:tcPr>
          <w:p w14:paraId="0982B91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635115</w:t>
            </w:r>
          </w:p>
        </w:tc>
        <w:tc>
          <w:tcPr>
            <w:tcW w:w="1606" w:type="dxa"/>
            <w:shd w:val="clear" w:color="auto" w:fill="auto"/>
            <w:noWrap/>
            <w:vAlign w:val="center"/>
            <w:hideMark/>
          </w:tcPr>
          <w:p w14:paraId="7704513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736956</w:t>
            </w:r>
          </w:p>
        </w:tc>
      </w:tr>
      <w:tr w:rsidR="003915C2" w:rsidRPr="003915C2" w14:paraId="29277744" w14:textId="77777777" w:rsidTr="005E6C18">
        <w:trPr>
          <w:trHeight w:hRule="exact" w:val="266"/>
        </w:trPr>
        <w:tc>
          <w:tcPr>
            <w:tcW w:w="1605" w:type="dxa"/>
            <w:shd w:val="clear" w:color="auto" w:fill="auto"/>
            <w:noWrap/>
            <w:vAlign w:val="center"/>
            <w:hideMark/>
          </w:tcPr>
          <w:p w14:paraId="07D127C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117</w:t>
            </w:r>
          </w:p>
        </w:tc>
        <w:tc>
          <w:tcPr>
            <w:tcW w:w="1606" w:type="dxa"/>
            <w:shd w:val="clear" w:color="auto" w:fill="auto"/>
            <w:noWrap/>
            <w:vAlign w:val="center"/>
            <w:hideMark/>
          </w:tcPr>
          <w:p w14:paraId="7DEF444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F1B028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625490</w:t>
            </w:r>
          </w:p>
        </w:tc>
        <w:tc>
          <w:tcPr>
            <w:tcW w:w="1605" w:type="dxa"/>
            <w:shd w:val="clear" w:color="auto" w:fill="auto"/>
            <w:noWrap/>
            <w:vAlign w:val="center"/>
            <w:hideMark/>
          </w:tcPr>
          <w:p w14:paraId="2A3BD70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28017</w:t>
            </w:r>
          </w:p>
        </w:tc>
        <w:tc>
          <w:tcPr>
            <w:tcW w:w="1606" w:type="dxa"/>
            <w:shd w:val="clear" w:color="auto" w:fill="auto"/>
            <w:noWrap/>
            <w:vAlign w:val="center"/>
            <w:hideMark/>
          </w:tcPr>
          <w:p w14:paraId="54B4B19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698559</w:t>
            </w:r>
          </w:p>
        </w:tc>
        <w:tc>
          <w:tcPr>
            <w:tcW w:w="1606" w:type="dxa"/>
            <w:shd w:val="clear" w:color="auto" w:fill="auto"/>
            <w:noWrap/>
            <w:vAlign w:val="center"/>
            <w:hideMark/>
          </w:tcPr>
          <w:p w14:paraId="330D880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691904</w:t>
            </w:r>
          </w:p>
        </w:tc>
      </w:tr>
      <w:tr w:rsidR="003915C2" w:rsidRPr="003915C2" w14:paraId="40A28B37" w14:textId="77777777" w:rsidTr="005E6C18">
        <w:trPr>
          <w:trHeight w:hRule="exact" w:val="266"/>
        </w:trPr>
        <w:tc>
          <w:tcPr>
            <w:tcW w:w="1605" w:type="dxa"/>
            <w:shd w:val="clear" w:color="auto" w:fill="auto"/>
            <w:noWrap/>
            <w:vAlign w:val="center"/>
            <w:hideMark/>
          </w:tcPr>
          <w:p w14:paraId="6A172A9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118</w:t>
            </w:r>
          </w:p>
        </w:tc>
        <w:tc>
          <w:tcPr>
            <w:tcW w:w="1606" w:type="dxa"/>
            <w:shd w:val="clear" w:color="auto" w:fill="auto"/>
            <w:noWrap/>
            <w:vAlign w:val="center"/>
            <w:hideMark/>
          </w:tcPr>
          <w:p w14:paraId="15C8E5B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721DD5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623705</w:t>
            </w:r>
          </w:p>
        </w:tc>
        <w:tc>
          <w:tcPr>
            <w:tcW w:w="1605" w:type="dxa"/>
            <w:shd w:val="clear" w:color="auto" w:fill="auto"/>
            <w:noWrap/>
            <w:vAlign w:val="center"/>
            <w:hideMark/>
          </w:tcPr>
          <w:p w14:paraId="4936665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25789</w:t>
            </w:r>
          </w:p>
        </w:tc>
        <w:tc>
          <w:tcPr>
            <w:tcW w:w="1606" w:type="dxa"/>
            <w:shd w:val="clear" w:color="auto" w:fill="auto"/>
            <w:noWrap/>
            <w:vAlign w:val="center"/>
            <w:hideMark/>
          </w:tcPr>
          <w:p w14:paraId="4700255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718079</w:t>
            </w:r>
          </w:p>
        </w:tc>
        <w:tc>
          <w:tcPr>
            <w:tcW w:w="1606" w:type="dxa"/>
            <w:shd w:val="clear" w:color="auto" w:fill="auto"/>
            <w:noWrap/>
            <w:vAlign w:val="center"/>
            <w:hideMark/>
          </w:tcPr>
          <w:p w14:paraId="6BA5545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623318</w:t>
            </w:r>
          </w:p>
        </w:tc>
      </w:tr>
      <w:tr w:rsidR="003915C2" w:rsidRPr="003915C2" w14:paraId="2C9F017B" w14:textId="77777777" w:rsidTr="005E6C18">
        <w:trPr>
          <w:trHeight w:hRule="exact" w:val="266"/>
        </w:trPr>
        <w:tc>
          <w:tcPr>
            <w:tcW w:w="1605" w:type="dxa"/>
            <w:shd w:val="clear" w:color="auto" w:fill="auto"/>
            <w:noWrap/>
            <w:vAlign w:val="center"/>
            <w:hideMark/>
          </w:tcPr>
          <w:p w14:paraId="36C39A9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119</w:t>
            </w:r>
          </w:p>
        </w:tc>
        <w:tc>
          <w:tcPr>
            <w:tcW w:w="1606" w:type="dxa"/>
            <w:shd w:val="clear" w:color="auto" w:fill="auto"/>
            <w:noWrap/>
            <w:vAlign w:val="center"/>
            <w:hideMark/>
          </w:tcPr>
          <w:p w14:paraId="090D818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62DB04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622088</w:t>
            </w:r>
          </w:p>
        </w:tc>
        <w:tc>
          <w:tcPr>
            <w:tcW w:w="1605" w:type="dxa"/>
            <w:shd w:val="clear" w:color="auto" w:fill="auto"/>
            <w:noWrap/>
            <w:vAlign w:val="center"/>
            <w:hideMark/>
          </w:tcPr>
          <w:p w14:paraId="01D0E7D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22493</w:t>
            </w:r>
          </w:p>
        </w:tc>
        <w:tc>
          <w:tcPr>
            <w:tcW w:w="1606" w:type="dxa"/>
            <w:shd w:val="clear" w:color="auto" w:fill="auto"/>
            <w:noWrap/>
            <w:vAlign w:val="center"/>
            <w:hideMark/>
          </w:tcPr>
          <w:p w14:paraId="465AFE9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744083</w:t>
            </w:r>
          </w:p>
        </w:tc>
        <w:tc>
          <w:tcPr>
            <w:tcW w:w="1606" w:type="dxa"/>
            <w:shd w:val="clear" w:color="auto" w:fill="auto"/>
            <w:noWrap/>
            <w:vAlign w:val="center"/>
            <w:hideMark/>
          </w:tcPr>
          <w:p w14:paraId="2BE5DEB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523816</w:t>
            </w:r>
          </w:p>
        </w:tc>
      </w:tr>
      <w:tr w:rsidR="003915C2" w:rsidRPr="003915C2" w14:paraId="1D5178B2" w14:textId="77777777" w:rsidTr="005E6C18">
        <w:trPr>
          <w:trHeight w:hRule="exact" w:val="266"/>
        </w:trPr>
        <w:tc>
          <w:tcPr>
            <w:tcW w:w="1605" w:type="dxa"/>
            <w:shd w:val="clear" w:color="auto" w:fill="auto"/>
            <w:noWrap/>
            <w:vAlign w:val="center"/>
            <w:hideMark/>
          </w:tcPr>
          <w:p w14:paraId="6B08991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120</w:t>
            </w:r>
          </w:p>
        </w:tc>
        <w:tc>
          <w:tcPr>
            <w:tcW w:w="1606" w:type="dxa"/>
            <w:shd w:val="clear" w:color="auto" w:fill="auto"/>
            <w:noWrap/>
            <w:vAlign w:val="center"/>
            <w:hideMark/>
          </w:tcPr>
          <w:p w14:paraId="43E5ACD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D23C73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620280</w:t>
            </w:r>
          </w:p>
        </w:tc>
        <w:tc>
          <w:tcPr>
            <w:tcW w:w="1605" w:type="dxa"/>
            <w:shd w:val="clear" w:color="auto" w:fill="auto"/>
            <w:noWrap/>
            <w:vAlign w:val="center"/>
            <w:hideMark/>
          </w:tcPr>
          <w:p w14:paraId="409F258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17977</w:t>
            </w:r>
          </w:p>
        </w:tc>
        <w:tc>
          <w:tcPr>
            <w:tcW w:w="1606" w:type="dxa"/>
            <w:shd w:val="clear" w:color="auto" w:fill="auto"/>
            <w:noWrap/>
            <w:vAlign w:val="center"/>
            <w:hideMark/>
          </w:tcPr>
          <w:p w14:paraId="3470B3D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769079</w:t>
            </w:r>
          </w:p>
        </w:tc>
        <w:tc>
          <w:tcPr>
            <w:tcW w:w="1606" w:type="dxa"/>
            <w:shd w:val="clear" w:color="auto" w:fill="auto"/>
            <w:noWrap/>
            <w:vAlign w:val="center"/>
            <w:hideMark/>
          </w:tcPr>
          <w:p w14:paraId="62B0379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392994</w:t>
            </w:r>
          </w:p>
        </w:tc>
      </w:tr>
      <w:tr w:rsidR="003915C2" w:rsidRPr="003915C2" w14:paraId="7A63C7EE" w14:textId="77777777" w:rsidTr="005E6C18">
        <w:trPr>
          <w:trHeight w:hRule="exact" w:val="266"/>
        </w:trPr>
        <w:tc>
          <w:tcPr>
            <w:tcW w:w="1605" w:type="dxa"/>
            <w:shd w:val="clear" w:color="auto" w:fill="auto"/>
            <w:noWrap/>
            <w:vAlign w:val="center"/>
            <w:hideMark/>
          </w:tcPr>
          <w:p w14:paraId="598FFA2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121</w:t>
            </w:r>
          </w:p>
        </w:tc>
        <w:tc>
          <w:tcPr>
            <w:tcW w:w="1606" w:type="dxa"/>
            <w:shd w:val="clear" w:color="auto" w:fill="auto"/>
            <w:noWrap/>
            <w:vAlign w:val="center"/>
            <w:hideMark/>
          </w:tcPr>
          <w:p w14:paraId="037CEB4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A5A202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619372</w:t>
            </w:r>
          </w:p>
        </w:tc>
        <w:tc>
          <w:tcPr>
            <w:tcW w:w="1605" w:type="dxa"/>
            <w:shd w:val="clear" w:color="auto" w:fill="auto"/>
            <w:noWrap/>
            <w:vAlign w:val="center"/>
            <w:hideMark/>
          </w:tcPr>
          <w:p w14:paraId="1E91A9C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12220</w:t>
            </w:r>
          </w:p>
        </w:tc>
        <w:tc>
          <w:tcPr>
            <w:tcW w:w="1606" w:type="dxa"/>
            <w:shd w:val="clear" w:color="auto" w:fill="auto"/>
            <w:noWrap/>
            <w:vAlign w:val="center"/>
            <w:hideMark/>
          </w:tcPr>
          <w:p w14:paraId="552B170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794348</w:t>
            </w:r>
          </w:p>
        </w:tc>
        <w:tc>
          <w:tcPr>
            <w:tcW w:w="1606" w:type="dxa"/>
            <w:shd w:val="clear" w:color="auto" w:fill="auto"/>
            <w:noWrap/>
            <w:vAlign w:val="center"/>
            <w:hideMark/>
          </w:tcPr>
          <w:p w14:paraId="71202CC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230238</w:t>
            </w:r>
          </w:p>
        </w:tc>
      </w:tr>
      <w:tr w:rsidR="003915C2" w:rsidRPr="003915C2" w14:paraId="4C614909" w14:textId="77777777" w:rsidTr="005E6C18">
        <w:trPr>
          <w:trHeight w:hRule="exact" w:val="266"/>
        </w:trPr>
        <w:tc>
          <w:tcPr>
            <w:tcW w:w="1605" w:type="dxa"/>
            <w:shd w:val="clear" w:color="auto" w:fill="auto"/>
            <w:noWrap/>
            <w:vAlign w:val="center"/>
            <w:hideMark/>
          </w:tcPr>
          <w:p w14:paraId="60F9E14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w:t>
            </w:r>
          </w:p>
        </w:tc>
        <w:tc>
          <w:tcPr>
            <w:tcW w:w="1606" w:type="dxa"/>
            <w:shd w:val="clear" w:color="auto" w:fill="auto"/>
            <w:noWrap/>
            <w:vAlign w:val="center"/>
            <w:hideMark/>
          </w:tcPr>
          <w:p w14:paraId="6D446FA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57D4EF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617740</w:t>
            </w:r>
          </w:p>
        </w:tc>
        <w:tc>
          <w:tcPr>
            <w:tcW w:w="1605" w:type="dxa"/>
            <w:shd w:val="clear" w:color="auto" w:fill="auto"/>
            <w:noWrap/>
            <w:vAlign w:val="center"/>
            <w:hideMark/>
          </w:tcPr>
          <w:p w14:paraId="634B0AC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5198</w:t>
            </w:r>
          </w:p>
        </w:tc>
        <w:tc>
          <w:tcPr>
            <w:tcW w:w="1606" w:type="dxa"/>
            <w:shd w:val="clear" w:color="auto" w:fill="auto"/>
            <w:noWrap/>
            <w:vAlign w:val="center"/>
            <w:hideMark/>
          </w:tcPr>
          <w:p w14:paraId="50EA802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818313</w:t>
            </w:r>
          </w:p>
        </w:tc>
        <w:tc>
          <w:tcPr>
            <w:tcW w:w="1606" w:type="dxa"/>
            <w:shd w:val="clear" w:color="auto" w:fill="auto"/>
            <w:noWrap/>
            <w:vAlign w:val="center"/>
            <w:hideMark/>
          </w:tcPr>
          <w:p w14:paraId="4F42AFD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34863</w:t>
            </w:r>
          </w:p>
        </w:tc>
      </w:tr>
      <w:tr w:rsidR="003915C2" w:rsidRPr="003915C2" w14:paraId="4BDDB0EE" w14:textId="77777777" w:rsidTr="005E6C18">
        <w:trPr>
          <w:trHeight w:hRule="exact" w:val="266"/>
        </w:trPr>
        <w:tc>
          <w:tcPr>
            <w:tcW w:w="1605" w:type="dxa"/>
            <w:shd w:val="clear" w:color="auto" w:fill="auto"/>
            <w:noWrap/>
            <w:vAlign w:val="center"/>
            <w:hideMark/>
          </w:tcPr>
          <w:p w14:paraId="4B3BCE5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123</w:t>
            </w:r>
          </w:p>
        </w:tc>
        <w:tc>
          <w:tcPr>
            <w:tcW w:w="1606" w:type="dxa"/>
            <w:shd w:val="clear" w:color="auto" w:fill="auto"/>
            <w:noWrap/>
            <w:vAlign w:val="center"/>
            <w:hideMark/>
          </w:tcPr>
          <w:p w14:paraId="5068956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739A06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616082</w:t>
            </w:r>
          </w:p>
        </w:tc>
        <w:tc>
          <w:tcPr>
            <w:tcW w:w="1605" w:type="dxa"/>
            <w:shd w:val="clear" w:color="auto" w:fill="auto"/>
            <w:noWrap/>
            <w:vAlign w:val="center"/>
            <w:hideMark/>
          </w:tcPr>
          <w:p w14:paraId="58CAC05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-2596</w:t>
            </w:r>
          </w:p>
        </w:tc>
        <w:tc>
          <w:tcPr>
            <w:tcW w:w="1606" w:type="dxa"/>
            <w:shd w:val="clear" w:color="auto" w:fill="auto"/>
            <w:noWrap/>
            <w:vAlign w:val="center"/>
            <w:hideMark/>
          </w:tcPr>
          <w:p w14:paraId="7542BE2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815603</w:t>
            </w:r>
          </w:p>
        </w:tc>
        <w:tc>
          <w:tcPr>
            <w:tcW w:w="1606" w:type="dxa"/>
            <w:shd w:val="clear" w:color="auto" w:fill="auto"/>
            <w:noWrap/>
            <w:vAlign w:val="center"/>
            <w:hideMark/>
          </w:tcPr>
          <w:p w14:paraId="1C85962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-167254</w:t>
            </w:r>
          </w:p>
        </w:tc>
      </w:tr>
      <w:tr w:rsidR="003915C2" w:rsidRPr="003915C2" w14:paraId="2F211DFD" w14:textId="77777777" w:rsidTr="005E6C18">
        <w:trPr>
          <w:trHeight w:hRule="exact" w:val="266"/>
        </w:trPr>
        <w:tc>
          <w:tcPr>
            <w:tcW w:w="1605" w:type="dxa"/>
            <w:shd w:val="clear" w:color="auto" w:fill="auto"/>
            <w:noWrap/>
            <w:vAlign w:val="center"/>
            <w:hideMark/>
          </w:tcPr>
          <w:p w14:paraId="12D969B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124</w:t>
            </w:r>
          </w:p>
        </w:tc>
        <w:tc>
          <w:tcPr>
            <w:tcW w:w="1606" w:type="dxa"/>
            <w:shd w:val="clear" w:color="auto" w:fill="auto"/>
            <w:noWrap/>
            <w:vAlign w:val="center"/>
            <w:hideMark/>
          </w:tcPr>
          <w:p w14:paraId="39BA31E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71863C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614349</w:t>
            </w:r>
          </w:p>
        </w:tc>
        <w:tc>
          <w:tcPr>
            <w:tcW w:w="1605" w:type="dxa"/>
            <w:shd w:val="clear" w:color="auto" w:fill="auto"/>
            <w:noWrap/>
            <w:vAlign w:val="center"/>
            <w:hideMark/>
          </w:tcPr>
          <w:p w14:paraId="3DB77C8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-11169</w:t>
            </w:r>
          </w:p>
        </w:tc>
        <w:tc>
          <w:tcPr>
            <w:tcW w:w="1606" w:type="dxa"/>
            <w:shd w:val="clear" w:color="auto" w:fill="auto"/>
            <w:noWrap/>
            <w:vAlign w:val="center"/>
            <w:hideMark/>
          </w:tcPr>
          <w:p w14:paraId="43309D8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838300</w:t>
            </w:r>
          </w:p>
        </w:tc>
        <w:tc>
          <w:tcPr>
            <w:tcW w:w="1606" w:type="dxa"/>
            <w:shd w:val="clear" w:color="auto" w:fill="auto"/>
            <w:noWrap/>
            <w:vAlign w:val="center"/>
            <w:hideMark/>
          </w:tcPr>
          <w:p w14:paraId="3B18527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-402374</w:t>
            </w:r>
          </w:p>
        </w:tc>
      </w:tr>
      <w:tr w:rsidR="003915C2" w:rsidRPr="003915C2" w14:paraId="01BC7CA4" w14:textId="77777777" w:rsidTr="005E6C18">
        <w:trPr>
          <w:trHeight w:hRule="exact" w:val="266"/>
        </w:trPr>
        <w:tc>
          <w:tcPr>
            <w:tcW w:w="1605" w:type="dxa"/>
            <w:shd w:val="clear" w:color="auto" w:fill="auto"/>
            <w:noWrap/>
            <w:vAlign w:val="center"/>
            <w:hideMark/>
          </w:tcPr>
          <w:p w14:paraId="24883C9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125</w:t>
            </w:r>
          </w:p>
        </w:tc>
        <w:tc>
          <w:tcPr>
            <w:tcW w:w="1606" w:type="dxa"/>
            <w:shd w:val="clear" w:color="auto" w:fill="auto"/>
            <w:noWrap/>
            <w:vAlign w:val="center"/>
            <w:hideMark/>
          </w:tcPr>
          <w:p w14:paraId="19884F5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D59373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613023</w:t>
            </w:r>
          </w:p>
        </w:tc>
        <w:tc>
          <w:tcPr>
            <w:tcW w:w="1605" w:type="dxa"/>
            <w:shd w:val="clear" w:color="auto" w:fill="auto"/>
            <w:noWrap/>
            <w:vAlign w:val="center"/>
            <w:hideMark/>
          </w:tcPr>
          <w:p w14:paraId="02A90F8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-20996</w:t>
            </w:r>
          </w:p>
        </w:tc>
        <w:tc>
          <w:tcPr>
            <w:tcW w:w="1606" w:type="dxa"/>
            <w:shd w:val="clear" w:color="auto" w:fill="auto"/>
            <w:noWrap/>
            <w:vAlign w:val="center"/>
            <w:hideMark/>
          </w:tcPr>
          <w:p w14:paraId="2AC67FB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858090</w:t>
            </w:r>
          </w:p>
        </w:tc>
        <w:tc>
          <w:tcPr>
            <w:tcW w:w="1606" w:type="dxa"/>
            <w:shd w:val="clear" w:color="auto" w:fill="auto"/>
            <w:noWrap/>
            <w:vAlign w:val="center"/>
            <w:hideMark/>
          </w:tcPr>
          <w:p w14:paraId="1C1F8EF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-668437</w:t>
            </w:r>
          </w:p>
        </w:tc>
      </w:tr>
      <w:tr w:rsidR="003915C2" w:rsidRPr="003915C2" w14:paraId="3E60782D" w14:textId="77777777" w:rsidTr="005E6C18">
        <w:trPr>
          <w:trHeight w:hRule="exact" w:val="266"/>
        </w:trPr>
        <w:tc>
          <w:tcPr>
            <w:tcW w:w="1605" w:type="dxa"/>
            <w:shd w:val="clear" w:color="auto" w:fill="auto"/>
            <w:noWrap/>
            <w:vAlign w:val="center"/>
            <w:hideMark/>
          </w:tcPr>
          <w:p w14:paraId="37064A1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126</w:t>
            </w:r>
          </w:p>
        </w:tc>
        <w:tc>
          <w:tcPr>
            <w:tcW w:w="1606" w:type="dxa"/>
            <w:shd w:val="clear" w:color="auto" w:fill="auto"/>
            <w:noWrap/>
            <w:vAlign w:val="center"/>
            <w:hideMark/>
          </w:tcPr>
          <w:p w14:paraId="0754214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18D8CF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612087</w:t>
            </w:r>
          </w:p>
        </w:tc>
        <w:tc>
          <w:tcPr>
            <w:tcW w:w="1605" w:type="dxa"/>
            <w:shd w:val="clear" w:color="auto" w:fill="auto"/>
            <w:noWrap/>
            <w:vAlign w:val="center"/>
            <w:hideMark/>
          </w:tcPr>
          <w:p w14:paraId="6E66AAD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-32025</w:t>
            </w:r>
          </w:p>
        </w:tc>
        <w:tc>
          <w:tcPr>
            <w:tcW w:w="1606" w:type="dxa"/>
            <w:shd w:val="clear" w:color="auto" w:fill="auto"/>
            <w:noWrap/>
            <w:vAlign w:val="center"/>
            <w:hideMark/>
          </w:tcPr>
          <w:p w14:paraId="73B4C74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876449</w:t>
            </w:r>
          </w:p>
        </w:tc>
        <w:tc>
          <w:tcPr>
            <w:tcW w:w="1606" w:type="dxa"/>
            <w:shd w:val="clear" w:color="auto" w:fill="auto"/>
            <w:noWrap/>
            <w:vAlign w:val="center"/>
            <w:hideMark/>
          </w:tcPr>
          <w:p w14:paraId="794DF29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-964824</w:t>
            </w:r>
          </w:p>
        </w:tc>
      </w:tr>
      <w:tr w:rsidR="003915C2" w:rsidRPr="003915C2" w14:paraId="48EBBE2B" w14:textId="77777777" w:rsidTr="005E6C18">
        <w:trPr>
          <w:trHeight w:hRule="exact" w:val="266"/>
        </w:trPr>
        <w:tc>
          <w:tcPr>
            <w:tcW w:w="1605" w:type="dxa"/>
            <w:shd w:val="clear" w:color="auto" w:fill="auto"/>
            <w:noWrap/>
            <w:vAlign w:val="center"/>
            <w:hideMark/>
          </w:tcPr>
          <w:p w14:paraId="15EF30C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127</w:t>
            </w:r>
          </w:p>
        </w:tc>
        <w:tc>
          <w:tcPr>
            <w:tcW w:w="1606" w:type="dxa"/>
            <w:shd w:val="clear" w:color="auto" w:fill="auto"/>
            <w:noWrap/>
            <w:vAlign w:val="center"/>
            <w:hideMark/>
          </w:tcPr>
          <w:p w14:paraId="142F721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B3821A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610874</w:t>
            </w:r>
          </w:p>
        </w:tc>
        <w:tc>
          <w:tcPr>
            <w:tcW w:w="1605" w:type="dxa"/>
            <w:shd w:val="clear" w:color="auto" w:fill="auto"/>
            <w:noWrap/>
            <w:vAlign w:val="center"/>
            <w:hideMark/>
          </w:tcPr>
          <w:p w14:paraId="33712E2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-44216</w:t>
            </w:r>
          </w:p>
        </w:tc>
        <w:tc>
          <w:tcPr>
            <w:tcW w:w="1606" w:type="dxa"/>
            <w:shd w:val="clear" w:color="auto" w:fill="auto"/>
            <w:noWrap/>
            <w:vAlign w:val="center"/>
            <w:hideMark/>
          </w:tcPr>
          <w:p w14:paraId="1804B0D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892020</w:t>
            </w:r>
          </w:p>
        </w:tc>
        <w:tc>
          <w:tcPr>
            <w:tcW w:w="1606" w:type="dxa"/>
            <w:shd w:val="clear" w:color="auto" w:fill="auto"/>
            <w:noWrap/>
            <w:vAlign w:val="center"/>
            <w:hideMark/>
          </w:tcPr>
          <w:p w14:paraId="0700E8B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-1290186</w:t>
            </w:r>
          </w:p>
        </w:tc>
      </w:tr>
      <w:tr w:rsidR="003915C2" w:rsidRPr="003915C2" w14:paraId="066F15A6" w14:textId="77777777" w:rsidTr="005E6C18">
        <w:trPr>
          <w:trHeight w:hRule="exact" w:val="266"/>
        </w:trPr>
        <w:tc>
          <w:tcPr>
            <w:tcW w:w="1605" w:type="dxa"/>
            <w:shd w:val="clear" w:color="auto" w:fill="auto"/>
            <w:noWrap/>
            <w:vAlign w:val="center"/>
            <w:hideMark/>
          </w:tcPr>
          <w:p w14:paraId="16EB58B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128</w:t>
            </w:r>
          </w:p>
        </w:tc>
        <w:tc>
          <w:tcPr>
            <w:tcW w:w="1606" w:type="dxa"/>
            <w:shd w:val="clear" w:color="auto" w:fill="auto"/>
            <w:noWrap/>
            <w:vAlign w:val="center"/>
            <w:hideMark/>
          </w:tcPr>
          <w:p w14:paraId="5DB7C0F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D73BFE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610214</w:t>
            </w:r>
          </w:p>
        </w:tc>
        <w:tc>
          <w:tcPr>
            <w:tcW w:w="1605" w:type="dxa"/>
            <w:shd w:val="clear" w:color="auto" w:fill="auto"/>
            <w:noWrap/>
            <w:vAlign w:val="center"/>
            <w:hideMark/>
          </w:tcPr>
          <w:p w14:paraId="0C96669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-57527</w:t>
            </w:r>
          </w:p>
        </w:tc>
        <w:tc>
          <w:tcPr>
            <w:tcW w:w="1606" w:type="dxa"/>
            <w:shd w:val="clear" w:color="auto" w:fill="auto"/>
            <w:noWrap/>
            <w:vAlign w:val="center"/>
            <w:hideMark/>
          </w:tcPr>
          <w:p w14:paraId="00E9E4E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906193</w:t>
            </w:r>
          </w:p>
        </w:tc>
        <w:tc>
          <w:tcPr>
            <w:tcW w:w="1606" w:type="dxa"/>
            <w:shd w:val="clear" w:color="auto" w:fill="auto"/>
            <w:noWrap/>
            <w:vAlign w:val="center"/>
            <w:hideMark/>
          </w:tcPr>
          <w:p w14:paraId="27FF410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-1643692</w:t>
            </w:r>
          </w:p>
        </w:tc>
      </w:tr>
      <w:tr w:rsidR="003915C2" w:rsidRPr="003915C2" w14:paraId="69820AE2" w14:textId="77777777" w:rsidTr="005E6C18">
        <w:trPr>
          <w:trHeight w:hRule="exact" w:val="266"/>
        </w:trPr>
        <w:tc>
          <w:tcPr>
            <w:tcW w:w="1605" w:type="dxa"/>
            <w:shd w:val="clear" w:color="auto" w:fill="auto"/>
            <w:noWrap/>
            <w:vAlign w:val="center"/>
            <w:hideMark/>
          </w:tcPr>
          <w:p w14:paraId="6E9E275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129</w:t>
            </w:r>
          </w:p>
        </w:tc>
        <w:tc>
          <w:tcPr>
            <w:tcW w:w="1606" w:type="dxa"/>
            <w:shd w:val="clear" w:color="auto" w:fill="auto"/>
            <w:noWrap/>
            <w:vAlign w:val="center"/>
            <w:hideMark/>
          </w:tcPr>
          <w:p w14:paraId="4457B58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3DC66A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610059</w:t>
            </w:r>
          </w:p>
        </w:tc>
        <w:tc>
          <w:tcPr>
            <w:tcW w:w="1605" w:type="dxa"/>
            <w:shd w:val="clear" w:color="auto" w:fill="auto"/>
            <w:noWrap/>
            <w:vAlign w:val="center"/>
            <w:hideMark/>
          </w:tcPr>
          <w:p w14:paraId="695A96E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-71908</w:t>
            </w:r>
          </w:p>
        </w:tc>
        <w:tc>
          <w:tcPr>
            <w:tcW w:w="1606" w:type="dxa"/>
            <w:shd w:val="clear" w:color="auto" w:fill="auto"/>
            <w:noWrap/>
            <w:vAlign w:val="center"/>
            <w:hideMark/>
          </w:tcPr>
          <w:p w14:paraId="535C7A3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918094</w:t>
            </w:r>
          </w:p>
        </w:tc>
        <w:tc>
          <w:tcPr>
            <w:tcW w:w="1606" w:type="dxa"/>
            <w:shd w:val="clear" w:color="auto" w:fill="auto"/>
            <w:noWrap/>
            <w:vAlign w:val="center"/>
            <w:hideMark/>
          </w:tcPr>
          <w:p w14:paraId="1DCA008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-2023635</w:t>
            </w:r>
          </w:p>
        </w:tc>
      </w:tr>
      <w:tr w:rsidR="003915C2" w:rsidRPr="003915C2" w14:paraId="34C2ACEE" w14:textId="77777777" w:rsidTr="005E6C18">
        <w:trPr>
          <w:trHeight w:hRule="exact" w:val="266"/>
        </w:trPr>
        <w:tc>
          <w:tcPr>
            <w:tcW w:w="1605" w:type="dxa"/>
            <w:shd w:val="clear" w:color="auto" w:fill="auto"/>
            <w:noWrap/>
            <w:vAlign w:val="center"/>
            <w:hideMark/>
          </w:tcPr>
          <w:p w14:paraId="3CE87EE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w:t>
            </w:r>
          </w:p>
        </w:tc>
        <w:tc>
          <w:tcPr>
            <w:tcW w:w="1606" w:type="dxa"/>
            <w:shd w:val="clear" w:color="auto" w:fill="auto"/>
            <w:noWrap/>
            <w:vAlign w:val="center"/>
            <w:hideMark/>
          </w:tcPr>
          <w:p w14:paraId="3E58647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013043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608827</w:t>
            </w:r>
          </w:p>
        </w:tc>
        <w:tc>
          <w:tcPr>
            <w:tcW w:w="1605" w:type="dxa"/>
            <w:shd w:val="clear" w:color="auto" w:fill="auto"/>
            <w:noWrap/>
            <w:vAlign w:val="center"/>
            <w:hideMark/>
          </w:tcPr>
          <w:p w14:paraId="5494B94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-87330</w:t>
            </w:r>
          </w:p>
        </w:tc>
        <w:tc>
          <w:tcPr>
            <w:tcW w:w="1606" w:type="dxa"/>
            <w:shd w:val="clear" w:color="auto" w:fill="auto"/>
            <w:noWrap/>
            <w:vAlign w:val="center"/>
            <w:hideMark/>
          </w:tcPr>
          <w:p w14:paraId="6894745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928076</w:t>
            </w:r>
          </w:p>
        </w:tc>
        <w:tc>
          <w:tcPr>
            <w:tcW w:w="1606" w:type="dxa"/>
            <w:shd w:val="clear" w:color="auto" w:fill="auto"/>
            <w:noWrap/>
            <w:vAlign w:val="center"/>
            <w:hideMark/>
          </w:tcPr>
          <w:p w14:paraId="22410DF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-2430214</w:t>
            </w:r>
          </w:p>
        </w:tc>
      </w:tr>
      <w:tr w:rsidR="003915C2" w:rsidRPr="003915C2" w14:paraId="5AC2FEB6" w14:textId="77777777" w:rsidTr="005E6C18">
        <w:trPr>
          <w:trHeight w:hRule="exact" w:val="266"/>
        </w:trPr>
        <w:tc>
          <w:tcPr>
            <w:tcW w:w="1605" w:type="dxa"/>
            <w:shd w:val="clear" w:color="auto" w:fill="auto"/>
            <w:noWrap/>
            <w:vAlign w:val="center"/>
            <w:hideMark/>
          </w:tcPr>
          <w:p w14:paraId="2B70F04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w:t>
            </w:r>
          </w:p>
        </w:tc>
        <w:tc>
          <w:tcPr>
            <w:tcW w:w="1606" w:type="dxa"/>
            <w:shd w:val="clear" w:color="auto" w:fill="auto"/>
            <w:noWrap/>
            <w:vAlign w:val="center"/>
            <w:hideMark/>
          </w:tcPr>
          <w:p w14:paraId="26BE375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A5D1DB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605349</w:t>
            </w:r>
          </w:p>
        </w:tc>
        <w:tc>
          <w:tcPr>
            <w:tcW w:w="1605" w:type="dxa"/>
            <w:shd w:val="clear" w:color="auto" w:fill="auto"/>
            <w:noWrap/>
            <w:vAlign w:val="center"/>
            <w:hideMark/>
          </w:tcPr>
          <w:p w14:paraId="114A59B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-103833</w:t>
            </w:r>
          </w:p>
        </w:tc>
        <w:tc>
          <w:tcPr>
            <w:tcW w:w="1606" w:type="dxa"/>
            <w:shd w:val="clear" w:color="auto" w:fill="auto"/>
            <w:noWrap/>
            <w:vAlign w:val="center"/>
            <w:hideMark/>
          </w:tcPr>
          <w:p w14:paraId="6C607F9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936580</w:t>
            </w:r>
          </w:p>
        </w:tc>
        <w:tc>
          <w:tcPr>
            <w:tcW w:w="1606" w:type="dxa"/>
            <w:shd w:val="clear" w:color="auto" w:fill="auto"/>
            <w:noWrap/>
            <w:vAlign w:val="center"/>
            <w:hideMark/>
          </w:tcPr>
          <w:p w14:paraId="4D0BDA5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-2865279</w:t>
            </w:r>
          </w:p>
        </w:tc>
      </w:tr>
      <w:tr w:rsidR="003915C2" w:rsidRPr="003915C2" w14:paraId="0DDB53D1" w14:textId="77777777" w:rsidTr="005E6C18">
        <w:trPr>
          <w:trHeight w:hRule="exact" w:val="266"/>
        </w:trPr>
        <w:tc>
          <w:tcPr>
            <w:tcW w:w="1605" w:type="dxa"/>
            <w:shd w:val="clear" w:color="auto" w:fill="auto"/>
            <w:noWrap/>
            <w:vAlign w:val="center"/>
            <w:hideMark/>
          </w:tcPr>
          <w:p w14:paraId="05B2692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132</w:t>
            </w:r>
          </w:p>
        </w:tc>
        <w:tc>
          <w:tcPr>
            <w:tcW w:w="1606" w:type="dxa"/>
            <w:shd w:val="clear" w:color="auto" w:fill="auto"/>
            <w:noWrap/>
            <w:vAlign w:val="center"/>
            <w:hideMark/>
          </w:tcPr>
          <w:p w14:paraId="2879D41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4CB448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603165</w:t>
            </w:r>
          </w:p>
        </w:tc>
        <w:tc>
          <w:tcPr>
            <w:tcW w:w="1605" w:type="dxa"/>
            <w:shd w:val="clear" w:color="auto" w:fill="auto"/>
            <w:noWrap/>
            <w:vAlign w:val="center"/>
            <w:hideMark/>
          </w:tcPr>
          <w:p w14:paraId="65111A1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-121414</w:t>
            </w:r>
          </w:p>
        </w:tc>
        <w:tc>
          <w:tcPr>
            <w:tcW w:w="1606" w:type="dxa"/>
            <w:shd w:val="clear" w:color="auto" w:fill="auto"/>
            <w:noWrap/>
            <w:vAlign w:val="center"/>
            <w:hideMark/>
          </w:tcPr>
          <w:p w14:paraId="5C234B9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943324</w:t>
            </w:r>
          </w:p>
        </w:tc>
        <w:tc>
          <w:tcPr>
            <w:tcW w:w="1606" w:type="dxa"/>
            <w:shd w:val="clear" w:color="auto" w:fill="auto"/>
            <w:noWrap/>
            <w:vAlign w:val="center"/>
            <w:hideMark/>
          </w:tcPr>
          <w:p w14:paraId="511781C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-3326852</w:t>
            </w:r>
          </w:p>
        </w:tc>
      </w:tr>
      <w:tr w:rsidR="003915C2" w:rsidRPr="003915C2" w14:paraId="10D11831" w14:textId="77777777" w:rsidTr="005E6C18">
        <w:trPr>
          <w:trHeight w:hRule="exact" w:val="266"/>
        </w:trPr>
        <w:tc>
          <w:tcPr>
            <w:tcW w:w="1605" w:type="dxa"/>
            <w:shd w:val="clear" w:color="auto" w:fill="auto"/>
            <w:noWrap/>
            <w:vAlign w:val="center"/>
            <w:hideMark/>
          </w:tcPr>
          <w:p w14:paraId="322B313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133</w:t>
            </w:r>
          </w:p>
        </w:tc>
        <w:tc>
          <w:tcPr>
            <w:tcW w:w="1606" w:type="dxa"/>
            <w:shd w:val="clear" w:color="auto" w:fill="auto"/>
            <w:noWrap/>
            <w:vAlign w:val="center"/>
            <w:hideMark/>
          </w:tcPr>
          <w:p w14:paraId="3E0B34D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EF5EDB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600036</w:t>
            </w:r>
          </w:p>
        </w:tc>
        <w:tc>
          <w:tcPr>
            <w:tcW w:w="1605" w:type="dxa"/>
            <w:shd w:val="clear" w:color="auto" w:fill="auto"/>
            <w:noWrap/>
            <w:vAlign w:val="center"/>
            <w:hideMark/>
          </w:tcPr>
          <w:p w14:paraId="4BAE9E9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-140057</w:t>
            </w:r>
          </w:p>
        </w:tc>
        <w:tc>
          <w:tcPr>
            <w:tcW w:w="1606" w:type="dxa"/>
            <w:shd w:val="clear" w:color="auto" w:fill="auto"/>
            <w:noWrap/>
            <w:vAlign w:val="center"/>
            <w:hideMark/>
          </w:tcPr>
          <w:p w14:paraId="0506D76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949194</w:t>
            </w:r>
          </w:p>
        </w:tc>
        <w:tc>
          <w:tcPr>
            <w:tcW w:w="1606" w:type="dxa"/>
            <w:shd w:val="clear" w:color="auto" w:fill="auto"/>
            <w:noWrap/>
            <w:vAlign w:val="center"/>
            <w:hideMark/>
          </w:tcPr>
          <w:p w14:paraId="72826E5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-3816068</w:t>
            </w:r>
          </w:p>
        </w:tc>
      </w:tr>
      <w:tr w:rsidR="003915C2" w:rsidRPr="003915C2" w14:paraId="23A770CC" w14:textId="77777777" w:rsidTr="005E6C18">
        <w:trPr>
          <w:trHeight w:hRule="exact" w:val="266"/>
        </w:trPr>
        <w:tc>
          <w:tcPr>
            <w:tcW w:w="1605" w:type="dxa"/>
            <w:shd w:val="clear" w:color="auto" w:fill="auto"/>
            <w:noWrap/>
            <w:vAlign w:val="center"/>
            <w:hideMark/>
          </w:tcPr>
          <w:p w14:paraId="4099D60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134</w:t>
            </w:r>
          </w:p>
        </w:tc>
        <w:tc>
          <w:tcPr>
            <w:tcW w:w="1606" w:type="dxa"/>
            <w:shd w:val="clear" w:color="auto" w:fill="auto"/>
            <w:noWrap/>
            <w:vAlign w:val="center"/>
            <w:hideMark/>
          </w:tcPr>
          <w:p w14:paraId="68B3EC2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976B34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596460</w:t>
            </w:r>
          </w:p>
        </w:tc>
        <w:tc>
          <w:tcPr>
            <w:tcW w:w="1605" w:type="dxa"/>
            <w:shd w:val="clear" w:color="auto" w:fill="auto"/>
            <w:noWrap/>
            <w:vAlign w:val="center"/>
            <w:hideMark/>
          </w:tcPr>
          <w:p w14:paraId="39C8D6A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-160068</w:t>
            </w:r>
          </w:p>
        </w:tc>
        <w:tc>
          <w:tcPr>
            <w:tcW w:w="1606" w:type="dxa"/>
            <w:shd w:val="clear" w:color="auto" w:fill="auto"/>
            <w:noWrap/>
            <w:vAlign w:val="center"/>
            <w:hideMark/>
          </w:tcPr>
          <w:p w14:paraId="68E09EE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967703</w:t>
            </w:r>
          </w:p>
        </w:tc>
        <w:tc>
          <w:tcPr>
            <w:tcW w:w="1606" w:type="dxa"/>
            <w:shd w:val="clear" w:color="auto" w:fill="auto"/>
            <w:noWrap/>
            <w:vAlign w:val="center"/>
            <w:hideMark/>
          </w:tcPr>
          <w:p w14:paraId="0C3D385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-4347379</w:t>
            </w:r>
          </w:p>
        </w:tc>
      </w:tr>
      <w:tr w:rsidR="003915C2" w:rsidRPr="003915C2" w14:paraId="20992D02" w14:textId="77777777" w:rsidTr="005E6C18">
        <w:trPr>
          <w:trHeight w:hRule="exact" w:val="266"/>
        </w:trPr>
        <w:tc>
          <w:tcPr>
            <w:tcW w:w="1605" w:type="dxa"/>
            <w:shd w:val="clear" w:color="auto" w:fill="auto"/>
            <w:noWrap/>
            <w:vAlign w:val="center"/>
            <w:hideMark/>
          </w:tcPr>
          <w:p w14:paraId="699EFA0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135</w:t>
            </w:r>
          </w:p>
        </w:tc>
        <w:tc>
          <w:tcPr>
            <w:tcW w:w="1606" w:type="dxa"/>
            <w:shd w:val="clear" w:color="auto" w:fill="auto"/>
            <w:noWrap/>
            <w:vAlign w:val="center"/>
            <w:hideMark/>
          </w:tcPr>
          <w:p w14:paraId="12E9E58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217853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593213</w:t>
            </w:r>
          </w:p>
        </w:tc>
        <w:tc>
          <w:tcPr>
            <w:tcW w:w="1605" w:type="dxa"/>
            <w:shd w:val="clear" w:color="auto" w:fill="auto"/>
            <w:noWrap/>
            <w:vAlign w:val="center"/>
            <w:hideMark/>
          </w:tcPr>
          <w:p w14:paraId="4B5DB37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-181555</w:t>
            </w:r>
          </w:p>
        </w:tc>
        <w:tc>
          <w:tcPr>
            <w:tcW w:w="1606" w:type="dxa"/>
            <w:shd w:val="clear" w:color="auto" w:fill="auto"/>
            <w:noWrap/>
            <w:vAlign w:val="center"/>
            <w:hideMark/>
          </w:tcPr>
          <w:p w14:paraId="64BBCAE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976218</w:t>
            </w:r>
          </w:p>
        </w:tc>
        <w:tc>
          <w:tcPr>
            <w:tcW w:w="1606" w:type="dxa"/>
            <w:shd w:val="clear" w:color="auto" w:fill="auto"/>
            <w:noWrap/>
            <w:vAlign w:val="center"/>
            <w:hideMark/>
          </w:tcPr>
          <w:p w14:paraId="1364E45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-4911939</w:t>
            </w:r>
          </w:p>
        </w:tc>
      </w:tr>
      <w:tr w:rsidR="003915C2" w:rsidRPr="003915C2" w14:paraId="2D263C1C" w14:textId="77777777" w:rsidTr="005E6C18">
        <w:trPr>
          <w:trHeight w:hRule="exact" w:val="266"/>
        </w:trPr>
        <w:tc>
          <w:tcPr>
            <w:tcW w:w="1605" w:type="dxa"/>
            <w:shd w:val="clear" w:color="auto" w:fill="auto"/>
            <w:noWrap/>
            <w:vAlign w:val="center"/>
            <w:hideMark/>
          </w:tcPr>
          <w:p w14:paraId="2F60772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136</w:t>
            </w:r>
          </w:p>
        </w:tc>
        <w:tc>
          <w:tcPr>
            <w:tcW w:w="1606" w:type="dxa"/>
            <w:shd w:val="clear" w:color="auto" w:fill="auto"/>
            <w:noWrap/>
            <w:vAlign w:val="center"/>
            <w:hideMark/>
          </w:tcPr>
          <w:p w14:paraId="22C8BDD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A276EF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585167</w:t>
            </w:r>
          </w:p>
        </w:tc>
        <w:tc>
          <w:tcPr>
            <w:tcW w:w="1605" w:type="dxa"/>
            <w:shd w:val="clear" w:color="auto" w:fill="auto"/>
            <w:noWrap/>
            <w:vAlign w:val="center"/>
            <w:hideMark/>
          </w:tcPr>
          <w:p w14:paraId="25D8EAB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-204339</w:t>
            </w:r>
          </w:p>
        </w:tc>
        <w:tc>
          <w:tcPr>
            <w:tcW w:w="1606" w:type="dxa"/>
            <w:shd w:val="clear" w:color="auto" w:fill="auto"/>
            <w:noWrap/>
            <w:vAlign w:val="center"/>
            <w:hideMark/>
          </w:tcPr>
          <w:p w14:paraId="0DB191C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978227</w:t>
            </w:r>
          </w:p>
        </w:tc>
        <w:tc>
          <w:tcPr>
            <w:tcW w:w="1606" w:type="dxa"/>
            <w:shd w:val="clear" w:color="auto" w:fill="auto"/>
            <w:noWrap/>
            <w:vAlign w:val="center"/>
            <w:hideMark/>
          </w:tcPr>
          <w:p w14:paraId="703144B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-5509337</w:t>
            </w:r>
          </w:p>
        </w:tc>
      </w:tr>
      <w:tr w:rsidR="003915C2" w:rsidRPr="003915C2" w14:paraId="7C24D6C5" w14:textId="77777777" w:rsidTr="005E6C18">
        <w:trPr>
          <w:trHeight w:hRule="exact" w:val="266"/>
        </w:trPr>
        <w:tc>
          <w:tcPr>
            <w:tcW w:w="1605" w:type="dxa"/>
            <w:shd w:val="clear" w:color="auto" w:fill="auto"/>
            <w:noWrap/>
            <w:vAlign w:val="center"/>
            <w:hideMark/>
          </w:tcPr>
          <w:p w14:paraId="2EDCBBF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137</w:t>
            </w:r>
          </w:p>
        </w:tc>
        <w:tc>
          <w:tcPr>
            <w:tcW w:w="1606" w:type="dxa"/>
            <w:shd w:val="clear" w:color="auto" w:fill="auto"/>
            <w:noWrap/>
            <w:vAlign w:val="center"/>
            <w:hideMark/>
          </w:tcPr>
          <w:p w14:paraId="6524AD2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B12AB1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582751</w:t>
            </w:r>
          </w:p>
        </w:tc>
        <w:tc>
          <w:tcPr>
            <w:tcW w:w="1605" w:type="dxa"/>
            <w:shd w:val="clear" w:color="auto" w:fill="auto"/>
            <w:noWrap/>
            <w:vAlign w:val="center"/>
            <w:hideMark/>
          </w:tcPr>
          <w:p w14:paraId="263B9FD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-228310</w:t>
            </w:r>
          </w:p>
        </w:tc>
        <w:tc>
          <w:tcPr>
            <w:tcW w:w="1606" w:type="dxa"/>
            <w:shd w:val="clear" w:color="auto" w:fill="auto"/>
            <w:noWrap/>
            <w:vAlign w:val="center"/>
            <w:hideMark/>
          </w:tcPr>
          <w:p w14:paraId="586F3A2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979554</w:t>
            </w:r>
          </w:p>
        </w:tc>
        <w:tc>
          <w:tcPr>
            <w:tcW w:w="1606" w:type="dxa"/>
            <w:shd w:val="clear" w:color="auto" w:fill="auto"/>
            <w:noWrap/>
            <w:vAlign w:val="center"/>
            <w:hideMark/>
          </w:tcPr>
          <w:p w14:paraId="3E1664C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-6134449</w:t>
            </w:r>
          </w:p>
        </w:tc>
      </w:tr>
      <w:tr w:rsidR="003915C2" w:rsidRPr="003915C2" w14:paraId="2E035675" w14:textId="77777777" w:rsidTr="005E6C18">
        <w:trPr>
          <w:trHeight w:hRule="exact" w:val="266"/>
        </w:trPr>
        <w:tc>
          <w:tcPr>
            <w:tcW w:w="1605" w:type="dxa"/>
            <w:shd w:val="clear" w:color="auto" w:fill="auto"/>
            <w:noWrap/>
            <w:vAlign w:val="center"/>
            <w:hideMark/>
          </w:tcPr>
          <w:p w14:paraId="2C50316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138</w:t>
            </w:r>
          </w:p>
        </w:tc>
        <w:tc>
          <w:tcPr>
            <w:tcW w:w="1606" w:type="dxa"/>
            <w:shd w:val="clear" w:color="auto" w:fill="auto"/>
            <w:noWrap/>
            <w:vAlign w:val="center"/>
            <w:hideMark/>
          </w:tcPr>
          <w:p w14:paraId="1B846E1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27F9C1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580910</w:t>
            </w:r>
          </w:p>
        </w:tc>
        <w:tc>
          <w:tcPr>
            <w:tcW w:w="1605" w:type="dxa"/>
            <w:shd w:val="clear" w:color="auto" w:fill="auto"/>
            <w:noWrap/>
            <w:vAlign w:val="center"/>
            <w:hideMark/>
          </w:tcPr>
          <w:p w14:paraId="3493888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-253483</w:t>
            </w:r>
          </w:p>
        </w:tc>
        <w:tc>
          <w:tcPr>
            <w:tcW w:w="1606" w:type="dxa"/>
            <w:shd w:val="clear" w:color="auto" w:fill="auto"/>
            <w:noWrap/>
            <w:vAlign w:val="center"/>
            <w:hideMark/>
          </w:tcPr>
          <w:p w14:paraId="1AEA688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986140</w:t>
            </w:r>
          </w:p>
        </w:tc>
        <w:tc>
          <w:tcPr>
            <w:tcW w:w="1606" w:type="dxa"/>
            <w:shd w:val="clear" w:color="auto" w:fill="auto"/>
            <w:noWrap/>
            <w:vAlign w:val="center"/>
            <w:hideMark/>
          </w:tcPr>
          <w:p w14:paraId="2DB9050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-6793162</w:t>
            </w:r>
          </w:p>
        </w:tc>
      </w:tr>
      <w:tr w:rsidR="003915C2" w:rsidRPr="003915C2" w14:paraId="314C55FA" w14:textId="77777777" w:rsidTr="005E6C18">
        <w:trPr>
          <w:trHeight w:hRule="exact" w:val="266"/>
        </w:trPr>
        <w:tc>
          <w:tcPr>
            <w:tcW w:w="1605" w:type="dxa"/>
            <w:shd w:val="clear" w:color="auto" w:fill="auto"/>
            <w:noWrap/>
            <w:vAlign w:val="center"/>
            <w:hideMark/>
          </w:tcPr>
          <w:p w14:paraId="511889B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139</w:t>
            </w:r>
          </w:p>
        </w:tc>
        <w:tc>
          <w:tcPr>
            <w:tcW w:w="1606" w:type="dxa"/>
            <w:shd w:val="clear" w:color="auto" w:fill="auto"/>
            <w:noWrap/>
            <w:vAlign w:val="center"/>
            <w:hideMark/>
          </w:tcPr>
          <w:p w14:paraId="356808B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3227EF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580167</w:t>
            </w:r>
          </w:p>
        </w:tc>
        <w:tc>
          <w:tcPr>
            <w:tcW w:w="1605" w:type="dxa"/>
            <w:shd w:val="clear" w:color="auto" w:fill="auto"/>
            <w:noWrap/>
            <w:vAlign w:val="center"/>
            <w:hideMark/>
          </w:tcPr>
          <w:p w14:paraId="0D6E801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-279876</w:t>
            </w:r>
          </w:p>
        </w:tc>
        <w:tc>
          <w:tcPr>
            <w:tcW w:w="1606" w:type="dxa"/>
            <w:shd w:val="clear" w:color="auto" w:fill="auto"/>
            <w:noWrap/>
            <w:vAlign w:val="center"/>
            <w:hideMark/>
          </w:tcPr>
          <w:p w14:paraId="63348D4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987621</w:t>
            </w:r>
          </w:p>
        </w:tc>
        <w:tc>
          <w:tcPr>
            <w:tcW w:w="1606" w:type="dxa"/>
            <w:shd w:val="clear" w:color="auto" w:fill="auto"/>
            <w:noWrap/>
            <w:vAlign w:val="center"/>
            <w:hideMark/>
          </w:tcPr>
          <w:p w14:paraId="721BD87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-7480492</w:t>
            </w:r>
          </w:p>
        </w:tc>
      </w:tr>
      <w:tr w:rsidR="003915C2" w:rsidRPr="003915C2" w14:paraId="5AF3DA1A" w14:textId="77777777" w:rsidTr="005E6C18">
        <w:trPr>
          <w:trHeight w:hRule="exact" w:val="266"/>
        </w:trPr>
        <w:tc>
          <w:tcPr>
            <w:tcW w:w="1605" w:type="dxa"/>
            <w:shd w:val="clear" w:color="auto" w:fill="auto"/>
            <w:noWrap/>
            <w:vAlign w:val="center"/>
            <w:hideMark/>
          </w:tcPr>
          <w:p w14:paraId="588B1E5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140</w:t>
            </w:r>
          </w:p>
        </w:tc>
        <w:tc>
          <w:tcPr>
            <w:tcW w:w="1606" w:type="dxa"/>
            <w:shd w:val="clear" w:color="auto" w:fill="auto"/>
            <w:noWrap/>
            <w:vAlign w:val="center"/>
            <w:hideMark/>
          </w:tcPr>
          <w:p w14:paraId="6C17536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5E897C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581107</w:t>
            </w:r>
          </w:p>
        </w:tc>
        <w:tc>
          <w:tcPr>
            <w:tcW w:w="1605" w:type="dxa"/>
            <w:shd w:val="clear" w:color="auto" w:fill="auto"/>
            <w:noWrap/>
            <w:vAlign w:val="center"/>
            <w:hideMark/>
          </w:tcPr>
          <w:p w14:paraId="571367A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-307390</w:t>
            </w:r>
          </w:p>
        </w:tc>
        <w:tc>
          <w:tcPr>
            <w:tcW w:w="1606" w:type="dxa"/>
            <w:shd w:val="clear" w:color="auto" w:fill="auto"/>
            <w:noWrap/>
            <w:vAlign w:val="center"/>
            <w:hideMark/>
          </w:tcPr>
          <w:p w14:paraId="1E7CAB5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989632</w:t>
            </w:r>
          </w:p>
        </w:tc>
        <w:tc>
          <w:tcPr>
            <w:tcW w:w="1606" w:type="dxa"/>
            <w:shd w:val="clear" w:color="auto" w:fill="auto"/>
            <w:noWrap/>
            <w:vAlign w:val="center"/>
            <w:hideMark/>
          </w:tcPr>
          <w:p w14:paraId="2FC6067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-8196407</w:t>
            </w:r>
          </w:p>
        </w:tc>
      </w:tr>
      <w:tr w:rsidR="003915C2" w:rsidRPr="003915C2" w14:paraId="56DCF734" w14:textId="77777777" w:rsidTr="005E6C18">
        <w:trPr>
          <w:trHeight w:hRule="exact" w:val="266"/>
        </w:trPr>
        <w:tc>
          <w:tcPr>
            <w:tcW w:w="1605" w:type="dxa"/>
            <w:shd w:val="clear" w:color="auto" w:fill="auto"/>
            <w:noWrap/>
            <w:vAlign w:val="center"/>
            <w:hideMark/>
          </w:tcPr>
          <w:p w14:paraId="5802F87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141</w:t>
            </w:r>
          </w:p>
        </w:tc>
        <w:tc>
          <w:tcPr>
            <w:tcW w:w="1606" w:type="dxa"/>
            <w:shd w:val="clear" w:color="auto" w:fill="auto"/>
            <w:noWrap/>
            <w:vAlign w:val="center"/>
            <w:hideMark/>
          </w:tcPr>
          <w:p w14:paraId="050342C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92599B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581716</w:t>
            </w:r>
          </w:p>
        </w:tc>
        <w:tc>
          <w:tcPr>
            <w:tcW w:w="1605" w:type="dxa"/>
            <w:shd w:val="clear" w:color="auto" w:fill="auto"/>
            <w:noWrap/>
            <w:vAlign w:val="center"/>
            <w:hideMark/>
          </w:tcPr>
          <w:p w14:paraId="62860D7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-336050</w:t>
            </w:r>
          </w:p>
        </w:tc>
        <w:tc>
          <w:tcPr>
            <w:tcW w:w="1606" w:type="dxa"/>
            <w:shd w:val="clear" w:color="auto" w:fill="auto"/>
            <w:noWrap/>
            <w:vAlign w:val="center"/>
            <w:hideMark/>
          </w:tcPr>
          <w:p w14:paraId="4BC06DB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991416</w:t>
            </w:r>
          </w:p>
        </w:tc>
        <w:tc>
          <w:tcPr>
            <w:tcW w:w="1606" w:type="dxa"/>
            <w:shd w:val="clear" w:color="auto" w:fill="auto"/>
            <w:noWrap/>
            <w:vAlign w:val="center"/>
            <w:hideMark/>
          </w:tcPr>
          <w:p w14:paraId="303E089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-8942156</w:t>
            </w:r>
          </w:p>
        </w:tc>
      </w:tr>
      <w:tr w:rsidR="003915C2" w:rsidRPr="003915C2" w14:paraId="5E03ACBF" w14:textId="77777777" w:rsidTr="005E6C18">
        <w:trPr>
          <w:trHeight w:hRule="exact" w:val="266"/>
        </w:trPr>
        <w:tc>
          <w:tcPr>
            <w:tcW w:w="1605" w:type="dxa"/>
            <w:shd w:val="clear" w:color="auto" w:fill="auto"/>
            <w:noWrap/>
            <w:vAlign w:val="center"/>
            <w:hideMark/>
          </w:tcPr>
          <w:p w14:paraId="7604580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142</w:t>
            </w:r>
          </w:p>
        </w:tc>
        <w:tc>
          <w:tcPr>
            <w:tcW w:w="1606" w:type="dxa"/>
            <w:shd w:val="clear" w:color="auto" w:fill="auto"/>
            <w:noWrap/>
            <w:vAlign w:val="center"/>
            <w:hideMark/>
          </w:tcPr>
          <w:p w14:paraId="1FB147E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F212B0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580930</w:t>
            </w:r>
          </w:p>
        </w:tc>
        <w:tc>
          <w:tcPr>
            <w:tcW w:w="1605" w:type="dxa"/>
            <w:shd w:val="clear" w:color="auto" w:fill="auto"/>
            <w:noWrap/>
            <w:vAlign w:val="center"/>
            <w:hideMark/>
          </w:tcPr>
          <w:p w14:paraId="667CCD3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-365934</w:t>
            </w:r>
          </w:p>
        </w:tc>
        <w:tc>
          <w:tcPr>
            <w:tcW w:w="1606" w:type="dxa"/>
            <w:shd w:val="clear" w:color="auto" w:fill="auto"/>
            <w:noWrap/>
            <w:vAlign w:val="center"/>
            <w:hideMark/>
          </w:tcPr>
          <w:p w14:paraId="5CDA766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993318</w:t>
            </w:r>
          </w:p>
        </w:tc>
        <w:tc>
          <w:tcPr>
            <w:tcW w:w="1606" w:type="dxa"/>
            <w:shd w:val="clear" w:color="auto" w:fill="auto"/>
            <w:noWrap/>
            <w:vAlign w:val="center"/>
            <w:hideMark/>
          </w:tcPr>
          <w:p w14:paraId="43FD0DB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-9720478</w:t>
            </w:r>
          </w:p>
        </w:tc>
      </w:tr>
      <w:tr w:rsidR="003915C2" w:rsidRPr="003915C2" w14:paraId="002CAC48" w14:textId="77777777" w:rsidTr="005E6C18">
        <w:trPr>
          <w:trHeight w:hRule="exact" w:val="266"/>
        </w:trPr>
        <w:tc>
          <w:tcPr>
            <w:tcW w:w="1605" w:type="dxa"/>
            <w:shd w:val="clear" w:color="auto" w:fill="auto"/>
            <w:noWrap/>
            <w:vAlign w:val="center"/>
            <w:hideMark/>
          </w:tcPr>
          <w:p w14:paraId="4E070CF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143</w:t>
            </w:r>
          </w:p>
        </w:tc>
        <w:tc>
          <w:tcPr>
            <w:tcW w:w="1606" w:type="dxa"/>
            <w:shd w:val="clear" w:color="auto" w:fill="auto"/>
            <w:noWrap/>
            <w:vAlign w:val="center"/>
            <w:hideMark/>
          </w:tcPr>
          <w:p w14:paraId="7F89BAB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1CE08C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581553</w:t>
            </w:r>
          </w:p>
        </w:tc>
        <w:tc>
          <w:tcPr>
            <w:tcW w:w="1605" w:type="dxa"/>
            <w:shd w:val="clear" w:color="auto" w:fill="auto"/>
            <w:noWrap/>
            <w:vAlign w:val="center"/>
            <w:hideMark/>
          </w:tcPr>
          <w:p w14:paraId="3832A62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-397148</w:t>
            </w:r>
          </w:p>
        </w:tc>
        <w:tc>
          <w:tcPr>
            <w:tcW w:w="1606" w:type="dxa"/>
            <w:shd w:val="clear" w:color="auto" w:fill="auto"/>
            <w:noWrap/>
            <w:vAlign w:val="center"/>
            <w:hideMark/>
          </w:tcPr>
          <w:p w14:paraId="0A1D48C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997991</w:t>
            </w:r>
          </w:p>
        </w:tc>
        <w:tc>
          <w:tcPr>
            <w:tcW w:w="1606" w:type="dxa"/>
            <w:shd w:val="clear" w:color="auto" w:fill="auto"/>
            <w:noWrap/>
            <w:vAlign w:val="center"/>
            <w:hideMark/>
          </w:tcPr>
          <w:p w14:paraId="207D40D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-10534065</w:t>
            </w:r>
          </w:p>
        </w:tc>
      </w:tr>
      <w:tr w:rsidR="003915C2" w:rsidRPr="003915C2" w14:paraId="45309E20" w14:textId="77777777" w:rsidTr="005E6C18">
        <w:trPr>
          <w:trHeight w:hRule="exact" w:val="266"/>
        </w:trPr>
        <w:tc>
          <w:tcPr>
            <w:tcW w:w="1605" w:type="dxa"/>
            <w:shd w:val="clear" w:color="auto" w:fill="auto"/>
            <w:noWrap/>
            <w:vAlign w:val="center"/>
            <w:hideMark/>
          </w:tcPr>
          <w:p w14:paraId="4CDA008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144</w:t>
            </w:r>
          </w:p>
        </w:tc>
        <w:tc>
          <w:tcPr>
            <w:tcW w:w="1606" w:type="dxa"/>
            <w:shd w:val="clear" w:color="auto" w:fill="auto"/>
            <w:noWrap/>
            <w:vAlign w:val="center"/>
            <w:hideMark/>
          </w:tcPr>
          <w:p w14:paraId="625301A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572436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581037</w:t>
            </w:r>
          </w:p>
        </w:tc>
        <w:tc>
          <w:tcPr>
            <w:tcW w:w="1605" w:type="dxa"/>
            <w:shd w:val="clear" w:color="auto" w:fill="auto"/>
            <w:noWrap/>
            <w:vAlign w:val="center"/>
            <w:hideMark/>
          </w:tcPr>
          <w:p w14:paraId="2B90659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-429734</w:t>
            </w:r>
          </w:p>
        </w:tc>
        <w:tc>
          <w:tcPr>
            <w:tcW w:w="1606" w:type="dxa"/>
            <w:shd w:val="clear" w:color="auto" w:fill="auto"/>
            <w:noWrap/>
            <w:vAlign w:val="center"/>
            <w:hideMark/>
          </w:tcPr>
          <w:p w14:paraId="5D961AE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999589</w:t>
            </w:r>
          </w:p>
        </w:tc>
        <w:tc>
          <w:tcPr>
            <w:tcW w:w="1606" w:type="dxa"/>
            <w:shd w:val="clear" w:color="auto" w:fill="auto"/>
            <w:noWrap/>
            <w:vAlign w:val="center"/>
            <w:hideMark/>
          </w:tcPr>
          <w:p w14:paraId="62933A4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-11382350</w:t>
            </w:r>
          </w:p>
        </w:tc>
      </w:tr>
      <w:tr w:rsidR="003915C2" w:rsidRPr="003915C2" w14:paraId="78D74777" w14:textId="77777777" w:rsidTr="005E6C18">
        <w:trPr>
          <w:trHeight w:hRule="exact" w:val="266"/>
        </w:trPr>
        <w:tc>
          <w:tcPr>
            <w:tcW w:w="1605" w:type="dxa"/>
            <w:shd w:val="clear" w:color="auto" w:fill="auto"/>
            <w:noWrap/>
            <w:vAlign w:val="center"/>
            <w:hideMark/>
          </w:tcPr>
          <w:p w14:paraId="752EF8A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145</w:t>
            </w:r>
          </w:p>
        </w:tc>
        <w:tc>
          <w:tcPr>
            <w:tcW w:w="1606" w:type="dxa"/>
            <w:shd w:val="clear" w:color="auto" w:fill="auto"/>
            <w:noWrap/>
            <w:vAlign w:val="center"/>
            <w:hideMark/>
          </w:tcPr>
          <w:p w14:paraId="2606265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4FA95D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581269</w:t>
            </w:r>
          </w:p>
        </w:tc>
        <w:tc>
          <w:tcPr>
            <w:tcW w:w="1605" w:type="dxa"/>
            <w:shd w:val="clear" w:color="auto" w:fill="auto"/>
            <w:noWrap/>
            <w:vAlign w:val="center"/>
            <w:hideMark/>
          </w:tcPr>
          <w:p w14:paraId="2C52A9E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-463716</w:t>
            </w:r>
          </w:p>
        </w:tc>
        <w:tc>
          <w:tcPr>
            <w:tcW w:w="1606" w:type="dxa"/>
            <w:shd w:val="clear" w:color="auto" w:fill="auto"/>
            <w:noWrap/>
            <w:vAlign w:val="center"/>
            <w:hideMark/>
          </w:tcPr>
          <w:p w14:paraId="7A4CCC1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1002356</w:t>
            </w:r>
          </w:p>
        </w:tc>
        <w:tc>
          <w:tcPr>
            <w:tcW w:w="1606" w:type="dxa"/>
            <w:shd w:val="clear" w:color="auto" w:fill="auto"/>
            <w:noWrap/>
            <w:vAlign w:val="center"/>
            <w:hideMark/>
          </w:tcPr>
          <w:p w14:paraId="6F3FACD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-12267154</w:t>
            </w:r>
          </w:p>
        </w:tc>
      </w:tr>
      <w:tr w:rsidR="003915C2" w:rsidRPr="003915C2" w14:paraId="569CAC39" w14:textId="77777777" w:rsidTr="005E6C18">
        <w:trPr>
          <w:trHeight w:hRule="exact" w:val="266"/>
        </w:trPr>
        <w:tc>
          <w:tcPr>
            <w:tcW w:w="1605" w:type="dxa"/>
            <w:shd w:val="clear" w:color="auto" w:fill="auto"/>
            <w:noWrap/>
            <w:vAlign w:val="center"/>
            <w:hideMark/>
          </w:tcPr>
          <w:p w14:paraId="75DD8E7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146</w:t>
            </w:r>
          </w:p>
        </w:tc>
        <w:tc>
          <w:tcPr>
            <w:tcW w:w="1606" w:type="dxa"/>
            <w:shd w:val="clear" w:color="auto" w:fill="auto"/>
            <w:noWrap/>
            <w:vAlign w:val="center"/>
            <w:hideMark/>
          </w:tcPr>
          <w:p w14:paraId="4FAEB31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C1A113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581367</w:t>
            </w:r>
          </w:p>
        </w:tc>
        <w:tc>
          <w:tcPr>
            <w:tcW w:w="1605" w:type="dxa"/>
            <w:shd w:val="clear" w:color="auto" w:fill="auto"/>
            <w:noWrap/>
            <w:vAlign w:val="center"/>
            <w:hideMark/>
          </w:tcPr>
          <w:p w14:paraId="0F132ED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-499171</w:t>
            </w:r>
          </w:p>
        </w:tc>
        <w:tc>
          <w:tcPr>
            <w:tcW w:w="1606" w:type="dxa"/>
            <w:shd w:val="clear" w:color="auto" w:fill="auto"/>
            <w:noWrap/>
            <w:vAlign w:val="center"/>
            <w:hideMark/>
          </w:tcPr>
          <w:p w14:paraId="6DF9C40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1005599</w:t>
            </w:r>
          </w:p>
        </w:tc>
        <w:tc>
          <w:tcPr>
            <w:tcW w:w="1606" w:type="dxa"/>
            <w:shd w:val="clear" w:color="auto" w:fill="auto"/>
            <w:noWrap/>
            <w:vAlign w:val="center"/>
            <w:hideMark/>
          </w:tcPr>
          <w:p w14:paraId="21E12D8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-13190556</w:t>
            </w:r>
          </w:p>
        </w:tc>
      </w:tr>
      <w:tr w:rsidR="003915C2" w:rsidRPr="003915C2" w14:paraId="509FEEF7" w14:textId="77777777" w:rsidTr="005E6C18">
        <w:trPr>
          <w:trHeight w:hRule="exact" w:val="266"/>
        </w:trPr>
        <w:tc>
          <w:tcPr>
            <w:tcW w:w="1605" w:type="dxa"/>
            <w:shd w:val="clear" w:color="auto" w:fill="auto"/>
            <w:noWrap/>
            <w:vAlign w:val="center"/>
            <w:hideMark/>
          </w:tcPr>
          <w:p w14:paraId="5387DD2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147</w:t>
            </w:r>
          </w:p>
        </w:tc>
        <w:tc>
          <w:tcPr>
            <w:tcW w:w="1606" w:type="dxa"/>
            <w:shd w:val="clear" w:color="auto" w:fill="auto"/>
            <w:noWrap/>
            <w:vAlign w:val="center"/>
            <w:hideMark/>
          </w:tcPr>
          <w:p w14:paraId="1E3CD25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E5E99B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581151</w:t>
            </w:r>
          </w:p>
        </w:tc>
        <w:tc>
          <w:tcPr>
            <w:tcW w:w="1605" w:type="dxa"/>
            <w:shd w:val="clear" w:color="auto" w:fill="auto"/>
            <w:noWrap/>
            <w:vAlign w:val="center"/>
            <w:hideMark/>
          </w:tcPr>
          <w:p w14:paraId="2E3BE53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-536188</w:t>
            </w:r>
          </w:p>
        </w:tc>
        <w:tc>
          <w:tcPr>
            <w:tcW w:w="1606" w:type="dxa"/>
            <w:shd w:val="clear" w:color="auto" w:fill="auto"/>
            <w:noWrap/>
            <w:vAlign w:val="center"/>
            <w:hideMark/>
          </w:tcPr>
          <w:p w14:paraId="4AD51964"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1009461</w:t>
            </w:r>
          </w:p>
        </w:tc>
        <w:tc>
          <w:tcPr>
            <w:tcW w:w="1606" w:type="dxa"/>
            <w:shd w:val="clear" w:color="auto" w:fill="auto"/>
            <w:noWrap/>
            <w:vAlign w:val="center"/>
            <w:hideMark/>
          </w:tcPr>
          <w:p w14:paraId="6C3BE3D2"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-14155054</w:t>
            </w:r>
          </w:p>
        </w:tc>
      </w:tr>
      <w:tr w:rsidR="003915C2" w:rsidRPr="003915C2" w14:paraId="3188FA48" w14:textId="77777777" w:rsidTr="005E6C18">
        <w:trPr>
          <w:trHeight w:hRule="exact" w:val="266"/>
        </w:trPr>
        <w:tc>
          <w:tcPr>
            <w:tcW w:w="1605" w:type="dxa"/>
            <w:shd w:val="clear" w:color="auto" w:fill="auto"/>
            <w:noWrap/>
            <w:vAlign w:val="center"/>
            <w:hideMark/>
          </w:tcPr>
          <w:p w14:paraId="229F675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148</w:t>
            </w:r>
          </w:p>
        </w:tc>
        <w:tc>
          <w:tcPr>
            <w:tcW w:w="1606" w:type="dxa"/>
            <w:shd w:val="clear" w:color="auto" w:fill="auto"/>
            <w:noWrap/>
            <w:vAlign w:val="center"/>
            <w:hideMark/>
          </w:tcPr>
          <w:p w14:paraId="584CB791"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22B27A5"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581098</w:t>
            </w:r>
          </w:p>
        </w:tc>
        <w:tc>
          <w:tcPr>
            <w:tcW w:w="1605" w:type="dxa"/>
            <w:shd w:val="clear" w:color="auto" w:fill="auto"/>
            <w:noWrap/>
            <w:vAlign w:val="center"/>
            <w:hideMark/>
          </w:tcPr>
          <w:p w14:paraId="1C9CA2F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-574853</w:t>
            </w:r>
          </w:p>
        </w:tc>
        <w:tc>
          <w:tcPr>
            <w:tcW w:w="1606" w:type="dxa"/>
            <w:shd w:val="clear" w:color="auto" w:fill="auto"/>
            <w:noWrap/>
            <w:vAlign w:val="center"/>
            <w:hideMark/>
          </w:tcPr>
          <w:p w14:paraId="4025604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1013657</w:t>
            </w:r>
          </w:p>
        </w:tc>
        <w:tc>
          <w:tcPr>
            <w:tcW w:w="1606" w:type="dxa"/>
            <w:shd w:val="clear" w:color="auto" w:fill="auto"/>
            <w:noWrap/>
            <w:vAlign w:val="center"/>
            <w:hideMark/>
          </w:tcPr>
          <w:p w14:paraId="74EC8A7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-15162467</w:t>
            </w:r>
          </w:p>
        </w:tc>
      </w:tr>
      <w:tr w:rsidR="003915C2" w:rsidRPr="003915C2" w14:paraId="4FBC7605" w14:textId="77777777" w:rsidTr="005E6C18">
        <w:trPr>
          <w:trHeight w:hRule="exact" w:val="266"/>
        </w:trPr>
        <w:tc>
          <w:tcPr>
            <w:tcW w:w="1605" w:type="dxa"/>
            <w:shd w:val="clear" w:color="auto" w:fill="auto"/>
            <w:noWrap/>
            <w:vAlign w:val="center"/>
            <w:hideMark/>
          </w:tcPr>
          <w:p w14:paraId="6EF66A2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149</w:t>
            </w:r>
          </w:p>
        </w:tc>
        <w:tc>
          <w:tcPr>
            <w:tcW w:w="1606" w:type="dxa"/>
            <w:shd w:val="clear" w:color="auto" w:fill="auto"/>
            <w:noWrap/>
            <w:vAlign w:val="center"/>
            <w:hideMark/>
          </w:tcPr>
          <w:p w14:paraId="7E535DB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F401A5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580854</w:t>
            </w:r>
          </w:p>
        </w:tc>
        <w:tc>
          <w:tcPr>
            <w:tcW w:w="1605" w:type="dxa"/>
            <w:shd w:val="clear" w:color="auto" w:fill="auto"/>
            <w:noWrap/>
            <w:vAlign w:val="center"/>
            <w:hideMark/>
          </w:tcPr>
          <w:p w14:paraId="3940419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-615229</w:t>
            </w:r>
          </w:p>
        </w:tc>
        <w:tc>
          <w:tcPr>
            <w:tcW w:w="1606" w:type="dxa"/>
            <w:shd w:val="clear" w:color="auto" w:fill="auto"/>
            <w:noWrap/>
            <w:vAlign w:val="center"/>
            <w:hideMark/>
          </w:tcPr>
          <w:p w14:paraId="7122307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1017391</w:t>
            </w:r>
          </w:p>
        </w:tc>
        <w:tc>
          <w:tcPr>
            <w:tcW w:w="1606" w:type="dxa"/>
            <w:shd w:val="clear" w:color="auto" w:fill="auto"/>
            <w:noWrap/>
            <w:vAlign w:val="center"/>
            <w:hideMark/>
          </w:tcPr>
          <w:p w14:paraId="47A994C0"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-16214233</w:t>
            </w:r>
          </w:p>
        </w:tc>
      </w:tr>
      <w:tr w:rsidR="003915C2" w:rsidRPr="003915C2" w14:paraId="22B01CE1" w14:textId="77777777" w:rsidTr="005E6C18">
        <w:trPr>
          <w:trHeight w:hRule="exact" w:val="266"/>
        </w:trPr>
        <w:tc>
          <w:tcPr>
            <w:tcW w:w="1605" w:type="dxa"/>
            <w:shd w:val="clear" w:color="auto" w:fill="auto"/>
            <w:noWrap/>
            <w:vAlign w:val="center"/>
            <w:hideMark/>
          </w:tcPr>
          <w:p w14:paraId="0C0889B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150</w:t>
            </w:r>
          </w:p>
        </w:tc>
        <w:tc>
          <w:tcPr>
            <w:tcW w:w="1606" w:type="dxa"/>
            <w:shd w:val="clear" w:color="auto" w:fill="auto"/>
            <w:noWrap/>
            <w:vAlign w:val="center"/>
            <w:hideMark/>
          </w:tcPr>
          <w:p w14:paraId="3E97FA8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773376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580605</w:t>
            </w:r>
          </w:p>
        </w:tc>
        <w:tc>
          <w:tcPr>
            <w:tcW w:w="1605" w:type="dxa"/>
            <w:shd w:val="clear" w:color="auto" w:fill="auto"/>
            <w:noWrap/>
            <w:vAlign w:val="center"/>
            <w:hideMark/>
          </w:tcPr>
          <w:p w14:paraId="4A2252B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-657374</w:t>
            </w:r>
          </w:p>
        </w:tc>
        <w:tc>
          <w:tcPr>
            <w:tcW w:w="1606" w:type="dxa"/>
            <w:shd w:val="clear" w:color="auto" w:fill="auto"/>
            <w:noWrap/>
            <w:vAlign w:val="center"/>
            <w:hideMark/>
          </w:tcPr>
          <w:p w14:paraId="21CD56C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1020815</w:t>
            </w:r>
          </w:p>
        </w:tc>
        <w:tc>
          <w:tcPr>
            <w:tcW w:w="1606" w:type="dxa"/>
            <w:shd w:val="clear" w:color="auto" w:fill="auto"/>
            <w:noWrap/>
            <w:vAlign w:val="center"/>
            <w:hideMark/>
          </w:tcPr>
          <w:p w14:paraId="5D8717FD"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-17311816</w:t>
            </w:r>
          </w:p>
        </w:tc>
      </w:tr>
      <w:tr w:rsidR="003915C2" w:rsidRPr="003915C2" w14:paraId="57581014" w14:textId="77777777" w:rsidTr="005E6C18">
        <w:trPr>
          <w:trHeight w:hRule="exact" w:val="266"/>
        </w:trPr>
        <w:tc>
          <w:tcPr>
            <w:tcW w:w="1605" w:type="dxa"/>
            <w:shd w:val="clear" w:color="auto" w:fill="auto"/>
            <w:noWrap/>
            <w:vAlign w:val="center"/>
            <w:hideMark/>
          </w:tcPr>
          <w:p w14:paraId="5950A0A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151</w:t>
            </w:r>
          </w:p>
        </w:tc>
        <w:tc>
          <w:tcPr>
            <w:tcW w:w="1606" w:type="dxa"/>
            <w:shd w:val="clear" w:color="auto" w:fill="auto"/>
            <w:noWrap/>
            <w:vAlign w:val="center"/>
            <w:hideMark/>
          </w:tcPr>
          <w:p w14:paraId="05301A5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170004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580303</w:t>
            </w:r>
          </w:p>
        </w:tc>
        <w:tc>
          <w:tcPr>
            <w:tcW w:w="1605" w:type="dxa"/>
            <w:shd w:val="clear" w:color="auto" w:fill="auto"/>
            <w:noWrap/>
            <w:vAlign w:val="center"/>
            <w:hideMark/>
          </w:tcPr>
          <w:p w14:paraId="60C7A139"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-701333</w:t>
            </w:r>
          </w:p>
        </w:tc>
        <w:tc>
          <w:tcPr>
            <w:tcW w:w="1606" w:type="dxa"/>
            <w:shd w:val="clear" w:color="auto" w:fill="auto"/>
            <w:noWrap/>
            <w:vAlign w:val="center"/>
            <w:hideMark/>
          </w:tcPr>
          <w:p w14:paraId="6580E417"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1023334</w:t>
            </w:r>
          </w:p>
        </w:tc>
        <w:tc>
          <w:tcPr>
            <w:tcW w:w="1606" w:type="dxa"/>
            <w:shd w:val="clear" w:color="auto" w:fill="auto"/>
            <w:noWrap/>
            <w:vAlign w:val="center"/>
            <w:hideMark/>
          </w:tcPr>
          <w:p w14:paraId="1CBB452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-18456181</w:t>
            </w:r>
          </w:p>
        </w:tc>
      </w:tr>
      <w:tr w:rsidR="003915C2" w:rsidRPr="003915C2" w14:paraId="7B732816" w14:textId="77777777" w:rsidTr="005E6C18">
        <w:trPr>
          <w:trHeight w:hRule="exact" w:val="266"/>
        </w:trPr>
        <w:tc>
          <w:tcPr>
            <w:tcW w:w="1605" w:type="dxa"/>
            <w:shd w:val="clear" w:color="auto" w:fill="auto"/>
            <w:noWrap/>
            <w:vAlign w:val="center"/>
            <w:hideMark/>
          </w:tcPr>
          <w:p w14:paraId="686DAA3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152</w:t>
            </w:r>
          </w:p>
        </w:tc>
        <w:tc>
          <w:tcPr>
            <w:tcW w:w="1606" w:type="dxa"/>
            <w:shd w:val="clear" w:color="auto" w:fill="auto"/>
            <w:noWrap/>
            <w:vAlign w:val="center"/>
            <w:hideMark/>
          </w:tcPr>
          <w:p w14:paraId="5228608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20C766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579924</w:t>
            </w:r>
          </w:p>
        </w:tc>
        <w:tc>
          <w:tcPr>
            <w:tcW w:w="1605" w:type="dxa"/>
            <w:shd w:val="clear" w:color="auto" w:fill="auto"/>
            <w:noWrap/>
            <w:vAlign w:val="center"/>
            <w:hideMark/>
          </w:tcPr>
          <w:p w14:paraId="6328542B"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-747152</w:t>
            </w:r>
          </w:p>
        </w:tc>
        <w:tc>
          <w:tcPr>
            <w:tcW w:w="1606" w:type="dxa"/>
            <w:shd w:val="clear" w:color="auto" w:fill="auto"/>
            <w:noWrap/>
            <w:vAlign w:val="center"/>
            <w:hideMark/>
          </w:tcPr>
          <w:p w14:paraId="1D31D95A"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1025174</w:t>
            </w:r>
          </w:p>
        </w:tc>
        <w:tc>
          <w:tcPr>
            <w:tcW w:w="1606" w:type="dxa"/>
            <w:shd w:val="clear" w:color="auto" w:fill="auto"/>
            <w:noWrap/>
            <w:vAlign w:val="center"/>
            <w:hideMark/>
          </w:tcPr>
          <w:p w14:paraId="1C6C227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-19648583</w:t>
            </w:r>
          </w:p>
        </w:tc>
      </w:tr>
      <w:tr w:rsidR="003915C2" w:rsidRPr="003915C2" w14:paraId="4886201F" w14:textId="77777777" w:rsidTr="005E6C18">
        <w:trPr>
          <w:trHeight w:hRule="exact" w:val="266"/>
        </w:trPr>
        <w:tc>
          <w:tcPr>
            <w:tcW w:w="1605" w:type="dxa"/>
            <w:shd w:val="clear" w:color="auto" w:fill="auto"/>
            <w:noWrap/>
            <w:vAlign w:val="center"/>
            <w:hideMark/>
          </w:tcPr>
          <w:p w14:paraId="0BD5D3AC"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153</w:t>
            </w:r>
          </w:p>
        </w:tc>
        <w:tc>
          <w:tcPr>
            <w:tcW w:w="1606" w:type="dxa"/>
            <w:shd w:val="clear" w:color="auto" w:fill="auto"/>
            <w:noWrap/>
            <w:vAlign w:val="center"/>
            <w:hideMark/>
          </w:tcPr>
          <w:p w14:paraId="252634BE"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5C22CE6"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580426</w:t>
            </w:r>
          </w:p>
        </w:tc>
        <w:tc>
          <w:tcPr>
            <w:tcW w:w="1605" w:type="dxa"/>
            <w:shd w:val="clear" w:color="auto" w:fill="auto"/>
            <w:noWrap/>
            <w:vAlign w:val="center"/>
            <w:hideMark/>
          </w:tcPr>
          <w:p w14:paraId="45413F28"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-794862</w:t>
            </w:r>
          </w:p>
        </w:tc>
        <w:tc>
          <w:tcPr>
            <w:tcW w:w="1606" w:type="dxa"/>
            <w:shd w:val="clear" w:color="auto" w:fill="auto"/>
            <w:noWrap/>
            <w:vAlign w:val="center"/>
            <w:hideMark/>
          </w:tcPr>
          <w:p w14:paraId="7320C5EF"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1026357</w:t>
            </w:r>
          </w:p>
        </w:tc>
        <w:tc>
          <w:tcPr>
            <w:tcW w:w="1606" w:type="dxa"/>
            <w:shd w:val="clear" w:color="auto" w:fill="auto"/>
            <w:noWrap/>
            <w:vAlign w:val="center"/>
            <w:hideMark/>
          </w:tcPr>
          <w:p w14:paraId="4B564AF3" w14:textId="77777777" w:rsidR="003915C2" w:rsidRPr="003915C2" w:rsidRDefault="003915C2" w:rsidP="003915C2">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-20889376</w:t>
            </w:r>
          </w:p>
        </w:tc>
      </w:tr>
    </w:tbl>
    <w:p w14:paraId="5C8B28EA"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61AD892C" w14:textId="77777777" w:rsidR="003915C2" w:rsidRDefault="003915C2" w:rsidP="0079422D">
      <w:r>
        <w:rPr>
          <w:rFonts w:hint="eastAsia"/>
        </w:rPr>
        <w:t>附表四、提高女性勞動參與率現金流量表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3915C2" w:rsidRPr="003915C2" w14:paraId="5FA4250D" w14:textId="77777777" w:rsidTr="005E6C18">
        <w:trPr>
          <w:trHeight w:hRule="exact" w:val="266"/>
        </w:trPr>
        <w:tc>
          <w:tcPr>
            <w:tcW w:w="1605" w:type="dxa"/>
            <w:shd w:val="clear" w:color="auto" w:fill="auto"/>
            <w:noWrap/>
            <w:vAlign w:val="center"/>
            <w:hideMark/>
          </w:tcPr>
          <w:p w14:paraId="597459F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年度</w:t>
            </w:r>
          </w:p>
        </w:tc>
        <w:tc>
          <w:tcPr>
            <w:tcW w:w="1606" w:type="dxa"/>
            <w:shd w:val="clear" w:color="auto" w:fill="auto"/>
            <w:noWrap/>
            <w:vAlign w:val="center"/>
            <w:hideMark/>
          </w:tcPr>
          <w:p w14:paraId="5FAC31A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費率</w:t>
            </w:r>
          </w:p>
        </w:tc>
        <w:tc>
          <w:tcPr>
            <w:tcW w:w="1606" w:type="dxa"/>
            <w:shd w:val="clear" w:color="auto" w:fill="auto"/>
            <w:noWrap/>
            <w:vAlign w:val="center"/>
            <w:hideMark/>
          </w:tcPr>
          <w:p w14:paraId="6BFA5E4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保費收入</w:t>
            </w:r>
          </w:p>
        </w:tc>
        <w:tc>
          <w:tcPr>
            <w:tcW w:w="1605" w:type="dxa"/>
            <w:shd w:val="clear" w:color="auto" w:fill="auto"/>
            <w:noWrap/>
            <w:vAlign w:val="center"/>
            <w:hideMark/>
          </w:tcPr>
          <w:p w14:paraId="7EFF14D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收益&amp;成本</w:t>
            </w:r>
          </w:p>
        </w:tc>
        <w:tc>
          <w:tcPr>
            <w:tcW w:w="1606" w:type="dxa"/>
            <w:shd w:val="clear" w:color="auto" w:fill="auto"/>
            <w:noWrap/>
            <w:vAlign w:val="center"/>
            <w:hideMark/>
          </w:tcPr>
          <w:p w14:paraId="1ACE861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給付支出</w:t>
            </w:r>
          </w:p>
        </w:tc>
        <w:tc>
          <w:tcPr>
            <w:tcW w:w="1606" w:type="dxa"/>
            <w:shd w:val="clear" w:color="auto" w:fill="auto"/>
            <w:noWrap/>
            <w:vAlign w:val="center"/>
            <w:hideMark/>
          </w:tcPr>
          <w:p w14:paraId="7FFB1D6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基金結餘</w:t>
            </w:r>
          </w:p>
        </w:tc>
      </w:tr>
      <w:tr w:rsidR="003915C2" w:rsidRPr="003915C2" w14:paraId="71EC32D9" w14:textId="77777777" w:rsidTr="005E6C18">
        <w:trPr>
          <w:trHeight w:hRule="exact" w:val="266"/>
        </w:trPr>
        <w:tc>
          <w:tcPr>
            <w:tcW w:w="1605" w:type="dxa"/>
            <w:shd w:val="clear" w:color="auto" w:fill="auto"/>
            <w:noWrap/>
            <w:vAlign w:val="center"/>
            <w:hideMark/>
          </w:tcPr>
          <w:p w14:paraId="372E50B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105</w:t>
            </w:r>
          </w:p>
        </w:tc>
        <w:tc>
          <w:tcPr>
            <w:tcW w:w="1606" w:type="dxa"/>
            <w:shd w:val="clear" w:color="auto" w:fill="auto"/>
            <w:noWrap/>
            <w:vAlign w:val="center"/>
            <w:hideMark/>
          </w:tcPr>
          <w:p w14:paraId="06DC6DE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0.09</w:t>
            </w:r>
          </w:p>
        </w:tc>
        <w:tc>
          <w:tcPr>
            <w:tcW w:w="1606" w:type="dxa"/>
            <w:shd w:val="clear" w:color="auto" w:fill="auto"/>
            <w:noWrap/>
            <w:vAlign w:val="center"/>
            <w:hideMark/>
          </w:tcPr>
          <w:p w14:paraId="517016F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324636</w:t>
            </w:r>
          </w:p>
        </w:tc>
        <w:tc>
          <w:tcPr>
            <w:tcW w:w="1605" w:type="dxa"/>
            <w:shd w:val="clear" w:color="auto" w:fill="auto"/>
            <w:noWrap/>
            <w:vAlign w:val="center"/>
            <w:hideMark/>
          </w:tcPr>
          <w:p w14:paraId="542D235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26438</w:t>
            </w:r>
          </w:p>
        </w:tc>
        <w:tc>
          <w:tcPr>
            <w:tcW w:w="1606" w:type="dxa"/>
            <w:shd w:val="clear" w:color="auto" w:fill="auto"/>
            <w:noWrap/>
            <w:vAlign w:val="center"/>
            <w:hideMark/>
          </w:tcPr>
          <w:p w14:paraId="62B0DFB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280324</w:t>
            </w:r>
          </w:p>
        </w:tc>
        <w:tc>
          <w:tcPr>
            <w:tcW w:w="1606" w:type="dxa"/>
            <w:shd w:val="clear" w:color="auto" w:fill="auto"/>
            <w:noWrap/>
            <w:vAlign w:val="center"/>
            <w:hideMark/>
          </w:tcPr>
          <w:p w14:paraId="36839B5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709532</w:t>
            </w:r>
          </w:p>
        </w:tc>
      </w:tr>
      <w:tr w:rsidR="003915C2" w:rsidRPr="003915C2" w14:paraId="1D55FD9F" w14:textId="77777777" w:rsidTr="005E6C18">
        <w:trPr>
          <w:trHeight w:hRule="exact" w:val="266"/>
        </w:trPr>
        <w:tc>
          <w:tcPr>
            <w:tcW w:w="1605" w:type="dxa"/>
            <w:shd w:val="clear" w:color="auto" w:fill="auto"/>
            <w:noWrap/>
            <w:vAlign w:val="center"/>
            <w:hideMark/>
          </w:tcPr>
          <w:p w14:paraId="0D67968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106</w:t>
            </w:r>
          </w:p>
        </w:tc>
        <w:tc>
          <w:tcPr>
            <w:tcW w:w="1606" w:type="dxa"/>
            <w:shd w:val="clear" w:color="auto" w:fill="auto"/>
            <w:noWrap/>
            <w:vAlign w:val="center"/>
            <w:hideMark/>
          </w:tcPr>
          <w:p w14:paraId="5A06C83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0.095</w:t>
            </w:r>
          </w:p>
        </w:tc>
        <w:tc>
          <w:tcPr>
            <w:tcW w:w="1606" w:type="dxa"/>
            <w:shd w:val="clear" w:color="auto" w:fill="auto"/>
            <w:noWrap/>
            <w:vAlign w:val="center"/>
            <w:hideMark/>
          </w:tcPr>
          <w:p w14:paraId="513C5DB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341777</w:t>
            </w:r>
          </w:p>
        </w:tc>
        <w:tc>
          <w:tcPr>
            <w:tcW w:w="1605" w:type="dxa"/>
            <w:shd w:val="clear" w:color="auto" w:fill="auto"/>
            <w:noWrap/>
            <w:vAlign w:val="center"/>
            <w:hideMark/>
          </w:tcPr>
          <w:p w14:paraId="13E33C7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29195</w:t>
            </w:r>
          </w:p>
        </w:tc>
        <w:tc>
          <w:tcPr>
            <w:tcW w:w="1606" w:type="dxa"/>
            <w:shd w:val="clear" w:color="auto" w:fill="auto"/>
            <w:noWrap/>
            <w:vAlign w:val="center"/>
            <w:hideMark/>
          </w:tcPr>
          <w:p w14:paraId="0F93BA6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301102</w:t>
            </w:r>
          </w:p>
        </w:tc>
        <w:tc>
          <w:tcPr>
            <w:tcW w:w="1606" w:type="dxa"/>
            <w:shd w:val="clear" w:color="auto" w:fill="auto"/>
            <w:noWrap/>
            <w:vAlign w:val="center"/>
            <w:hideMark/>
          </w:tcPr>
          <w:p w14:paraId="316225E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779401</w:t>
            </w:r>
          </w:p>
        </w:tc>
      </w:tr>
      <w:tr w:rsidR="003915C2" w:rsidRPr="003915C2" w14:paraId="4FFC0A30" w14:textId="77777777" w:rsidTr="005E6C18">
        <w:trPr>
          <w:trHeight w:hRule="exact" w:val="266"/>
        </w:trPr>
        <w:tc>
          <w:tcPr>
            <w:tcW w:w="1605" w:type="dxa"/>
            <w:shd w:val="clear" w:color="auto" w:fill="auto"/>
            <w:noWrap/>
            <w:vAlign w:val="center"/>
            <w:hideMark/>
          </w:tcPr>
          <w:p w14:paraId="06EF6E4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107</w:t>
            </w:r>
          </w:p>
        </w:tc>
        <w:tc>
          <w:tcPr>
            <w:tcW w:w="1606" w:type="dxa"/>
            <w:shd w:val="clear" w:color="auto" w:fill="auto"/>
            <w:noWrap/>
            <w:vAlign w:val="center"/>
            <w:hideMark/>
          </w:tcPr>
          <w:p w14:paraId="2A66E93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w:t>
            </w:r>
          </w:p>
        </w:tc>
        <w:tc>
          <w:tcPr>
            <w:tcW w:w="1606" w:type="dxa"/>
            <w:shd w:val="clear" w:color="auto" w:fill="auto"/>
            <w:noWrap/>
            <w:vAlign w:val="center"/>
            <w:hideMark/>
          </w:tcPr>
          <w:p w14:paraId="490CF49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363376</w:t>
            </w:r>
          </w:p>
        </w:tc>
        <w:tc>
          <w:tcPr>
            <w:tcW w:w="1605" w:type="dxa"/>
            <w:shd w:val="clear" w:color="auto" w:fill="auto"/>
            <w:noWrap/>
            <w:vAlign w:val="center"/>
            <w:hideMark/>
          </w:tcPr>
          <w:p w14:paraId="1110EF8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31970</w:t>
            </w:r>
          </w:p>
        </w:tc>
        <w:tc>
          <w:tcPr>
            <w:tcW w:w="1606" w:type="dxa"/>
            <w:shd w:val="clear" w:color="auto" w:fill="auto"/>
            <w:noWrap/>
            <w:vAlign w:val="center"/>
            <w:hideMark/>
          </w:tcPr>
          <w:p w14:paraId="51C19BE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323676</w:t>
            </w:r>
          </w:p>
        </w:tc>
        <w:tc>
          <w:tcPr>
            <w:tcW w:w="1606" w:type="dxa"/>
            <w:shd w:val="clear" w:color="auto" w:fill="auto"/>
            <w:noWrap/>
            <w:vAlign w:val="center"/>
            <w:hideMark/>
          </w:tcPr>
          <w:p w14:paraId="0B86DDE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851072</w:t>
            </w:r>
          </w:p>
        </w:tc>
      </w:tr>
      <w:tr w:rsidR="003915C2" w:rsidRPr="003915C2" w14:paraId="6514D3F6" w14:textId="77777777" w:rsidTr="005E6C18">
        <w:trPr>
          <w:trHeight w:hRule="exact" w:val="266"/>
        </w:trPr>
        <w:tc>
          <w:tcPr>
            <w:tcW w:w="1605" w:type="dxa"/>
            <w:shd w:val="clear" w:color="auto" w:fill="auto"/>
            <w:noWrap/>
            <w:vAlign w:val="center"/>
            <w:hideMark/>
          </w:tcPr>
          <w:p w14:paraId="131FA56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108</w:t>
            </w:r>
          </w:p>
        </w:tc>
        <w:tc>
          <w:tcPr>
            <w:tcW w:w="1606" w:type="dxa"/>
            <w:shd w:val="clear" w:color="auto" w:fill="auto"/>
            <w:noWrap/>
            <w:vAlign w:val="center"/>
            <w:hideMark/>
          </w:tcPr>
          <w:p w14:paraId="40197C0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0.105</w:t>
            </w:r>
          </w:p>
        </w:tc>
        <w:tc>
          <w:tcPr>
            <w:tcW w:w="1606" w:type="dxa"/>
            <w:shd w:val="clear" w:color="auto" w:fill="auto"/>
            <w:noWrap/>
            <w:vAlign w:val="center"/>
            <w:hideMark/>
          </w:tcPr>
          <w:p w14:paraId="2CB8961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385528</w:t>
            </w:r>
          </w:p>
        </w:tc>
        <w:tc>
          <w:tcPr>
            <w:tcW w:w="1605" w:type="dxa"/>
            <w:shd w:val="clear" w:color="auto" w:fill="auto"/>
            <w:noWrap/>
            <w:vAlign w:val="center"/>
            <w:hideMark/>
          </w:tcPr>
          <w:p w14:paraId="406330B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34851</w:t>
            </w:r>
          </w:p>
        </w:tc>
        <w:tc>
          <w:tcPr>
            <w:tcW w:w="1606" w:type="dxa"/>
            <w:shd w:val="clear" w:color="auto" w:fill="auto"/>
            <w:noWrap/>
            <w:vAlign w:val="center"/>
            <w:hideMark/>
          </w:tcPr>
          <w:p w14:paraId="385000E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345141</w:t>
            </w:r>
          </w:p>
        </w:tc>
        <w:tc>
          <w:tcPr>
            <w:tcW w:w="1606" w:type="dxa"/>
            <w:shd w:val="clear" w:color="auto" w:fill="auto"/>
            <w:noWrap/>
            <w:vAlign w:val="center"/>
            <w:hideMark/>
          </w:tcPr>
          <w:p w14:paraId="7040128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926309</w:t>
            </w:r>
          </w:p>
        </w:tc>
      </w:tr>
      <w:tr w:rsidR="003915C2" w:rsidRPr="003915C2" w14:paraId="5E6AFE7C" w14:textId="77777777" w:rsidTr="005E6C18">
        <w:trPr>
          <w:trHeight w:hRule="exact" w:val="266"/>
        </w:trPr>
        <w:tc>
          <w:tcPr>
            <w:tcW w:w="1605" w:type="dxa"/>
            <w:shd w:val="clear" w:color="auto" w:fill="auto"/>
            <w:noWrap/>
            <w:vAlign w:val="center"/>
            <w:hideMark/>
          </w:tcPr>
          <w:p w14:paraId="6B14604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109</w:t>
            </w:r>
          </w:p>
        </w:tc>
        <w:tc>
          <w:tcPr>
            <w:tcW w:w="1606" w:type="dxa"/>
            <w:shd w:val="clear" w:color="auto" w:fill="auto"/>
            <w:noWrap/>
            <w:vAlign w:val="center"/>
            <w:hideMark/>
          </w:tcPr>
          <w:p w14:paraId="07BF654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0.11</w:t>
            </w:r>
          </w:p>
        </w:tc>
        <w:tc>
          <w:tcPr>
            <w:tcW w:w="1606" w:type="dxa"/>
            <w:shd w:val="clear" w:color="auto" w:fill="auto"/>
            <w:noWrap/>
            <w:vAlign w:val="center"/>
            <w:hideMark/>
          </w:tcPr>
          <w:p w14:paraId="549E3A9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407338</w:t>
            </w:r>
          </w:p>
        </w:tc>
        <w:tc>
          <w:tcPr>
            <w:tcW w:w="1605" w:type="dxa"/>
            <w:shd w:val="clear" w:color="auto" w:fill="auto"/>
            <w:noWrap/>
            <w:vAlign w:val="center"/>
            <w:hideMark/>
          </w:tcPr>
          <w:p w14:paraId="553A000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37813</w:t>
            </w:r>
          </w:p>
        </w:tc>
        <w:tc>
          <w:tcPr>
            <w:tcW w:w="1606" w:type="dxa"/>
            <w:shd w:val="clear" w:color="auto" w:fill="auto"/>
            <w:noWrap/>
            <w:vAlign w:val="center"/>
            <w:hideMark/>
          </w:tcPr>
          <w:p w14:paraId="2D20ED1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369318</w:t>
            </w:r>
          </w:p>
        </w:tc>
        <w:tc>
          <w:tcPr>
            <w:tcW w:w="1606" w:type="dxa"/>
            <w:shd w:val="clear" w:color="auto" w:fill="auto"/>
            <w:noWrap/>
            <w:vAlign w:val="center"/>
            <w:hideMark/>
          </w:tcPr>
          <w:p w14:paraId="633409D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1002142</w:t>
            </w:r>
          </w:p>
        </w:tc>
      </w:tr>
      <w:tr w:rsidR="003915C2" w:rsidRPr="003915C2" w14:paraId="41685D51" w14:textId="77777777" w:rsidTr="005E6C18">
        <w:trPr>
          <w:trHeight w:hRule="exact" w:val="266"/>
        </w:trPr>
        <w:tc>
          <w:tcPr>
            <w:tcW w:w="1605" w:type="dxa"/>
            <w:shd w:val="clear" w:color="auto" w:fill="auto"/>
            <w:noWrap/>
            <w:vAlign w:val="center"/>
            <w:hideMark/>
          </w:tcPr>
          <w:p w14:paraId="49B1B26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110</w:t>
            </w:r>
          </w:p>
        </w:tc>
        <w:tc>
          <w:tcPr>
            <w:tcW w:w="1606" w:type="dxa"/>
            <w:shd w:val="clear" w:color="auto" w:fill="auto"/>
            <w:noWrap/>
            <w:vAlign w:val="center"/>
            <w:hideMark/>
          </w:tcPr>
          <w:p w14:paraId="41165E6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0.115</w:t>
            </w:r>
          </w:p>
        </w:tc>
        <w:tc>
          <w:tcPr>
            <w:tcW w:w="1606" w:type="dxa"/>
            <w:shd w:val="clear" w:color="auto" w:fill="auto"/>
            <w:noWrap/>
            <w:vAlign w:val="center"/>
            <w:hideMark/>
          </w:tcPr>
          <w:p w14:paraId="123083B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429746</w:t>
            </w:r>
          </w:p>
        </w:tc>
        <w:tc>
          <w:tcPr>
            <w:tcW w:w="1605" w:type="dxa"/>
            <w:shd w:val="clear" w:color="auto" w:fill="auto"/>
            <w:noWrap/>
            <w:vAlign w:val="center"/>
            <w:hideMark/>
          </w:tcPr>
          <w:p w14:paraId="6A39C55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40783</w:t>
            </w:r>
          </w:p>
        </w:tc>
        <w:tc>
          <w:tcPr>
            <w:tcW w:w="1606" w:type="dxa"/>
            <w:shd w:val="clear" w:color="auto" w:fill="auto"/>
            <w:noWrap/>
            <w:vAlign w:val="center"/>
            <w:hideMark/>
          </w:tcPr>
          <w:p w14:paraId="45548DD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394861</w:t>
            </w:r>
          </w:p>
        </w:tc>
        <w:tc>
          <w:tcPr>
            <w:tcW w:w="1606" w:type="dxa"/>
            <w:shd w:val="clear" w:color="auto" w:fill="auto"/>
            <w:noWrap/>
            <w:vAlign w:val="center"/>
            <w:hideMark/>
          </w:tcPr>
          <w:p w14:paraId="57D27F3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1077811</w:t>
            </w:r>
          </w:p>
        </w:tc>
      </w:tr>
      <w:tr w:rsidR="003915C2" w:rsidRPr="003915C2" w14:paraId="6540F5C8" w14:textId="77777777" w:rsidTr="005E6C18">
        <w:trPr>
          <w:trHeight w:hRule="exact" w:val="266"/>
        </w:trPr>
        <w:tc>
          <w:tcPr>
            <w:tcW w:w="1605" w:type="dxa"/>
            <w:shd w:val="clear" w:color="auto" w:fill="auto"/>
            <w:noWrap/>
            <w:vAlign w:val="center"/>
            <w:hideMark/>
          </w:tcPr>
          <w:p w14:paraId="5BD0C69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111</w:t>
            </w:r>
          </w:p>
        </w:tc>
        <w:tc>
          <w:tcPr>
            <w:tcW w:w="1606" w:type="dxa"/>
            <w:shd w:val="clear" w:color="auto" w:fill="auto"/>
            <w:noWrap/>
            <w:vAlign w:val="center"/>
            <w:hideMark/>
          </w:tcPr>
          <w:p w14:paraId="735E6FD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8F613D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452748</w:t>
            </w:r>
          </w:p>
        </w:tc>
        <w:tc>
          <w:tcPr>
            <w:tcW w:w="1605" w:type="dxa"/>
            <w:shd w:val="clear" w:color="auto" w:fill="auto"/>
            <w:noWrap/>
            <w:vAlign w:val="center"/>
            <w:hideMark/>
          </w:tcPr>
          <w:p w14:paraId="63637BD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43647</w:t>
            </w:r>
          </w:p>
        </w:tc>
        <w:tc>
          <w:tcPr>
            <w:tcW w:w="1606" w:type="dxa"/>
            <w:shd w:val="clear" w:color="auto" w:fill="auto"/>
            <w:noWrap/>
            <w:vAlign w:val="center"/>
            <w:hideMark/>
          </w:tcPr>
          <w:p w14:paraId="7A91C58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426029</w:t>
            </w:r>
          </w:p>
        </w:tc>
        <w:tc>
          <w:tcPr>
            <w:tcW w:w="1606" w:type="dxa"/>
            <w:shd w:val="clear" w:color="auto" w:fill="auto"/>
            <w:noWrap/>
            <w:vAlign w:val="center"/>
            <w:hideMark/>
          </w:tcPr>
          <w:p w14:paraId="4554E77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1148177</w:t>
            </w:r>
          </w:p>
        </w:tc>
      </w:tr>
      <w:tr w:rsidR="003915C2" w:rsidRPr="003915C2" w14:paraId="65C0E893" w14:textId="77777777" w:rsidTr="005E6C18">
        <w:trPr>
          <w:trHeight w:hRule="exact" w:val="266"/>
        </w:trPr>
        <w:tc>
          <w:tcPr>
            <w:tcW w:w="1605" w:type="dxa"/>
            <w:shd w:val="clear" w:color="auto" w:fill="auto"/>
            <w:noWrap/>
            <w:vAlign w:val="center"/>
            <w:hideMark/>
          </w:tcPr>
          <w:p w14:paraId="0821D7E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112</w:t>
            </w:r>
          </w:p>
        </w:tc>
        <w:tc>
          <w:tcPr>
            <w:tcW w:w="1606" w:type="dxa"/>
            <w:shd w:val="clear" w:color="auto" w:fill="auto"/>
            <w:noWrap/>
            <w:vAlign w:val="center"/>
            <w:hideMark/>
          </w:tcPr>
          <w:p w14:paraId="1565192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0.13</w:t>
            </w:r>
          </w:p>
        </w:tc>
        <w:tc>
          <w:tcPr>
            <w:tcW w:w="1606" w:type="dxa"/>
            <w:shd w:val="clear" w:color="auto" w:fill="auto"/>
            <w:noWrap/>
            <w:vAlign w:val="center"/>
            <w:hideMark/>
          </w:tcPr>
          <w:p w14:paraId="6283C62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494811</w:t>
            </w:r>
          </w:p>
        </w:tc>
        <w:tc>
          <w:tcPr>
            <w:tcW w:w="1605" w:type="dxa"/>
            <w:shd w:val="clear" w:color="auto" w:fill="auto"/>
            <w:noWrap/>
            <w:vAlign w:val="center"/>
            <w:hideMark/>
          </w:tcPr>
          <w:p w14:paraId="7455110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46487</w:t>
            </w:r>
          </w:p>
        </w:tc>
        <w:tc>
          <w:tcPr>
            <w:tcW w:w="1606" w:type="dxa"/>
            <w:shd w:val="clear" w:color="auto" w:fill="auto"/>
            <w:noWrap/>
            <w:vAlign w:val="center"/>
            <w:hideMark/>
          </w:tcPr>
          <w:p w14:paraId="7E7BB52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466818</w:t>
            </w:r>
          </w:p>
        </w:tc>
        <w:tc>
          <w:tcPr>
            <w:tcW w:w="1606" w:type="dxa"/>
            <w:shd w:val="clear" w:color="auto" w:fill="auto"/>
            <w:noWrap/>
            <w:vAlign w:val="center"/>
            <w:hideMark/>
          </w:tcPr>
          <w:p w14:paraId="6AE1713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1222657</w:t>
            </w:r>
          </w:p>
        </w:tc>
      </w:tr>
      <w:tr w:rsidR="003915C2" w:rsidRPr="003915C2" w14:paraId="15FEAA9D" w14:textId="77777777" w:rsidTr="005E6C18">
        <w:trPr>
          <w:trHeight w:hRule="exact" w:val="266"/>
        </w:trPr>
        <w:tc>
          <w:tcPr>
            <w:tcW w:w="1605" w:type="dxa"/>
            <w:shd w:val="clear" w:color="auto" w:fill="auto"/>
            <w:noWrap/>
            <w:vAlign w:val="center"/>
            <w:hideMark/>
          </w:tcPr>
          <w:p w14:paraId="34A7460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113</w:t>
            </w:r>
          </w:p>
        </w:tc>
        <w:tc>
          <w:tcPr>
            <w:tcW w:w="1606" w:type="dxa"/>
            <w:shd w:val="clear" w:color="auto" w:fill="auto"/>
            <w:noWrap/>
            <w:vAlign w:val="center"/>
            <w:hideMark/>
          </w:tcPr>
          <w:p w14:paraId="1035CF8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0.14</w:t>
            </w:r>
          </w:p>
        </w:tc>
        <w:tc>
          <w:tcPr>
            <w:tcW w:w="1606" w:type="dxa"/>
            <w:shd w:val="clear" w:color="auto" w:fill="auto"/>
            <w:noWrap/>
            <w:vAlign w:val="center"/>
            <w:hideMark/>
          </w:tcPr>
          <w:p w14:paraId="7B678A9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537573</w:t>
            </w:r>
          </w:p>
        </w:tc>
        <w:tc>
          <w:tcPr>
            <w:tcW w:w="1605" w:type="dxa"/>
            <w:shd w:val="clear" w:color="auto" w:fill="auto"/>
            <w:noWrap/>
            <w:vAlign w:val="center"/>
            <w:hideMark/>
          </w:tcPr>
          <w:p w14:paraId="4E3BC7A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49611</w:t>
            </w:r>
          </w:p>
        </w:tc>
        <w:tc>
          <w:tcPr>
            <w:tcW w:w="1606" w:type="dxa"/>
            <w:shd w:val="clear" w:color="auto" w:fill="auto"/>
            <w:noWrap/>
            <w:vAlign w:val="center"/>
            <w:hideMark/>
          </w:tcPr>
          <w:p w14:paraId="6667FA0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502341</w:t>
            </w:r>
          </w:p>
        </w:tc>
        <w:tc>
          <w:tcPr>
            <w:tcW w:w="1606" w:type="dxa"/>
            <w:shd w:val="clear" w:color="auto" w:fill="auto"/>
            <w:noWrap/>
            <w:vAlign w:val="center"/>
            <w:hideMark/>
          </w:tcPr>
          <w:p w14:paraId="3DEF077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1307500</w:t>
            </w:r>
          </w:p>
        </w:tc>
      </w:tr>
      <w:tr w:rsidR="003915C2" w:rsidRPr="003915C2" w14:paraId="618E1BAE" w14:textId="77777777" w:rsidTr="005E6C18">
        <w:trPr>
          <w:trHeight w:hRule="exact" w:val="266"/>
        </w:trPr>
        <w:tc>
          <w:tcPr>
            <w:tcW w:w="1605" w:type="dxa"/>
            <w:shd w:val="clear" w:color="auto" w:fill="auto"/>
            <w:noWrap/>
            <w:vAlign w:val="center"/>
            <w:hideMark/>
          </w:tcPr>
          <w:p w14:paraId="65E413F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114</w:t>
            </w:r>
          </w:p>
        </w:tc>
        <w:tc>
          <w:tcPr>
            <w:tcW w:w="1606" w:type="dxa"/>
            <w:shd w:val="clear" w:color="auto" w:fill="auto"/>
            <w:noWrap/>
            <w:vAlign w:val="center"/>
            <w:hideMark/>
          </w:tcPr>
          <w:p w14:paraId="79DEB6C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0.15</w:t>
            </w:r>
          </w:p>
        </w:tc>
        <w:tc>
          <w:tcPr>
            <w:tcW w:w="1606" w:type="dxa"/>
            <w:shd w:val="clear" w:color="auto" w:fill="auto"/>
            <w:noWrap/>
            <w:vAlign w:val="center"/>
            <w:hideMark/>
          </w:tcPr>
          <w:p w14:paraId="7016FE8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579572</w:t>
            </w:r>
          </w:p>
        </w:tc>
        <w:tc>
          <w:tcPr>
            <w:tcW w:w="1605" w:type="dxa"/>
            <w:shd w:val="clear" w:color="auto" w:fill="auto"/>
            <w:noWrap/>
            <w:vAlign w:val="center"/>
            <w:hideMark/>
          </w:tcPr>
          <w:p w14:paraId="3D2E91C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52927</w:t>
            </w:r>
          </w:p>
        </w:tc>
        <w:tc>
          <w:tcPr>
            <w:tcW w:w="1606" w:type="dxa"/>
            <w:shd w:val="clear" w:color="auto" w:fill="auto"/>
            <w:noWrap/>
            <w:vAlign w:val="center"/>
            <w:hideMark/>
          </w:tcPr>
          <w:p w14:paraId="3E9B3CF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548240</w:t>
            </w:r>
          </w:p>
        </w:tc>
        <w:tc>
          <w:tcPr>
            <w:tcW w:w="1606" w:type="dxa"/>
            <w:shd w:val="clear" w:color="auto" w:fill="auto"/>
            <w:noWrap/>
            <w:vAlign w:val="center"/>
            <w:hideMark/>
          </w:tcPr>
          <w:p w14:paraId="647E6FA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1391759</w:t>
            </w:r>
          </w:p>
        </w:tc>
      </w:tr>
      <w:tr w:rsidR="003915C2" w:rsidRPr="003915C2" w14:paraId="1206B787" w14:textId="77777777" w:rsidTr="005E6C18">
        <w:trPr>
          <w:trHeight w:hRule="exact" w:val="266"/>
        </w:trPr>
        <w:tc>
          <w:tcPr>
            <w:tcW w:w="1605" w:type="dxa"/>
            <w:shd w:val="clear" w:color="auto" w:fill="auto"/>
            <w:noWrap/>
            <w:vAlign w:val="center"/>
            <w:hideMark/>
          </w:tcPr>
          <w:p w14:paraId="23C8BD0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115</w:t>
            </w:r>
          </w:p>
        </w:tc>
        <w:tc>
          <w:tcPr>
            <w:tcW w:w="1606" w:type="dxa"/>
            <w:shd w:val="clear" w:color="auto" w:fill="auto"/>
            <w:noWrap/>
            <w:vAlign w:val="center"/>
            <w:hideMark/>
          </w:tcPr>
          <w:p w14:paraId="67086EB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0.16</w:t>
            </w:r>
          </w:p>
        </w:tc>
        <w:tc>
          <w:tcPr>
            <w:tcW w:w="1606" w:type="dxa"/>
            <w:shd w:val="clear" w:color="auto" w:fill="auto"/>
            <w:noWrap/>
            <w:vAlign w:val="center"/>
            <w:hideMark/>
          </w:tcPr>
          <w:p w14:paraId="498C2CA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621648</w:t>
            </w:r>
          </w:p>
        </w:tc>
        <w:tc>
          <w:tcPr>
            <w:tcW w:w="1605" w:type="dxa"/>
            <w:shd w:val="clear" w:color="auto" w:fill="auto"/>
            <w:noWrap/>
            <w:vAlign w:val="center"/>
            <w:hideMark/>
          </w:tcPr>
          <w:p w14:paraId="219A227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56519</w:t>
            </w:r>
          </w:p>
        </w:tc>
        <w:tc>
          <w:tcPr>
            <w:tcW w:w="1606" w:type="dxa"/>
            <w:shd w:val="clear" w:color="auto" w:fill="auto"/>
            <w:noWrap/>
            <w:vAlign w:val="center"/>
            <w:hideMark/>
          </w:tcPr>
          <w:p w14:paraId="312A001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579220</w:t>
            </w:r>
          </w:p>
        </w:tc>
        <w:tc>
          <w:tcPr>
            <w:tcW w:w="1606" w:type="dxa"/>
            <w:shd w:val="clear" w:color="auto" w:fill="auto"/>
            <w:noWrap/>
            <w:vAlign w:val="center"/>
            <w:hideMark/>
          </w:tcPr>
          <w:p w14:paraId="3352FED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1490706</w:t>
            </w:r>
          </w:p>
        </w:tc>
      </w:tr>
      <w:tr w:rsidR="003915C2" w:rsidRPr="003915C2" w14:paraId="14E12E19" w14:textId="77777777" w:rsidTr="005E6C18">
        <w:trPr>
          <w:trHeight w:hRule="exact" w:val="266"/>
        </w:trPr>
        <w:tc>
          <w:tcPr>
            <w:tcW w:w="1605" w:type="dxa"/>
            <w:shd w:val="clear" w:color="auto" w:fill="auto"/>
            <w:noWrap/>
            <w:vAlign w:val="center"/>
            <w:hideMark/>
          </w:tcPr>
          <w:p w14:paraId="26BB657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116</w:t>
            </w:r>
          </w:p>
        </w:tc>
        <w:tc>
          <w:tcPr>
            <w:tcW w:w="1606" w:type="dxa"/>
            <w:shd w:val="clear" w:color="auto" w:fill="auto"/>
            <w:noWrap/>
            <w:vAlign w:val="center"/>
            <w:hideMark/>
          </w:tcPr>
          <w:p w14:paraId="7E30ABF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0.17</w:t>
            </w:r>
          </w:p>
        </w:tc>
        <w:tc>
          <w:tcPr>
            <w:tcW w:w="1606" w:type="dxa"/>
            <w:shd w:val="clear" w:color="auto" w:fill="auto"/>
            <w:noWrap/>
            <w:vAlign w:val="center"/>
            <w:hideMark/>
          </w:tcPr>
          <w:p w14:paraId="2C42413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664094</w:t>
            </w:r>
          </w:p>
        </w:tc>
        <w:tc>
          <w:tcPr>
            <w:tcW w:w="1605" w:type="dxa"/>
            <w:shd w:val="clear" w:color="auto" w:fill="auto"/>
            <w:noWrap/>
            <w:vAlign w:val="center"/>
            <w:hideMark/>
          </w:tcPr>
          <w:p w14:paraId="04CC485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60509</w:t>
            </w:r>
          </w:p>
        </w:tc>
        <w:tc>
          <w:tcPr>
            <w:tcW w:w="1606" w:type="dxa"/>
            <w:shd w:val="clear" w:color="auto" w:fill="auto"/>
            <w:noWrap/>
            <w:vAlign w:val="center"/>
            <w:hideMark/>
          </w:tcPr>
          <w:p w14:paraId="2BFF693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620079</w:t>
            </w:r>
          </w:p>
        </w:tc>
        <w:tc>
          <w:tcPr>
            <w:tcW w:w="1606" w:type="dxa"/>
            <w:shd w:val="clear" w:color="auto" w:fill="auto"/>
            <w:noWrap/>
            <w:vAlign w:val="center"/>
            <w:hideMark/>
          </w:tcPr>
          <w:p w14:paraId="00749E1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1595229</w:t>
            </w:r>
          </w:p>
        </w:tc>
      </w:tr>
      <w:tr w:rsidR="003915C2" w:rsidRPr="003915C2" w14:paraId="0F74A052" w14:textId="77777777" w:rsidTr="005E6C18">
        <w:trPr>
          <w:trHeight w:hRule="exact" w:val="266"/>
        </w:trPr>
        <w:tc>
          <w:tcPr>
            <w:tcW w:w="1605" w:type="dxa"/>
            <w:shd w:val="clear" w:color="auto" w:fill="auto"/>
            <w:noWrap/>
            <w:vAlign w:val="center"/>
            <w:hideMark/>
          </w:tcPr>
          <w:p w14:paraId="1DB23DD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117</w:t>
            </w:r>
          </w:p>
        </w:tc>
        <w:tc>
          <w:tcPr>
            <w:tcW w:w="1606" w:type="dxa"/>
            <w:shd w:val="clear" w:color="auto" w:fill="auto"/>
            <w:noWrap/>
            <w:vAlign w:val="center"/>
            <w:hideMark/>
          </w:tcPr>
          <w:p w14:paraId="59FB2E6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42FAD4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703526</w:t>
            </w:r>
          </w:p>
        </w:tc>
        <w:tc>
          <w:tcPr>
            <w:tcW w:w="1605" w:type="dxa"/>
            <w:shd w:val="clear" w:color="auto" w:fill="auto"/>
            <w:noWrap/>
            <w:vAlign w:val="center"/>
            <w:hideMark/>
          </w:tcPr>
          <w:p w14:paraId="0416363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64860</w:t>
            </w:r>
          </w:p>
        </w:tc>
        <w:tc>
          <w:tcPr>
            <w:tcW w:w="1606" w:type="dxa"/>
            <w:shd w:val="clear" w:color="auto" w:fill="auto"/>
            <w:noWrap/>
            <w:vAlign w:val="center"/>
            <w:hideMark/>
          </w:tcPr>
          <w:p w14:paraId="632B684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650988</w:t>
            </w:r>
          </w:p>
        </w:tc>
        <w:tc>
          <w:tcPr>
            <w:tcW w:w="1606" w:type="dxa"/>
            <w:shd w:val="clear" w:color="auto" w:fill="auto"/>
            <w:noWrap/>
            <w:vAlign w:val="center"/>
            <w:hideMark/>
          </w:tcPr>
          <w:p w14:paraId="134D16E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1712627</w:t>
            </w:r>
          </w:p>
        </w:tc>
      </w:tr>
      <w:tr w:rsidR="003915C2" w:rsidRPr="003915C2" w14:paraId="0C9C60A5" w14:textId="77777777" w:rsidTr="005E6C18">
        <w:trPr>
          <w:trHeight w:hRule="exact" w:val="266"/>
        </w:trPr>
        <w:tc>
          <w:tcPr>
            <w:tcW w:w="1605" w:type="dxa"/>
            <w:shd w:val="clear" w:color="auto" w:fill="auto"/>
            <w:noWrap/>
            <w:vAlign w:val="center"/>
            <w:hideMark/>
          </w:tcPr>
          <w:p w14:paraId="08371BB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118</w:t>
            </w:r>
          </w:p>
        </w:tc>
        <w:tc>
          <w:tcPr>
            <w:tcW w:w="1606" w:type="dxa"/>
            <w:shd w:val="clear" w:color="auto" w:fill="auto"/>
            <w:noWrap/>
            <w:vAlign w:val="center"/>
            <w:hideMark/>
          </w:tcPr>
          <w:p w14:paraId="452E2E1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7AB0B9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704387</w:t>
            </w:r>
          </w:p>
        </w:tc>
        <w:tc>
          <w:tcPr>
            <w:tcW w:w="1605" w:type="dxa"/>
            <w:shd w:val="clear" w:color="auto" w:fill="auto"/>
            <w:noWrap/>
            <w:vAlign w:val="center"/>
            <w:hideMark/>
          </w:tcPr>
          <w:p w14:paraId="17E759A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68197</w:t>
            </w:r>
          </w:p>
        </w:tc>
        <w:tc>
          <w:tcPr>
            <w:tcW w:w="1606" w:type="dxa"/>
            <w:shd w:val="clear" w:color="auto" w:fill="auto"/>
            <w:noWrap/>
            <w:vAlign w:val="center"/>
            <w:hideMark/>
          </w:tcPr>
          <w:p w14:paraId="2167E47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719811</w:t>
            </w:r>
          </w:p>
        </w:tc>
        <w:tc>
          <w:tcPr>
            <w:tcW w:w="1606" w:type="dxa"/>
            <w:shd w:val="clear" w:color="auto" w:fill="auto"/>
            <w:noWrap/>
            <w:vAlign w:val="center"/>
            <w:hideMark/>
          </w:tcPr>
          <w:p w14:paraId="29B47FE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1765400</w:t>
            </w:r>
          </w:p>
        </w:tc>
      </w:tr>
      <w:tr w:rsidR="003915C2" w:rsidRPr="003915C2" w14:paraId="759DABAB" w14:textId="77777777" w:rsidTr="005E6C18">
        <w:trPr>
          <w:trHeight w:hRule="exact" w:val="266"/>
        </w:trPr>
        <w:tc>
          <w:tcPr>
            <w:tcW w:w="1605" w:type="dxa"/>
            <w:shd w:val="clear" w:color="auto" w:fill="auto"/>
            <w:noWrap/>
            <w:vAlign w:val="center"/>
            <w:hideMark/>
          </w:tcPr>
          <w:p w14:paraId="6634609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119</w:t>
            </w:r>
          </w:p>
        </w:tc>
        <w:tc>
          <w:tcPr>
            <w:tcW w:w="1606" w:type="dxa"/>
            <w:shd w:val="clear" w:color="auto" w:fill="auto"/>
            <w:noWrap/>
            <w:vAlign w:val="center"/>
            <w:hideMark/>
          </w:tcPr>
          <w:p w14:paraId="026AB27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24C38E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705692</w:t>
            </w:r>
          </w:p>
        </w:tc>
        <w:tc>
          <w:tcPr>
            <w:tcW w:w="1605" w:type="dxa"/>
            <w:shd w:val="clear" w:color="auto" w:fill="auto"/>
            <w:noWrap/>
            <w:vAlign w:val="center"/>
            <w:hideMark/>
          </w:tcPr>
          <w:p w14:paraId="512F8A9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69807</w:t>
            </w:r>
          </w:p>
        </w:tc>
        <w:tc>
          <w:tcPr>
            <w:tcW w:w="1606" w:type="dxa"/>
            <w:shd w:val="clear" w:color="auto" w:fill="auto"/>
            <w:noWrap/>
            <w:vAlign w:val="center"/>
            <w:hideMark/>
          </w:tcPr>
          <w:p w14:paraId="27E5058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746137</w:t>
            </w:r>
          </w:p>
        </w:tc>
        <w:tc>
          <w:tcPr>
            <w:tcW w:w="1606" w:type="dxa"/>
            <w:shd w:val="clear" w:color="auto" w:fill="auto"/>
            <w:noWrap/>
            <w:vAlign w:val="center"/>
            <w:hideMark/>
          </w:tcPr>
          <w:p w14:paraId="1811956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1794762</w:t>
            </w:r>
          </w:p>
        </w:tc>
      </w:tr>
      <w:tr w:rsidR="003915C2" w:rsidRPr="003915C2" w14:paraId="077F3799" w14:textId="77777777" w:rsidTr="005E6C18">
        <w:trPr>
          <w:trHeight w:hRule="exact" w:val="266"/>
        </w:trPr>
        <w:tc>
          <w:tcPr>
            <w:tcW w:w="1605" w:type="dxa"/>
            <w:shd w:val="clear" w:color="auto" w:fill="auto"/>
            <w:noWrap/>
            <w:vAlign w:val="center"/>
            <w:hideMark/>
          </w:tcPr>
          <w:p w14:paraId="3CCFA6B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120</w:t>
            </w:r>
          </w:p>
        </w:tc>
        <w:tc>
          <w:tcPr>
            <w:tcW w:w="1606" w:type="dxa"/>
            <w:shd w:val="clear" w:color="auto" w:fill="auto"/>
            <w:noWrap/>
            <w:vAlign w:val="center"/>
            <w:hideMark/>
          </w:tcPr>
          <w:p w14:paraId="053CCF5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8EA3FC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707122</w:t>
            </w:r>
          </w:p>
        </w:tc>
        <w:tc>
          <w:tcPr>
            <w:tcW w:w="1605" w:type="dxa"/>
            <w:shd w:val="clear" w:color="auto" w:fill="auto"/>
            <w:noWrap/>
            <w:vAlign w:val="center"/>
            <w:hideMark/>
          </w:tcPr>
          <w:p w14:paraId="1D9D779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70349</w:t>
            </w:r>
          </w:p>
        </w:tc>
        <w:tc>
          <w:tcPr>
            <w:tcW w:w="1606" w:type="dxa"/>
            <w:shd w:val="clear" w:color="auto" w:fill="auto"/>
            <w:noWrap/>
            <w:vAlign w:val="center"/>
            <w:hideMark/>
          </w:tcPr>
          <w:p w14:paraId="3D0245A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779189</w:t>
            </w:r>
          </w:p>
        </w:tc>
        <w:tc>
          <w:tcPr>
            <w:tcW w:w="1606" w:type="dxa"/>
            <w:shd w:val="clear" w:color="auto" w:fill="auto"/>
            <w:noWrap/>
            <w:vAlign w:val="center"/>
            <w:hideMark/>
          </w:tcPr>
          <w:p w14:paraId="1B3626E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1793044</w:t>
            </w:r>
          </w:p>
        </w:tc>
      </w:tr>
      <w:tr w:rsidR="003915C2" w:rsidRPr="003915C2" w14:paraId="465519DA" w14:textId="77777777" w:rsidTr="005E6C18">
        <w:trPr>
          <w:trHeight w:hRule="exact" w:val="266"/>
        </w:trPr>
        <w:tc>
          <w:tcPr>
            <w:tcW w:w="1605" w:type="dxa"/>
            <w:shd w:val="clear" w:color="auto" w:fill="auto"/>
            <w:noWrap/>
            <w:vAlign w:val="center"/>
            <w:hideMark/>
          </w:tcPr>
          <w:p w14:paraId="3684AD9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121</w:t>
            </w:r>
          </w:p>
        </w:tc>
        <w:tc>
          <w:tcPr>
            <w:tcW w:w="1606" w:type="dxa"/>
            <w:shd w:val="clear" w:color="auto" w:fill="auto"/>
            <w:noWrap/>
            <w:vAlign w:val="center"/>
            <w:hideMark/>
          </w:tcPr>
          <w:p w14:paraId="1B045ED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1B7F21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706586</w:t>
            </w:r>
          </w:p>
        </w:tc>
        <w:tc>
          <w:tcPr>
            <w:tcW w:w="1605" w:type="dxa"/>
            <w:shd w:val="clear" w:color="auto" w:fill="auto"/>
            <w:noWrap/>
            <w:vAlign w:val="center"/>
            <w:hideMark/>
          </w:tcPr>
          <w:p w14:paraId="58CE4F5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69622</w:t>
            </w:r>
          </w:p>
        </w:tc>
        <w:tc>
          <w:tcPr>
            <w:tcW w:w="1606" w:type="dxa"/>
            <w:shd w:val="clear" w:color="auto" w:fill="auto"/>
            <w:noWrap/>
            <w:vAlign w:val="center"/>
            <w:hideMark/>
          </w:tcPr>
          <w:p w14:paraId="7DC69C4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811569</w:t>
            </w:r>
          </w:p>
        </w:tc>
        <w:tc>
          <w:tcPr>
            <w:tcW w:w="1606" w:type="dxa"/>
            <w:shd w:val="clear" w:color="auto" w:fill="auto"/>
            <w:noWrap/>
            <w:vAlign w:val="center"/>
            <w:hideMark/>
          </w:tcPr>
          <w:p w14:paraId="47669B0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1757682</w:t>
            </w:r>
          </w:p>
        </w:tc>
      </w:tr>
      <w:tr w:rsidR="003915C2" w:rsidRPr="003915C2" w14:paraId="1CC7C76D" w14:textId="77777777" w:rsidTr="005E6C18">
        <w:trPr>
          <w:trHeight w:hRule="exact" w:val="266"/>
        </w:trPr>
        <w:tc>
          <w:tcPr>
            <w:tcW w:w="1605" w:type="dxa"/>
            <w:shd w:val="clear" w:color="auto" w:fill="auto"/>
            <w:noWrap/>
            <w:vAlign w:val="center"/>
            <w:hideMark/>
          </w:tcPr>
          <w:p w14:paraId="49CDABA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w:t>
            </w:r>
          </w:p>
        </w:tc>
        <w:tc>
          <w:tcPr>
            <w:tcW w:w="1606" w:type="dxa"/>
            <w:shd w:val="clear" w:color="auto" w:fill="auto"/>
            <w:noWrap/>
            <w:vAlign w:val="center"/>
            <w:hideMark/>
          </w:tcPr>
          <w:p w14:paraId="723E9E8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755573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705405</w:t>
            </w:r>
          </w:p>
        </w:tc>
        <w:tc>
          <w:tcPr>
            <w:tcW w:w="1605" w:type="dxa"/>
            <w:shd w:val="clear" w:color="auto" w:fill="auto"/>
            <w:noWrap/>
            <w:vAlign w:val="center"/>
            <w:hideMark/>
          </w:tcPr>
          <w:p w14:paraId="5000E56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67518</w:t>
            </w:r>
          </w:p>
        </w:tc>
        <w:tc>
          <w:tcPr>
            <w:tcW w:w="1606" w:type="dxa"/>
            <w:shd w:val="clear" w:color="auto" w:fill="auto"/>
            <w:noWrap/>
            <w:vAlign w:val="center"/>
            <w:hideMark/>
          </w:tcPr>
          <w:p w14:paraId="4D6E62C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844865</w:t>
            </w:r>
          </w:p>
        </w:tc>
        <w:tc>
          <w:tcPr>
            <w:tcW w:w="1606" w:type="dxa"/>
            <w:shd w:val="clear" w:color="auto" w:fill="auto"/>
            <w:noWrap/>
            <w:vAlign w:val="center"/>
            <w:hideMark/>
          </w:tcPr>
          <w:p w14:paraId="1ECF965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1685741</w:t>
            </w:r>
          </w:p>
        </w:tc>
      </w:tr>
      <w:tr w:rsidR="003915C2" w:rsidRPr="003915C2" w14:paraId="46B3AE1A" w14:textId="77777777" w:rsidTr="005E6C18">
        <w:trPr>
          <w:trHeight w:hRule="exact" w:val="266"/>
        </w:trPr>
        <w:tc>
          <w:tcPr>
            <w:tcW w:w="1605" w:type="dxa"/>
            <w:shd w:val="clear" w:color="auto" w:fill="auto"/>
            <w:noWrap/>
            <w:vAlign w:val="center"/>
            <w:hideMark/>
          </w:tcPr>
          <w:p w14:paraId="373A541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123</w:t>
            </w:r>
          </w:p>
        </w:tc>
        <w:tc>
          <w:tcPr>
            <w:tcW w:w="1606" w:type="dxa"/>
            <w:shd w:val="clear" w:color="auto" w:fill="auto"/>
            <w:noWrap/>
            <w:vAlign w:val="center"/>
            <w:hideMark/>
          </w:tcPr>
          <w:p w14:paraId="53B82E9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BDF96C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704358</w:t>
            </w:r>
          </w:p>
        </w:tc>
        <w:tc>
          <w:tcPr>
            <w:tcW w:w="1605" w:type="dxa"/>
            <w:shd w:val="clear" w:color="auto" w:fill="auto"/>
            <w:noWrap/>
            <w:vAlign w:val="center"/>
            <w:hideMark/>
          </w:tcPr>
          <w:p w14:paraId="2BA8B7F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63969</w:t>
            </w:r>
          </w:p>
        </w:tc>
        <w:tc>
          <w:tcPr>
            <w:tcW w:w="1606" w:type="dxa"/>
            <w:shd w:val="clear" w:color="auto" w:fill="auto"/>
            <w:noWrap/>
            <w:vAlign w:val="center"/>
            <w:hideMark/>
          </w:tcPr>
          <w:p w14:paraId="02A6973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877394</w:t>
            </w:r>
          </w:p>
        </w:tc>
        <w:tc>
          <w:tcPr>
            <w:tcW w:w="1606" w:type="dxa"/>
            <w:shd w:val="clear" w:color="auto" w:fill="auto"/>
            <w:noWrap/>
            <w:vAlign w:val="center"/>
            <w:hideMark/>
          </w:tcPr>
          <w:p w14:paraId="4C03BE9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1576673</w:t>
            </w:r>
          </w:p>
        </w:tc>
      </w:tr>
      <w:tr w:rsidR="003915C2" w:rsidRPr="003915C2" w14:paraId="2E32D9A9" w14:textId="77777777" w:rsidTr="005E6C18">
        <w:trPr>
          <w:trHeight w:hRule="exact" w:val="266"/>
        </w:trPr>
        <w:tc>
          <w:tcPr>
            <w:tcW w:w="1605" w:type="dxa"/>
            <w:shd w:val="clear" w:color="auto" w:fill="auto"/>
            <w:noWrap/>
            <w:vAlign w:val="center"/>
            <w:hideMark/>
          </w:tcPr>
          <w:p w14:paraId="762B06F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124</w:t>
            </w:r>
          </w:p>
        </w:tc>
        <w:tc>
          <w:tcPr>
            <w:tcW w:w="1606" w:type="dxa"/>
            <w:shd w:val="clear" w:color="auto" w:fill="auto"/>
            <w:noWrap/>
            <w:vAlign w:val="center"/>
            <w:hideMark/>
          </w:tcPr>
          <w:p w14:paraId="6BB724A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C06A68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703344</w:t>
            </w:r>
          </w:p>
        </w:tc>
        <w:tc>
          <w:tcPr>
            <w:tcW w:w="1605" w:type="dxa"/>
            <w:shd w:val="clear" w:color="auto" w:fill="auto"/>
            <w:noWrap/>
            <w:vAlign w:val="center"/>
            <w:hideMark/>
          </w:tcPr>
          <w:p w14:paraId="562FBDB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59433</w:t>
            </w:r>
          </w:p>
        </w:tc>
        <w:tc>
          <w:tcPr>
            <w:tcW w:w="1606" w:type="dxa"/>
            <w:shd w:val="clear" w:color="auto" w:fill="auto"/>
            <w:noWrap/>
            <w:vAlign w:val="center"/>
            <w:hideMark/>
          </w:tcPr>
          <w:p w14:paraId="008D2D1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885050</w:t>
            </w:r>
          </w:p>
        </w:tc>
        <w:tc>
          <w:tcPr>
            <w:tcW w:w="1606" w:type="dxa"/>
            <w:shd w:val="clear" w:color="auto" w:fill="auto"/>
            <w:noWrap/>
            <w:vAlign w:val="center"/>
            <w:hideMark/>
          </w:tcPr>
          <w:p w14:paraId="43083DA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1454400</w:t>
            </w:r>
          </w:p>
        </w:tc>
      </w:tr>
      <w:tr w:rsidR="003915C2" w:rsidRPr="003915C2" w14:paraId="1C084941" w14:textId="77777777" w:rsidTr="005E6C18">
        <w:trPr>
          <w:trHeight w:hRule="exact" w:val="266"/>
        </w:trPr>
        <w:tc>
          <w:tcPr>
            <w:tcW w:w="1605" w:type="dxa"/>
            <w:shd w:val="clear" w:color="auto" w:fill="auto"/>
            <w:noWrap/>
            <w:vAlign w:val="center"/>
            <w:hideMark/>
          </w:tcPr>
          <w:p w14:paraId="6FD4F61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125</w:t>
            </w:r>
          </w:p>
        </w:tc>
        <w:tc>
          <w:tcPr>
            <w:tcW w:w="1606" w:type="dxa"/>
            <w:shd w:val="clear" w:color="auto" w:fill="auto"/>
            <w:noWrap/>
            <w:vAlign w:val="center"/>
            <w:hideMark/>
          </w:tcPr>
          <w:p w14:paraId="57F1DE6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4EE97B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702996</w:t>
            </w:r>
          </w:p>
        </w:tc>
        <w:tc>
          <w:tcPr>
            <w:tcW w:w="1605" w:type="dxa"/>
            <w:shd w:val="clear" w:color="auto" w:fill="auto"/>
            <w:noWrap/>
            <w:vAlign w:val="center"/>
            <w:hideMark/>
          </w:tcPr>
          <w:p w14:paraId="003E65E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53890</w:t>
            </w:r>
          </w:p>
        </w:tc>
        <w:tc>
          <w:tcPr>
            <w:tcW w:w="1606" w:type="dxa"/>
            <w:shd w:val="clear" w:color="auto" w:fill="auto"/>
            <w:noWrap/>
            <w:vAlign w:val="center"/>
            <w:hideMark/>
          </w:tcPr>
          <w:p w14:paraId="74D8FC0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917312</w:t>
            </w:r>
          </w:p>
        </w:tc>
        <w:tc>
          <w:tcPr>
            <w:tcW w:w="1606" w:type="dxa"/>
            <w:shd w:val="clear" w:color="auto" w:fill="auto"/>
            <w:noWrap/>
            <w:vAlign w:val="center"/>
            <w:hideMark/>
          </w:tcPr>
          <w:p w14:paraId="434A7F7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1293973</w:t>
            </w:r>
          </w:p>
        </w:tc>
      </w:tr>
      <w:tr w:rsidR="003915C2" w:rsidRPr="003915C2" w14:paraId="64AD894B" w14:textId="77777777" w:rsidTr="005E6C18">
        <w:trPr>
          <w:trHeight w:hRule="exact" w:val="266"/>
        </w:trPr>
        <w:tc>
          <w:tcPr>
            <w:tcW w:w="1605" w:type="dxa"/>
            <w:shd w:val="clear" w:color="auto" w:fill="auto"/>
            <w:noWrap/>
            <w:vAlign w:val="center"/>
            <w:hideMark/>
          </w:tcPr>
          <w:p w14:paraId="04EEFA5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126</w:t>
            </w:r>
          </w:p>
        </w:tc>
        <w:tc>
          <w:tcPr>
            <w:tcW w:w="1606" w:type="dxa"/>
            <w:shd w:val="clear" w:color="auto" w:fill="auto"/>
            <w:noWrap/>
            <w:vAlign w:val="center"/>
            <w:hideMark/>
          </w:tcPr>
          <w:p w14:paraId="5F077AA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CF953B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703023</w:t>
            </w:r>
          </w:p>
        </w:tc>
        <w:tc>
          <w:tcPr>
            <w:tcW w:w="1605" w:type="dxa"/>
            <w:shd w:val="clear" w:color="auto" w:fill="auto"/>
            <w:noWrap/>
            <w:vAlign w:val="center"/>
            <w:hideMark/>
          </w:tcPr>
          <w:p w14:paraId="440CDD9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46875</w:t>
            </w:r>
          </w:p>
        </w:tc>
        <w:tc>
          <w:tcPr>
            <w:tcW w:w="1606" w:type="dxa"/>
            <w:shd w:val="clear" w:color="auto" w:fill="auto"/>
            <w:noWrap/>
            <w:vAlign w:val="center"/>
            <w:hideMark/>
          </w:tcPr>
          <w:p w14:paraId="3C9E6C8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947219</w:t>
            </w:r>
          </w:p>
        </w:tc>
        <w:tc>
          <w:tcPr>
            <w:tcW w:w="1606" w:type="dxa"/>
            <w:shd w:val="clear" w:color="auto" w:fill="auto"/>
            <w:noWrap/>
            <w:vAlign w:val="center"/>
            <w:hideMark/>
          </w:tcPr>
          <w:p w14:paraId="24B591F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1096652</w:t>
            </w:r>
          </w:p>
        </w:tc>
      </w:tr>
      <w:tr w:rsidR="003915C2" w:rsidRPr="003915C2" w14:paraId="5C372DB5" w14:textId="77777777" w:rsidTr="005E6C18">
        <w:trPr>
          <w:trHeight w:hRule="exact" w:val="266"/>
        </w:trPr>
        <w:tc>
          <w:tcPr>
            <w:tcW w:w="1605" w:type="dxa"/>
            <w:shd w:val="clear" w:color="auto" w:fill="auto"/>
            <w:noWrap/>
            <w:vAlign w:val="center"/>
            <w:hideMark/>
          </w:tcPr>
          <w:p w14:paraId="7078F6E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127</w:t>
            </w:r>
          </w:p>
        </w:tc>
        <w:tc>
          <w:tcPr>
            <w:tcW w:w="1606" w:type="dxa"/>
            <w:shd w:val="clear" w:color="auto" w:fill="auto"/>
            <w:noWrap/>
            <w:vAlign w:val="center"/>
            <w:hideMark/>
          </w:tcPr>
          <w:p w14:paraId="6BA51B5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817AD0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702084</w:t>
            </w:r>
          </w:p>
        </w:tc>
        <w:tc>
          <w:tcPr>
            <w:tcW w:w="1605" w:type="dxa"/>
            <w:shd w:val="clear" w:color="auto" w:fill="auto"/>
            <w:noWrap/>
            <w:vAlign w:val="center"/>
            <w:hideMark/>
          </w:tcPr>
          <w:p w14:paraId="7F54E0B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38381</w:t>
            </w:r>
          </w:p>
        </w:tc>
        <w:tc>
          <w:tcPr>
            <w:tcW w:w="1606" w:type="dxa"/>
            <w:shd w:val="clear" w:color="auto" w:fill="auto"/>
            <w:noWrap/>
            <w:vAlign w:val="center"/>
            <w:hideMark/>
          </w:tcPr>
          <w:p w14:paraId="763CE4A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976340</w:t>
            </w:r>
          </w:p>
        </w:tc>
        <w:tc>
          <w:tcPr>
            <w:tcW w:w="1606" w:type="dxa"/>
            <w:shd w:val="clear" w:color="auto" w:fill="auto"/>
            <w:noWrap/>
            <w:vAlign w:val="center"/>
            <w:hideMark/>
          </w:tcPr>
          <w:p w14:paraId="191BD7E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860777</w:t>
            </w:r>
          </w:p>
        </w:tc>
      </w:tr>
      <w:tr w:rsidR="003915C2" w:rsidRPr="003915C2" w14:paraId="7D9B642F" w14:textId="77777777" w:rsidTr="005E6C18">
        <w:trPr>
          <w:trHeight w:hRule="exact" w:val="266"/>
        </w:trPr>
        <w:tc>
          <w:tcPr>
            <w:tcW w:w="1605" w:type="dxa"/>
            <w:shd w:val="clear" w:color="auto" w:fill="auto"/>
            <w:noWrap/>
            <w:vAlign w:val="center"/>
            <w:hideMark/>
          </w:tcPr>
          <w:p w14:paraId="4BE162B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128</w:t>
            </w:r>
          </w:p>
        </w:tc>
        <w:tc>
          <w:tcPr>
            <w:tcW w:w="1606" w:type="dxa"/>
            <w:shd w:val="clear" w:color="auto" w:fill="auto"/>
            <w:noWrap/>
            <w:vAlign w:val="center"/>
            <w:hideMark/>
          </w:tcPr>
          <w:p w14:paraId="2094671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8438CB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701733</w:t>
            </w:r>
          </w:p>
        </w:tc>
        <w:tc>
          <w:tcPr>
            <w:tcW w:w="1605" w:type="dxa"/>
            <w:shd w:val="clear" w:color="auto" w:fill="auto"/>
            <w:noWrap/>
            <w:vAlign w:val="center"/>
            <w:hideMark/>
          </w:tcPr>
          <w:p w14:paraId="5279F42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28397</w:t>
            </w:r>
          </w:p>
        </w:tc>
        <w:tc>
          <w:tcPr>
            <w:tcW w:w="1606" w:type="dxa"/>
            <w:shd w:val="clear" w:color="auto" w:fill="auto"/>
            <w:noWrap/>
            <w:vAlign w:val="center"/>
            <w:hideMark/>
          </w:tcPr>
          <w:p w14:paraId="2B98C53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1003419</w:t>
            </w:r>
          </w:p>
        </w:tc>
        <w:tc>
          <w:tcPr>
            <w:tcW w:w="1606" w:type="dxa"/>
            <w:shd w:val="clear" w:color="auto" w:fill="auto"/>
            <w:noWrap/>
            <w:vAlign w:val="center"/>
            <w:hideMark/>
          </w:tcPr>
          <w:p w14:paraId="1ED21C7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587488</w:t>
            </w:r>
          </w:p>
        </w:tc>
      </w:tr>
      <w:tr w:rsidR="003915C2" w:rsidRPr="003915C2" w14:paraId="6E4CD529" w14:textId="77777777" w:rsidTr="005E6C18">
        <w:trPr>
          <w:trHeight w:hRule="exact" w:val="266"/>
        </w:trPr>
        <w:tc>
          <w:tcPr>
            <w:tcW w:w="1605" w:type="dxa"/>
            <w:shd w:val="clear" w:color="auto" w:fill="auto"/>
            <w:noWrap/>
            <w:vAlign w:val="center"/>
            <w:hideMark/>
          </w:tcPr>
          <w:p w14:paraId="4D5F668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129</w:t>
            </w:r>
          </w:p>
        </w:tc>
        <w:tc>
          <w:tcPr>
            <w:tcW w:w="1606" w:type="dxa"/>
            <w:shd w:val="clear" w:color="auto" w:fill="auto"/>
            <w:noWrap/>
            <w:vAlign w:val="center"/>
            <w:hideMark/>
          </w:tcPr>
          <w:p w14:paraId="5FEDCBE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0B4E60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701144</w:t>
            </w:r>
          </w:p>
        </w:tc>
        <w:tc>
          <w:tcPr>
            <w:tcW w:w="1605" w:type="dxa"/>
            <w:shd w:val="clear" w:color="auto" w:fill="auto"/>
            <w:noWrap/>
            <w:vAlign w:val="center"/>
            <w:hideMark/>
          </w:tcPr>
          <w:p w14:paraId="76E8F3A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16930</w:t>
            </w:r>
          </w:p>
        </w:tc>
        <w:tc>
          <w:tcPr>
            <w:tcW w:w="1606" w:type="dxa"/>
            <w:shd w:val="clear" w:color="auto" w:fill="auto"/>
            <w:noWrap/>
            <w:vAlign w:val="center"/>
            <w:hideMark/>
          </w:tcPr>
          <w:p w14:paraId="61D8437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1029639</w:t>
            </w:r>
          </w:p>
        </w:tc>
        <w:tc>
          <w:tcPr>
            <w:tcW w:w="1606" w:type="dxa"/>
            <w:shd w:val="clear" w:color="auto" w:fill="auto"/>
            <w:noWrap/>
            <w:vAlign w:val="center"/>
            <w:hideMark/>
          </w:tcPr>
          <w:p w14:paraId="40A0A7A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275923</w:t>
            </w:r>
          </w:p>
        </w:tc>
      </w:tr>
      <w:tr w:rsidR="003915C2" w:rsidRPr="003915C2" w14:paraId="4A831AA2" w14:textId="77777777" w:rsidTr="005E6C18">
        <w:trPr>
          <w:trHeight w:hRule="exact" w:val="266"/>
        </w:trPr>
        <w:tc>
          <w:tcPr>
            <w:tcW w:w="1605" w:type="dxa"/>
            <w:shd w:val="clear" w:color="auto" w:fill="auto"/>
            <w:noWrap/>
            <w:vAlign w:val="center"/>
            <w:hideMark/>
          </w:tcPr>
          <w:p w14:paraId="149A6CC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w:t>
            </w:r>
          </w:p>
        </w:tc>
        <w:tc>
          <w:tcPr>
            <w:tcW w:w="1606" w:type="dxa"/>
            <w:shd w:val="clear" w:color="auto" w:fill="auto"/>
            <w:noWrap/>
            <w:vAlign w:val="center"/>
            <w:hideMark/>
          </w:tcPr>
          <w:p w14:paraId="034BAA8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8DA5C5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698288</w:t>
            </w:r>
          </w:p>
        </w:tc>
        <w:tc>
          <w:tcPr>
            <w:tcW w:w="1605" w:type="dxa"/>
            <w:shd w:val="clear" w:color="auto" w:fill="auto"/>
            <w:noWrap/>
            <w:vAlign w:val="center"/>
            <w:hideMark/>
          </w:tcPr>
          <w:p w14:paraId="3C14E77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3894</w:t>
            </w:r>
          </w:p>
        </w:tc>
        <w:tc>
          <w:tcPr>
            <w:tcW w:w="1606" w:type="dxa"/>
            <w:shd w:val="clear" w:color="auto" w:fill="auto"/>
            <w:noWrap/>
            <w:vAlign w:val="center"/>
            <w:hideMark/>
          </w:tcPr>
          <w:p w14:paraId="08FFE49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1055443</w:t>
            </w:r>
          </w:p>
        </w:tc>
        <w:tc>
          <w:tcPr>
            <w:tcW w:w="1606" w:type="dxa"/>
            <w:shd w:val="clear" w:color="auto" w:fill="auto"/>
            <w:noWrap/>
            <w:vAlign w:val="center"/>
            <w:hideMark/>
          </w:tcPr>
          <w:p w14:paraId="5BF1136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-77338</w:t>
            </w:r>
          </w:p>
        </w:tc>
      </w:tr>
      <w:tr w:rsidR="003915C2" w:rsidRPr="003915C2" w14:paraId="7E0B6849" w14:textId="77777777" w:rsidTr="005E6C18">
        <w:trPr>
          <w:trHeight w:hRule="exact" w:val="266"/>
        </w:trPr>
        <w:tc>
          <w:tcPr>
            <w:tcW w:w="1605" w:type="dxa"/>
            <w:shd w:val="clear" w:color="auto" w:fill="auto"/>
            <w:noWrap/>
            <w:vAlign w:val="center"/>
            <w:hideMark/>
          </w:tcPr>
          <w:p w14:paraId="22A1911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w:t>
            </w:r>
          </w:p>
        </w:tc>
        <w:tc>
          <w:tcPr>
            <w:tcW w:w="1606" w:type="dxa"/>
            <w:shd w:val="clear" w:color="auto" w:fill="auto"/>
            <w:noWrap/>
            <w:vAlign w:val="center"/>
            <w:hideMark/>
          </w:tcPr>
          <w:p w14:paraId="2B4904B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B45B72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693630</w:t>
            </w:r>
          </w:p>
        </w:tc>
        <w:tc>
          <w:tcPr>
            <w:tcW w:w="1605" w:type="dxa"/>
            <w:shd w:val="clear" w:color="auto" w:fill="auto"/>
            <w:noWrap/>
            <w:vAlign w:val="center"/>
            <w:hideMark/>
          </w:tcPr>
          <w:p w14:paraId="2C8FCCC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-10807</w:t>
            </w:r>
          </w:p>
        </w:tc>
        <w:tc>
          <w:tcPr>
            <w:tcW w:w="1606" w:type="dxa"/>
            <w:shd w:val="clear" w:color="auto" w:fill="auto"/>
            <w:noWrap/>
            <w:vAlign w:val="center"/>
            <w:hideMark/>
          </w:tcPr>
          <w:p w14:paraId="23B09D7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1079318</w:t>
            </w:r>
          </w:p>
        </w:tc>
        <w:tc>
          <w:tcPr>
            <w:tcW w:w="1606" w:type="dxa"/>
            <w:shd w:val="clear" w:color="auto" w:fill="auto"/>
            <w:noWrap/>
            <w:vAlign w:val="center"/>
            <w:hideMark/>
          </w:tcPr>
          <w:p w14:paraId="499541D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-473834</w:t>
            </w:r>
          </w:p>
        </w:tc>
      </w:tr>
      <w:tr w:rsidR="003915C2" w:rsidRPr="003915C2" w14:paraId="57231E15" w14:textId="77777777" w:rsidTr="005E6C18">
        <w:trPr>
          <w:trHeight w:hRule="exact" w:val="266"/>
        </w:trPr>
        <w:tc>
          <w:tcPr>
            <w:tcW w:w="1605" w:type="dxa"/>
            <w:shd w:val="clear" w:color="auto" w:fill="auto"/>
            <w:noWrap/>
            <w:vAlign w:val="center"/>
            <w:hideMark/>
          </w:tcPr>
          <w:p w14:paraId="16ACA58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132</w:t>
            </w:r>
          </w:p>
        </w:tc>
        <w:tc>
          <w:tcPr>
            <w:tcW w:w="1606" w:type="dxa"/>
            <w:shd w:val="clear" w:color="auto" w:fill="auto"/>
            <w:noWrap/>
            <w:vAlign w:val="center"/>
            <w:hideMark/>
          </w:tcPr>
          <w:p w14:paraId="7857840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07226F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689984</w:t>
            </w:r>
          </w:p>
        </w:tc>
        <w:tc>
          <w:tcPr>
            <w:tcW w:w="1605" w:type="dxa"/>
            <w:shd w:val="clear" w:color="auto" w:fill="auto"/>
            <w:noWrap/>
            <w:vAlign w:val="center"/>
            <w:hideMark/>
          </w:tcPr>
          <w:p w14:paraId="464E955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-27209</w:t>
            </w:r>
          </w:p>
        </w:tc>
        <w:tc>
          <w:tcPr>
            <w:tcW w:w="1606" w:type="dxa"/>
            <w:shd w:val="clear" w:color="auto" w:fill="auto"/>
            <w:noWrap/>
            <w:vAlign w:val="center"/>
            <w:hideMark/>
          </w:tcPr>
          <w:p w14:paraId="4FC43E3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1102767</w:t>
            </w:r>
          </w:p>
        </w:tc>
        <w:tc>
          <w:tcPr>
            <w:tcW w:w="1606" w:type="dxa"/>
            <w:shd w:val="clear" w:color="auto" w:fill="auto"/>
            <w:noWrap/>
            <w:vAlign w:val="center"/>
            <w:hideMark/>
          </w:tcPr>
          <w:p w14:paraId="3693976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-913826</w:t>
            </w:r>
          </w:p>
        </w:tc>
      </w:tr>
      <w:tr w:rsidR="003915C2" w:rsidRPr="003915C2" w14:paraId="7818B19E" w14:textId="77777777" w:rsidTr="005E6C18">
        <w:trPr>
          <w:trHeight w:hRule="exact" w:val="266"/>
        </w:trPr>
        <w:tc>
          <w:tcPr>
            <w:tcW w:w="1605" w:type="dxa"/>
            <w:shd w:val="clear" w:color="auto" w:fill="auto"/>
            <w:noWrap/>
            <w:vAlign w:val="center"/>
            <w:hideMark/>
          </w:tcPr>
          <w:p w14:paraId="7945EE2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133</w:t>
            </w:r>
          </w:p>
        </w:tc>
        <w:tc>
          <w:tcPr>
            <w:tcW w:w="1606" w:type="dxa"/>
            <w:shd w:val="clear" w:color="auto" w:fill="auto"/>
            <w:noWrap/>
            <w:vAlign w:val="center"/>
            <w:hideMark/>
          </w:tcPr>
          <w:p w14:paraId="0ACE6F4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C8F4B9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677215</w:t>
            </w:r>
          </w:p>
        </w:tc>
        <w:tc>
          <w:tcPr>
            <w:tcW w:w="1605" w:type="dxa"/>
            <w:shd w:val="clear" w:color="auto" w:fill="auto"/>
            <w:noWrap/>
            <w:vAlign w:val="center"/>
            <w:hideMark/>
          </w:tcPr>
          <w:p w14:paraId="10528E3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-45501</w:t>
            </w:r>
          </w:p>
        </w:tc>
        <w:tc>
          <w:tcPr>
            <w:tcW w:w="1606" w:type="dxa"/>
            <w:shd w:val="clear" w:color="auto" w:fill="auto"/>
            <w:noWrap/>
            <w:vAlign w:val="center"/>
            <w:hideMark/>
          </w:tcPr>
          <w:p w14:paraId="4A26584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1124616</w:t>
            </w:r>
          </w:p>
        </w:tc>
        <w:tc>
          <w:tcPr>
            <w:tcW w:w="1606" w:type="dxa"/>
            <w:shd w:val="clear" w:color="auto" w:fill="auto"/>
            <w:noWrap/>
            <w:vAlign w:val="center"/>
            <w:hideMark/>
          </w:tcPr>
          <w:p w14:paraId="3C1476A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-1406728</w:t>
            </w:r>
          </w:p>
        </w:tc>
      </w:tr>
      <w:tr w:rsidR="003915C2" w:rsidRPr="003915C2" w14:paraId="129EE385" w14:textId="77777777" w:rsidTr="005E6C18">
        <w:trPr>
          <w:trHeight w:hRule="exact" w:val="266"/>
        </w:trPr>
        <w:tc>
          <w:tcPr>
            <w:tcW w:w="1605" w:type="dxa"/>
            <w:shd w:val="clear" w:color="auto" w:fill="auto"/>
            <w:noWrap/>
            <w:vAlign w:val="center"/>
            <w:hideMark/>
          </w:tcPr>
          <w:p w14:paraId="6662E92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134</w:t>
            </w:r>
          </w:p>
        </w:tc>
        <w:tc>
          <w:tcPr>
            <w:tcW w:w="1606" w:type="dxa"/>
            <w:shd w:val="clear" w:color="auto" w:fill="auto"/>
            <w:noWrap/>
            <w:vAlign w:val="center"/>
            <w:hideMark/>
          </w:tcPr>
          <w:p w14:paraId="7B96F5E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964610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679436</w:t>
            </w:r>
          </w:p>
        </w:tc>
        <w:tc>
          <w:tcPr>
            <w:tcW w:w="1605" w:type="dxa"/>
            <w:shd w:val="clear" w:color="auto" w:fill="auto"/>
            <w:noWrap/>
            <w:vAlign w:val="center"/>
            <w:hideMark/>
          </w:tcPr>
          <w:p w14:paraId="4AEA454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-65585</w:t>
            </w:r>
          </w:p>
        </w:tc>
        <w:tc>
          <w:tcPr>
            <w:tcW w:w="1606" w:type="dxa"/>
            <w:shd w:val="clear" w:color="auto" w:fill="auto"/>
            <w:noWrap/>
            <w:vAlign w:val="center"/>
            <w:hideMark/>
          </w:tcPr>
          <w:p w14:paraId="1871379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1145213</w:t>
            </w:r>
          </w:p>
        </w:tc>
        <w:tc>
          <w:tcPr>
            <w:tcW w:w="1606" w:type="dxa"/>
            <w:shd w:val="clear" w:color="auto" w:fill="auto"/>
            <w:noWrap/>
            <w:vAlign w:val="center"/>
            <w:hideMark/>
          </w:tcPr>
          <w:p w14:paraId="4A6EAAE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-1938090</w:t>
            </w:r>
          </w:p>
        </w:tc>
      </w:tr>
      <w:tr w:rsidR="003915C2" w:rsidRPr="003915C2" w14:paraId="6526D058" w14:textId="77777777" w:rsidTr="005E6C18">
        <w:trPr>
          <w:trHeight w:hRule="exact" w:val="266"/>
        </w:trPr>
        <w:tc>
          <w:tcPr>
            <w:tcW w:w="1605" w:type="dxa"/>
            <w:shd w:val="clear" w:color="auto" w:fill="auto"/>
            <w:noWrap/>
            <w:vAlign w:val="center"/>
            <w:hideMark/>
          </w:tcPr>
          <w:p w14:paraId="748B0E0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135</w:t>
            </w:r>
          </w:p>
        </w:tc>
        <w:tc>
          <w:tcPr>
            <w:tcW w:w="1606" w:type="dxa"/>
            <w:shd w:val="clear" w:color="auto" w:fill="auto"/>
            <w:noWrap/>
            <w:vAlign w:val="center"/>
            <w:hideMark/>
          </w:tcPr>
          <w:p w14:paraId="15A5080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732532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673932</w:t>
            </w:r>
          </w:p>
        </w:tc>
        <w:tc>
          <w:tcPr>
            <w:tcW w:w="1605" w:type="dxa"/>
            <w:shd w:val="clear" w:color="auto" w:fill="auto"/>
            <w:noWrap/>
            <w:vAlign w:val="center"/>
            <w:hideMark/>
          </w:tcPr>
          <w:p w14:paraId="60ACF21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-87596</w:t>
            </w:r>
          </w:p>
        </w:tc>
        <w:tc>
          <w:tcPr>
            <w:tcW w:w="1606" w:type="dxa"/>
            <w:shd w:val="clear" w:color="auto" w:fill="auto"/>
            <w:noWrap/>
            <w:vAlign w:val="center"/>
            <w:hideMark/>
          </w:tcPr>
          <w:p w14:paraId="65D0E83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1177557</w:t>
            </w:r>
          </w:p>
        </w:tc>
        <w:tc>
          <w:tcPr>
            <w:tcW w:w="1606" w:type="dxa"/>
            <w:shd w:val="clear" w:color="auto" w:fill="auto"/>
            <w:noWrap/>
            <w:vAlign w:val="center"/>
            <w:hideMark/>
          </w:tcPr>
          <w:p w14:paraId="1A69BA8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-2529311</w:t>
            </w:r>
          </w:p>
        </w:tc>
      </w:tr>
      <w:tr w:rsidR="003915C2" w:rsidRPr="003915C2" w14:paraId="709E44AA" w14:textId="77777777" w:rsidTr="005E6C18">
        <w:trPr>
          <w:trHeight w:hRule="exact" w:val="266"/>
        </w:trPr>
        <w:tc>
          <w:tcPr>
            <w:tcW w:w="1605" w:type="dxa"/>
            <w:shd w:val="clear" w:color="auto" w:fill="auto"/>
            <w:noWrap/>
            <w:vAlign w:val="center"/>
            <w:hideMark/>
          </w:tcPr>
          <w:p w14:paraId="1D13BC5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136</w:t>
            </w:r>
          </w:p>
        </w:tc>
        <w:tc>
          <w:tcPr>
            <w:tcW w:w="1606" w:type="dxa"/>
            <w:shd w:val="clear" w:color="auto" w:fill="auto"/>
            <w:noWrap/>
            <w:vAlign w:val="center"/>
            <w:hideMark/>
          </w:tcPr>
          <w:p w14:paraId="192D904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403D30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663588</w:t>
            </w:r>
          </w:p>
        </w:tc>
        <w:tc>
          <w:tcPr>
            <w:tcW w:w="1605" w:type="dxa"/>
            <w:shd w:val="clear" w:color="auto" w:fill="auto"/>
            <w:noWrap/>
            <w:vAlign w:val="center"/>
            <w:hideMark/>
          </w:tcPr>
          <w:p w14:paraId="21C2621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-111893</w:t>
            </w:r>
          </w:p>
        </w:tc>
        <w:tc>
          <w:tcPr>
            <w:tcW w:w="1606" w:type="dxa"/>
            <w:shd w:val="clear" w:color="auto" w:fill="auto"/>
            <w:noWrap/>
            <w:vAlign w:val="center"/>
            <w:hideMark/>
          </w:tcPr>
          <w:p w14:paraId="393AFEC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1199634</w:t>
            </w:r>
          </w:p>
        </w:tc>
        <w:tc>
          <w:tcPr>
            <w:tcW w:w="1606" w:type="dxa"/>
            <w:shd w:val="clear" w:color="auto" w:fill="auto"/>
            <w:noWrap/>
            <w:vAlign w:val="center"/>
            <w:hideMark/>
          </w:tcPr>
          <w:p w14:paraId="274DD98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-3177251</w:t>
            </w:r>
          </w:p>
        </w:tc>
      </w:tr>
      <w:tr w:rsidR="003915C2" w:rsidRPr="003915C2" w14:paraId="7B0C1CA8" w14:textId="77777777" w:rsidTr="005E6C18">
        <w:trPr>
          <w:trHeight w:hRule="exact" w:val="266"/>
        </w:trPr>
        <w:tc>
          <w:tcPr>
            <w:tcW w:w="1605" w:type="dxa"/>
            <w:shd w:val="clear" w:color="auto" w:fill="auto"/>
            <w:noWrap/>
            <w:vAlign w:val="center"/>
            <w:hideMark/>
          </w:tcPr>
          <w:p w14:paraId="02BD11F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137</w:t>
            </w:r>
          </w:p>
        </w:tc>
        <w:tc>
          <w:tcPr>
            <w:tcW w:w="1606" w:type="dxa"/>
            <w:shd w:val="clear" w:color="auto" w:fill="auto"/>
            <w:noWrap/>
            <w:vAlign w:val="center"/>
            <w:hideMark/>
          </w:tcPr>
          <w:p w14:paraId="2A65F87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4FA6DC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659540</w:t>
            </w:r>
          </w:p>
        </w:tc>
        <w:tc>
          <w:tcPr>
            <w:tcW w:w="1605" w:type="dxa"/>
            <w:shd w:val="clear" w:color="auto" w:fill="auto"/>
            <w:noWrap/>
            <w:vAlign w:val="center"/>
            <w:hideMark/>
          </w:tcPr>
          <w:p w14:paraId="3652A67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-138182</w:t>
            </w:r>
          </w:p>
        </w:tc>
        <w:tc>
          <w:tcPr>
            <w:tcW w:w="1606" w:type="dxa"/>
            <w:shd w:val="clear" w:color="auto" w:fill="auto"/>
            <w:noWrap/>
            <w:vAlign w:val="center"/>
            <w:hideMark/>
          </w:tcPr>
          <w:p w14:paraId="1BC8F30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1214152</w:t>
            </w:r>
          </w:p>
        </w:tc>
        <w:tc>
          <w:tcPr>
            <w:tcW w:w="1606" w:type="dxa"/>
            <w:shd w:val="clear" w:color="auto" w:fill="auto"/>
            <w:noWrap/>
            <w:vAlign w:val="center"/>
            <w:hideMark/>
          </w:tcPr>
          <w:p w14:paraId="07203E8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-3870045</w:t>
            </w:r>
          </w:p>
        </w:tc>
      </w:tr>
      <w:tr w:rsidR="003915C2" w:rsidRPr="003915C2" w14:paraId="108A1493" w14:textId="77777777" w:rsidTr="005E6C18">
        <w:trPr>
          <w:trHeight w:hRule="exact" w:val="266"/>
        </w:trPr>
        <w:tc>
          <w:tcPr>
            <w:tcW w:w="1605" w:type="dxa"/>
            <w:shd w:val="clear" w:color="auto" w:fill="auto"/>
            <w:noWrap/>
            <w:vAlign w:val="center"/>
            <w:hideMark/>
          </w:tcPr>
          <w:p w14:paraId="1AB441C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138</w:t>
            </w:r>
          </w:p>
        </w:tc>
        <w:tc>
          <w:tcPr>
            <w:tcW w:w="1606" w:type="dxa"/>
            <w:shd w:val="clear" w:color="auto" w:fill="auto"/>
            <w:noWrap/>
            <w:vAlign w:val="center"/>
            <w:hideMark/>
          </w:tcPr>
          <w:p w14:paraId="104C6D1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F0230F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655837</w:t>
            </w:r>
          </w:p>
        </w:tc>
        <w:tc>
          <w:tcPr>
            <w:tcW w:w="1605" w:type="dxa"/>
            <w:shd w:val="clear" w:color="auto" w:fill="auto"/>
            <w:noWrap/>
            <w:vAlign w:val="center"/>
            <w:hideMark/>
          </w:tcPr>
          <w:p w14:paraId="721C9E1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-166237</w:t>
            </w:r>
          </w:p>
        </w:tc>
        <w:tc>
          <w:tcPr>
            <w:tcW w:w="1606" w:type="dxa"/>
            <w:shd w:val="clear" w:color="auto" w:fill="auto"/>
            <w:noWrap/>
            <w:vAlign w:val="center"/>
            <w:hideMark/>
          </w:tcPr>
          <w:p w14:paraId="4EE99A9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1227610</w:t>
            </w:r>
          </w:p>
        </w:tc>
        <w:tc>
          <w:tcPr>
            <w:tcW w:w="1606" w:type="dxa"/>
            <w:shd w:val="clear" w:color="auto" w:fill="auto"/>
            <w:noWrap/>
            <w:vAlign w:val="center"/>
            <w:hideMark/>
          </w:tcPr>
          <w:p w14:paraId="72DC829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-4608056</w:t>
            </w:r>
          </w:p>
        </w:tc>
      </w:tr>
      <w:tr w:rsidR="003915C2" w:rsidRPr="003915C2" w14:paraId="41AF3DD9" w14:textId="77777777" w:rsidTr="005E6C18">
        <w:trPr>
          <w:trHeight w:hRule="exact" w:val="266"/>
        </w:trPr>
        <w:tc>
          <w:tcPr>
            <w:tcW w:w="1605" w:type="dxa"/>
            <w:shd w:val="clear" w:color="auto" w:fill="auto"/>
            <w:noWrap/>
            <w:vAlign w:val="center"/>
            <w:hideMark/>
          </w:tcPr>
          <w:p w14:paraId="1C4416D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139</w:t>
            </w:r>
          </w:p>
        </w:tc>
        <w:tc>
          <w:tcPr>
            <w:tcW w:w="1606" w:type="dxa"/>
            <w:shd w:val="clear" w:color="auto" w:fill="auto"/>
            <w:noWrap/>
            <w:vAlign w:val="center"/>
            <w:hideMark/>
          </w:tcPr>
          <w:p w14:paraId="7B2DA60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2147258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653148</w:t>
            </w:r>
          </w:p>
        </w:tc>
        <w:tc>
          <w:tcPr>
            <w:tcW w:w="1605" w:type="dxa"/>
            <w:shd w:val="clear" w:color="auto" w:fill="auto"/>
            <w:noWrap/>
            <w:vAlign w:val="center"/>
            <w:hideMark/>
          </w:tcPr>
          <w:p w14:paraId="41783EF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-196166</w:t>
            </w:r>
          </w:p>
        </w:tc>
        <w:tc>
          <w:tcPr>
            <w:tcW w:w="1606" w:type="dxa"/>
            <w:shd w:val="clear" w:color="auto" w:fill="auto"/>
            <w:noWrap/>
            <w:vAlign w:val="center"/>
            <w:hideMark/>
          </w:tcPr>
          <w:p w14:paraId="3D14015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1245314</w:t>
            </w:r>
          </w:p>
        </w:tc>
        <w:tc>
          <w:tcPr>
            <w:tcW w:w="1606" w:type="dxa"/>
            <w:shd w:val="clear" w:color="auto" w:fill="auto"/>
            <w:noWrap/>
            <w:vAlign w:val="center"/>
            <w:hideMark/>
          </w:tcPr>
          <w:p w14:paraId="4384334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-5396388</w:t>
            </w:r>
          </w:p>
        </w:tc>
      </w:tr>
      <w:tr w:rsidR="003915C2" w:rsidRPr="003915C2" w14:paraId="705E5FA5" w14:textId="77777777" w:rsidTr="005E6C18">
        <w:trPr>
          <w:trHeight w:hRule="exact" w:val="266"/>
        </w:trPr>
        <w:tc>
          <w:tcPr>
            <w:tcW w:w="1605" w:type="dxa"/>
            <w:shd w:val="clear" w:color="auto" w:fill="auto"/>
            <w:noWrap/>
            <w:vAlign w:val="center"/>
            <w:hideMark/>
          </w:tcPr>
          <w:p w14:paraId="7AE4839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140</w:t>
            </w:r>
          </w:p>
        </w:tc>
        <w:tc>
          <w:tcPr>
            <w:tcW w:w="1606" w:type="dxa"/>
            <w:shd w:val="clear" w:color="auto" w:fill="auto"/>
            <w:noWrap/>
            <w:vAlign w:val="center"/>
            <w:hideMark/>
          </w:tcPr>
          <w:p w14:paraId="2B9A6A2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5DE6B8D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652941</w:t>
            </w:r>
          </w:p>
        </w:tc>
        <w:tc>
          <w:tcPr>
            <w:tcW w:w="1605" w:type="dxa"/>
            <w:shd w:val="clear" w:color="auto" w:fill="auto"/>
            <w:noWrap/>
            <w:vAlign w:val="center"/>
            <w:hideMark/>
          </w:tcPr>
          <w:p w14:paraId="774D570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-227933</w:t>
            </w:r>
          </w:p>
        </w:tc>
        <w:tc>
          <w:tcPr>
            <w:tcW w:w="1606" w:type="dxa"/>
            <w:shd w:val="clear" w:color="auto" w:fill="auto"/>
            <w:noWrap/>
            <w:vAlign w:val="center"/>
            <w:hideMark/>
          </w:tcPr>
          <w:p w14:paraId="6D0FD83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1256822</w:t>
            </w:r>
          </w:p>
        </w:tc>
        <w:tc>
          <w:tcPr>
            <w:tcW w:w="1606" w:type="dxa"/>
            <w:shd w:val="clear" w:color="auto" w:fill="auto"/>
            <w:noWrap/>
            <w:vAlign w:val="center"/>
            <w:hideMark/>
          </w:tcPr>
          <w:p w14:paraId="13E5C25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-6228202</w:t>
            </w:r>
          </w:p>
        </w:tc>
      </w:tr>
      <w:tr w:rsidR="003915C2" w:rsidRPr="003915C2" w14:paraId="48119224" w14:textId="77777777" w:rsidTr="005E6C18">
        <w:trPr>
          <w:trHeight w:hRule="exact" w:val="266"/>
        </w:trPr>
        <w:tc>
          <w:tcPr>
            <w:tcW w:w="1605" w:type="dxa"/>
            <w:shd w:val="clear" w:color="auto" w:fill="auto"/>
            <w:noWrap/>
            <w:vAlign w:val="center"/>
            <w:hideMark/>
          </w:tcPr>
          <w:p w14:paraId="6F88326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141</w:t>
            </w:r>
          </w:p>
        </w:tc>
        <w:tc>
          <w:tcPr>
            <w:tcW w:w="1606" w:type="dxa"/>
            <w:shd w:val="clear" w:color="auto" w:fill="auto"/>
            <w:noWrap/>
            <w:vAlign w:val="center"/>
            <w:hideMark/>
          </w:tcPr>
          <w:p w14:paraId="5703789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B36B9A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652290</w:t>
            </w:r>
          </w:p>
        </w:tc>
        <w:tc>
          <w:tcPr>
            <w:tcW w:w="1605" w:type="dxa"/>
            <w:shd w:val="clear" w:color="auto" w:fill="auto"/>
            <w:noWrap/>
            <w:vAlign w:val="center"/>
            <w:hideMark/>
          </w:tcPr>
          <w:p w14:paraId="3D7C683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-261443</w:t>
            </w:r>
          </w:p>
        </w:tc>
        <w:tc>
          <w:tcPr>
            <w:tcW w:w="1606" w:type="dxa"/>
            <w:shd w:val="clear" w:color="auto" w:fill="auto"/>
            <w:noWrap/>
            <w:vAlign w:val="center"/>
            <w:hideMark/>
          </w:tcPr>
          <w:p w14:paraId="68B6390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1268050</w:t>
            </w:r>
          </w:p>
        </w:tc>
        <w:tc>
          <w:tcPr>
            <w:tcW w:w="1606" w:type="dxa"/>
            <w:shd w:val="clear" w:color="auto" w:fill="auto"/>
            <w:noWrap/>
            <w:vAlign w:val="center"/>
            <w:hideMark/>
          </w:tcPr>
          <w:p w14:paraId="31B6ACD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-7105406</w:t>
            </w:r>
          </w:p>
        </w:tc>
      </w:tr>
      <w:tr w:rsidR="003915C2" w:rsidRPr="003915C2" w14:paraId="549C53F3" w14:textId="77777777" w:rsidTr="005E6C18">
        <w:trPr>
          <w:trHeight w:hRule="exact" w:val="266"/>
        </w:trPr>
        <w:tc>
          <w:tcPr>
            <w:tcW w:w="1605" w:type="dxa"/>
            <w:shd w:val="clear" w:color="auto" w:fill="auto"/>
            <w:noWrap/>
            <w:vAlign w:val="center"/>
            <w:hideMark/>
          </w:tcPr>
          <w:p w14:paraId="6520475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142</w:t>
            </w:r>
          </w:p>
        </w:tc>
        <w:tc>
          <w:tcPr>
            <w:tcW w:w="1606" w:type="dxa"/>
            <w:shd w:val="clear" w:color="auto" w:fill="auto"/>
            <w:noWrap/>
            <w:vAlign w:val="center"/>
            <w:hideMark/>
          </w:tcPr>
          <w:p w14:paraId="225DD3C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4919CB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648932</w:t>
            </w:r>
          </w:p>
        </w:tc>
        <w:tc>
          <w:tcPr>
            <w:tcW w:w="1605" w:type="dxa"/>
            <w:shd w:val="clear" w:color="auto" w:fill="auto"/>
            <w:noWrap/>
            <w:vAlign w:val="center"/>
            <w:hideMark/>
          </w:tcPr>
          <w:p w14:paraId="6134ABE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-296823</w:t>
            </w:r>
          </w:p>
        </w:tc>
        <w:tc>
          <w:tcPr>
            <w:tcW w:w="1606" w:type="dxa"/>
            <w:shd w:val="clear" w:color="auto" w:fill="auto"/>
            <w:noWrap/>
            <w:vAlign w:val="center"/>
            <w:hideMark/>
          </w:tcPr>
          <w:p w14:paraId="3CB4B8C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1279253</w:t>
            </w:r>
          </w:p>
        </w:tc>
        <w:tc>
          <w:tcPr>
            <w:tcW w:w="1606" w:type="dxa"/>
            <w:shd w:val="clear" w:color="auto" w:fill="auto"/>
            <w:noWrap/>
            <w:vAlign w:val="center"/>
            <w:hideMark/>
          </w:tcPr>
          <w:p w14:paraId="7C228D8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-8032549</w:t>
            </w:r>
          </w:p>
        </w:tc>
      </w:tr>
      <w:tr w:rsidR="003915C2" w:rsidRPr="003915C2" w14:paraId="69C105B7" w14:textId="77777777" w:rsidTr="005E6C18">
        <w:trPr>
          <w:trHeight w:hRule="exact" w:val="266"/>
        </w:trPr>
        <w:tc>
          <w:tcPr>
            <w:tcW w:w="1605" w:type="dxa"/>
            <w:shd w:val="clear" w:color="auto" w:fill="auto"/>
            <w:noWrap/>
            <w:vAlign w:val="center"/>
            <w:hideMark/>
          </w:tcPr>
          <w:p w14:paraId="0C4D7E4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143</w:t>
            </w:r>
          </w:p>
        </w:tc>
        <w:tc>
          <w:tcPr>
            <w:tcW w:w="1606" w:type="dxa"/>
            <w:shd w:val="clear" w:color="auto" w:fill="auto"/>
            <w:noWrap/>
            <w:vAlign w:val="center"/>
            <w:hideMark/>
          </w:tcPr>
          <w:p w14:paraId="13F30E7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E7EB17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647475</w:t>
            </w:r>
          </w:p>
        </w:tc>
        <w:tc>
          <w:tcPr>
            <w:tcW w:w="1605" w:type="dxa"/>
            <w:shd w:val="clear" w:color="auto" w:fill="auto"/>
            <w:noWrap/>
            <w:vAlign w:val="center"/>
            <w:hideMark/>
          </w:tcPr>
          <w:p w14:paraId="0D69F71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-334140</w:t>
            </w:r>
          </w:p>
        </w:tc>
        <w:tc>
          <w:tcPr>
            <w:tcW w:w="1606" w:type="dxa"/>
            <w:shd w:val="clear" w:color="auto" w:fill="auto"/>
            <w:noWrap/>
            <w:vAlign w:val="center"/>
            <w:hideMark/>
          </w:tcPr>
          <w:p w14:paraId="353932A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1289371</w:t>
            </w:r>
          </w:p>
        </w:tc>
        <w:tc>
          <w:tcPr>
            <w:tcW w:w="1606" w:type="dxa"/>
            <w:shd w:val="clear" w:color="auto" w:fill="auto"/>
            <w:noWrap/>
            <w:vAlign w:val="center"/>
            <w:hideMark/>
          </w:tcPr>
          <w:p w14:paraId="6E590FD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-9008585</w:t>
            </w:r>
          </w:p>
        </w:tc>
      </w:tr>
      <w:tr w:rsidR="003915C2" w:rsidRPr="003915C2" w14:paraId="16F28BFD" w14:textId="77777777" w:rsidTr="005E6C18">
        <w:trPr>
          <w:trHeight w:hRule="exact" w:val="266"/>
        </w:trPr>
        <w:tc>
          <w:tcPr>
            <w:tcW w:w="1605" w:type="dxa"/>
            <w:shd w:val="clear" w:color="auto" w:fill="auto"/>
            <w:noWrap/>
            <w:vAlign w:val="center"/>
            <w:hideMark/>
          </w:tcPr>
          <w:p w14:paraId="2D05254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144</w:t>
            </w:r>
          </w:p>
        </w:tc>
        <w:tc>
          <w:tcPr>
            <w:tcW w:w="1606" w:type="dxa"/>
            <w:shd w:val="clear" w:color="auto" w:fill="auto"/>
            <w:noWrap/>
            <w:vAlign w:val="center"/>
            <w:hideMark/>
          </w:tcPr>
          <w:p w14:paraId="39731E6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06255E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644736</w:t>
            </w:r>
          </w:p>
        </w:tc>
        <w:tc>
          <w:tcPr>
            <w:tcW w:w="1605" w:type="dxa"/>
            <w:shd w:val="clear" w:color="auto" w:fill="auto"/>
            <w:noWrap/>
            <w:vAlign w:val="center"/>
            <w:hideMark/>
          </w:tcPr>
          <w:p w14:paraId="278705E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-373496</w:t>
            </w:r>
          </w:p>
        </w:tc>
        <w:tc>
          <w:tcPr>
            <w:tcW w:w="1606" w:type="dxa"/>
            <w:shd w:val="clear" w:color="auto" w:fill="auto"/>
            <w:noWrap/>
            <w:vAlign w:val="center"/>
            <w:hideMark/>
          </w:tcPr>
          <w:p w14:paraId="01FAD14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1302352</w:t>
            </w:r>
          </w:p>
        </w:tc>
        <w:tc>
          <w:tcPr>
            <w:tcW w:w="1606" w:type="dxa"/>
            <w:shd w:val="clear" w:color="auto" w:fill="auto"/>
            <w:noWrap/>
            <w:vAlign w:val="center"/>
            <w:hideMark/>
          </w:tcPr>
          <w:p w14:paraId="0E3B6085"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-10039697</w:t>
            </w:r>
          </w:p>
        </w:tc>
      </w:tr>
      <w:tr w:rsidR="003915C2" w:rsidRPr="003915C2" w14:paraId="7498C504" w14:textId="77777777" w:rsidTr="005E6C18">
        <w:trPr>
          <w:trHeight w:hRule="exact" w:val="266"/>
        </w:trPr>
        <w:tc>
          <w:tcPr>
            <w:tcW w:w="1605" w:type="dxa"/>
            <w:shd w:val="clear" w:color="auto" w:fill="auto"/>
            <w:noWrap/>
            <w:vAlign w:val="center"/>
            <w:hideMark/>
          </w:tcPr>
          <w:p w14:paraId="71F11FD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145</w:t>
            </w:r>
          </w:p>
        </w:tc>
        <w:tc>
          <w:tcPr>
            <w:tcW w:w="1606" w:type="dxa"/>
            <w:shd w:val="clear" w:color="auto" w:fill="auto"/>
            <w:noWrap/>
            <w:vAlign w:val="center"/>
            <w:hideMark/>
          </w:tcPr>
          <w:p w14:paraId="4A5F0DB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B9CF49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642109</w:t>
            </w:r>
          </w:p>
        </w:tc>
        <w:tc>
          <w:tcPr>
            <w:tcW w:w="1605" w:type="dxa"/>
            <w:shd w:val="clear" w:color="auto" w:fill="auto"/>
            <w:noWrap/>
            <w:vAlign w:val="center"/>
            <w:hideMark/>
          </w:tcPr>
          <w:p w14:paraId="0F5F8AD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-414932</w:t>
            </w:r>
          </w:p>
        </w:tc>
        <w:tc>
          <w:tcPr>
            <w:tcW w:w="1606" w:type="dxa"/>
            <w:shd w:val="clear" w:color="auto" w:fill="auto"/>
            <w:noWrap/>
            <w:vAlign w:val="center"/>
            <w:hideMark/>
          </w:tcPr>
          <w:p w14:paraId="5F5F037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1309331</w:t>
            </w:r>
          </w:p>
        </w:tc>
        <w:tc>
          <w:tcPr>
            <w:tcW w:w="1606" w:type="dxa"/>
            <w:shd w:val="clear" w:color="auto" w:fill="auto"/>
            <w:noWrap/>
            <w:vAlign w:val="center"/>
            <w:hideMark/>
          </w:tcPr>
          <w:p w14:paraId="5B15F65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-11121852</w:t>
            </w:r>
          </w:p>
        </w:tc>
      </w:tr>
      <w:tr w:rsidR="003915C2" w:rsidRPr="003915C2" w14:paraId="403BAE4D" w14:textId="77777777" w:rsidTr="005E6C18">
        <w:trPr>
          <w:trHeight w:hRule="exact" w:val="266"/>
        </w:trPr>
        <w:tc>
          <w:tcPr>
            <w:tcW w:w="1605" w:type="dxa"/>
            <w:shd w:val="clear" w:color="auto" w:fill="auto"/>
            <w:noWrap/>
            <w:vAlign w:val="center"/>
            <w:hideMark/>
          </w:tcPr>
          <w:p w14:paraId="23CB20F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146</w:t>
            </w:r>
          </w:p>
        </w:tc>
        <w:tc>
          <w:tcPr>
            <w:tcW w:w="1606" w:type="dxa"/>
            <w:shd w:val="clear" w:color="auto" w:fill="auto"/>
            <w:noWrap/>
            <w:vAlign w:val="center"/>
            <w:hideMark/>
          </w:tcPr>
          <w:p w14:paraId="42BD718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8B9769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638958</w:t>
            </w:r>
          </w:p>
        </w:tc>
        <w:tc>
          <w:tcPr>
            <w:tcW w:w="1605" w:type="dxa"/>
            <w:shd w:val="clear" w:color="auto" w:fill="auto"/>
            <w:noWrap/>
            <w:vAlign w:val="center"/>
            <w:hideMark/>
          </w:tcPr>
          <w:p w14:paraId="7E08BA8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-458412</w:t>
            </w:r>
          </w:p>
        </w:tc>
        <w:tc>
          <w:tcPr>
            <w:tcW w:w="1606" w:type="dxa"/>
            <w:shd w:val="clear" w:color="auto" w:fill="auto"/>
            <w:noWrap/>
            <w:vAlign w:val="center"/>
            <w:hideMark/>
          </w:tcPr>
          <w:p w14:paraId="2FE7D3B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1315834</w:t>
            </w:r>
          </w:p>
        </w:tc>
        <w:tc>
          <w:tcPr>
            <w:tcW w:w="1606" w:type="dxa"/>
            <w:shd w:val="clear" w:color="auto" w:fill="auto"/>
            <w:noWrap/>
            <w:vAlign w:val="center"/>
            <w:hideMark/>
          </w:tcPr>
          <w:p w14:paraId="6BB2AA4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-12257139</w:t>
            </w:r>
          </w:p>
        </w:tc>
      </w:tr>
      <w:tr w:rsidR="003915C2" w:rsidRPr="003915C2" w14:paraId="3BE01345" w14:textId="77777777" w:rsidTr="005E6C18">
        <w:trPr>
          <w:trHeight w:hRule="exact" w:val="266"/>
        </w:trPr>
        <w:tc>
          <w:tcPr>
            <w:tcW w:w="1605" w:type="dxa"/>
            <w:shd w:val="clear" w:color="auto" w:fill="auto"/>
            <w:noWrap/>
            <w:vAlign w:val="center"/>
            <w:hideMark/>
          </w:tcPr>
          <w:p w14:paraId="4C9A9C8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147</w:t>
            </w:r>
          </w:p>
        </w:tc>
        <w:tc>
          <w:tcPr>
            <w:tcW w:w="1606" w:type="dxa"/>
            <w:shd w:val="clear" w:color="auto" w:fill="auto"/>
            <w:noWrap/>
            <w:vAlign w:val="center"/>
            <w:hideMark/>
          </w:tcPr>
          <w:p w14:paraId="62730D9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72DCC53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634875</w:t>
            </w:r>
          </w:p>
        </w:tc>
        <w:tc>
          <w:tcPr>
            <w:tcW w:w="1605" w:type="dxa"/>
            <w:shd w:val="clear" w:color="auto" w:fill="auto"/>
            <w:noWrap/>
            <w:vAlign w:val="center"/>
            <w:hideMark/>
          </w:tcPr>
          <w:p w14:paraId="1A8803F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-504009</w:t>
            </w:r>
          </w:p>
        </w:tc>
        <w:tc>
          <w:tcPr>
            <w:tcW w:w="1606" w:type="dxa"/>
            <w:shd w:val="clear" w:color="auto" w:fill="auto"/>
            <w:noWrap/>
            <w:vAlign w:val="center"/>
            <w:hideMark/>
          </w:tcPr>
          <w:p w14:paraId="6F0CDAC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1321052</w:t>
            </w:r>
          </w:p>
        </w:tc>
        <w:tc>
          <w:tcPr>
            <w:tcW w:w="1606" w:type="dxa"/>
            <w:shd w:val="clear" w:color="auto" w:fill="auto"/>
            <w:noWrap/>
            <w:vAlign w:val="center"/>
            <w:hideMark/>
          </w:tcPr>
          <w:p w14:paraId="5B32833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-13447325</w:t>
            </w:r>
          </w:p>
        </w:tc>
      </w:tr>
      <w:tr w:rsidR="003915C2" w:rsidRPr="003915C2" w14:paraId="71330644" w14:textId="77777777" w:rsidTr="005E6C18">
        <w:trPr>
          <w:trHeight w:hRule="exact" w:val="266"/>
        </w:trPr>
        <w:tc>
          <w:tcPr>
            <w:tcW w:w="1605" w:type="dxa"/>
            <w:shd w:val="clear" w:color="auto" w:fill="auto"/>
            <w:noWrap/>
            <w:vAlign w:val="center"/>
            <w:hideMark/>
          </w:tcPr>
          <w:p w14:paraId="1E500C7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148</w:t>
            </w:r>
          </w:p>
        </w:tc>
        <w:tc>
          <w:tcPr>
            <w:tcW w:w="1606" w:type="dxa"/>
            <w:shd w:val="clear" w:color="auto" w:fill="auto"/>
            <w:noWrap/>
            <w:vAlign w:val="center"/>
            <w:hideMark/>
          </w:tcPr>
          <w:p w14:paraId="7FFA24B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A6050C2"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630716</w:t>
            </w:r>
          </w:p>
        </w:tc>
        <w:tc>
          <w:tcPr>
            <w:tcW w:w="1605" w:type="dxa"/>
            <w:shd w:val="clear" w:color="auto" w:fill="auto"/>
            <w:noWrap/>
            <w:vAlign w:val="center"/>
            <w:hideMark/>
          </w:tcPr>
          <w:p w14:paraId="1C07041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-551743</w:t>
            </w:r>
          </w:p>
        </w:tc>
        <w:tc>
          <w:tcPr>
            <w:tcW w:w="1606" w:type="dxa"/>
            <w:shd w:val="clear" w:color="auto" w:fill="auto"/>
            <w:noWrap/>
            <w:vAlign w:val="center"/>
            <w:hideMark/>
          </w:tcPr>
          <w:p w14:paraId="543573A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1323193</w:t>
            </w:r>
          </w:p>
        </w:tc>
        <w:tc>
          <w:tcPr>
            <w:tcW w:w="1606" w:type="dxa"/>
            <w:shd w:val="clear" w:color="auto" w:fill="auto"/>
            <w:noWrap/>
            <w:vAlign w:val="center"/>
            <w:hideMark/>
          </w:tcPr>
          <w:p w14:paraId="21A27A1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-14691545</w:t>
            </w:r>
          </w:p>
        </w:tc>
      </w:tr>
      <w:tr w:rsidR="003915C2" w:rsidRPr="003915C2" w14:paraId="695C169A" w14:textId="77777777" w:rsidTr="005E6C18">
        <w:trPr>
          <w:trHeight w:hRule="exact" w:val="266"/>
        </w:trPr>
        <w:tc>
          <w:tcPr>
            <w:tcW w:w="1605" w:type="dxa"/>
            <w:shd w:val="clear" w:color="auto" w:fill="auto"/>
            <w:noWrap/>
            <w:vAlign w:val="center"/>
            <w:hideMark/>
          </w:tcPr>
          <w:p w14:paraId="4D846234"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149</w:t>
            </w:r>
          </w:p>
        </w:tc>
        <w:tc>
          <w:tcPr>
            <w:tcW w:w="1606" w:type="dxa"/>
            <w:shd w:val="clear" w:color="auto" w:fill="auto"/>
            <w:noWrap/>
            <w:vAlign w:val="center"/>
            <w:hideMark/>
          </w:tcPr>
          <w:p w14:paraId="6AB8365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38096C1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626261</w:t>
            </w:r>
          </w:p>
        </w:tc>
        <w:tc>
          <w:tcPr>
            <w:tcW w:w="1605" w:type="dxa"/>
            <w:shd w:val="clear" w:color="auto" w:fill="auto"/>
            <w:noWrap/>
            <w:vAlign w:val="center"/>
            <w:hideMark/>
          </w:tcPr>
          <w:p w14:paraId="5C8488F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-601571</w:t>
            </w:r>
          </w:p>
        </w:tc>
        <w:tc>
          <w:tcPr>
            <w:tcW w:w="1606" w:type="dxa"/>
            <w:shd w:val="clear" w:color="auto" w:fill="auto"/>
            <w:noWrap/>
            <w:vAlign w:val="center"/>
            <w:hideMark/>
          </w:tcPr>
          <w:p w14:paraId="6386768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1321722</w:t>
            </w:r>
          </w:p>
        </w:tc>
        <w:tc>
          <w:tcPr>
            <w:tcW w:w="1606" w:type="dxa"/>
            <w:shd w:val="clear" w:color="auto" w:fill="auto"/>
            <w:noWrap/>
            <w:vAlign w:val="center"/>
            <w:hideMark/>
          </w:tcPr>
          <w:p w14:paraId="387E890A"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-15988578</w:t>
            </w:r>
          </w:p>
        </w:tc>
      </w:tr>
      <w:tr w:rsidR="003915C2" w:rsidRPr="003915C2" w14:paraId="4344679C" w14:textId="77777777" w:rsidTr="005E6C18">
        <w:trPr>
          <w:trHeight w:hRule="exact" w:val="266"/>
        </w:trPr>
        <w:tc>
          <w:tcPr>
            <w:tcW w:w="1605" w:type="dxa"/>
            <w:shd w:val="clear" w:color="auto" w:fill="auto"/>
            <w:noWrap/>
            <w:vAlign w:val="center"/>
            <w:hideMark/>
          </w:tcPr>
          <w:p w14:paraId="0CDC073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150</w:t>
            </w:r>
          </w:p>
        </w:tc>
        <w:tc>
          <w:tcPr>
            <w:tcW w:w="1606" w:type="dxa"/>
            <w:shd w:val="clear" w:color="auto" w:fill="auto"/>
            <w:noWrap/>
            <w:vAlign w:val="center"/>
            <w:hideMark/>
          </w:tcPr>
          <w:p w14:paraId="700D605B"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4C3676A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621268</w:t>
            </w:r>
          </w:p>
        </w:tc>
        <w:tc>
          <w:tcPr>
            <w:tcW w:w="1605" w:type="dxa"/>
            <w:shd w:val="clear" w:color="auto" w:fill="auto"/>
            <w:noWrap/>
            <w:vAlign w:val="center"/>
            <w:hideMark/>
          </w:tcPr>
          <w:p w14:paraId="607388D0"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-653462</w:t>
            </w:r>
          </w:p>
        </w:tc>
        <w:tc>
          <w:tcPr>
            <w:tcW w:w="1606" w:type="dxa"/>
            <w:shd w:val="clear" w:color="auto" w:fill="auto"/>
            <w:noWrap/>
            <w:vAlign w:val="center"/>
            <w:hideMark/>
          </w:tcPr>
          <w:p w14:paraId="4B5475B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1317227</w:t>
            </w:r>
          </w:p>
        </w:tc>
        <w:tc>
          <w:tcPr>
            <w:tcW w:w="1606" w:type="dxa"/>
            <w:shd w:val="clear" w:color="auto" w:fill="auto"/>
            <w:noWrap/>
            <w:vAlign w:val="center"/>
            <w:hideMark/>
          </w:tcPr>
          <w:p w14:paraId="0234EBB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-17337999</w:t>
            </w:r>
          </w:p>
        </w:tc>
      </w:tr>
      <w:tr w:rsidR="003915C2" w:rsidRPr="003915C2" w14:paraId="460BD624" w14:textId="77777777" w:rsidTr="005E6C18">
        <w:trPr>
          <w:trHeight w:hRule="exact" w:val="266"/>
        </w:trPr>
        <w:tc>
          <w:tcPr>
            <w:tcW w:w="1605" w:type="dxa"/>
            <w:shd w:val="clear" w:color="auto" w:fill="auto"/>
            <w:noWrap/>
            <w:vAlign w:val="center"/>
            <w:hideMark/>
          </w:tcPr>
          <w:p w14:paraId="32479D1F"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151</w:t>
            </w:r>
          </w:p>
        </w:tc>
        <w:tc>
          <w:tcPr>
            <w:tcW w:w="1606" w:type="dxa"/>
            <w:shd w:val="clear" w:color="auto" w:fill="auto"/>
            <w:noWrap/>
            <w:vAlign w:val="center"/>
            <w:hideMark/>
          </w:tcPr>
          <w:p w14:paraId="006389C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05A85C4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615544</w:t>
            </w:r>
          </w:p>
        </w:tc>
        <w:tc>
          <w:tcPr>
            <w:tcW w:w="1605" w:type="dxa"/>
            <w:shd w:val="clear" w:color="auto" w:fill="auto"/>
            <w:noWrap/>
            <w:vAlign w:val="center"/>
            <w:hideMark/>
          </w:tcPr>
          <w:p w14:paraId="26E8B4E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-707452</w:t>
            </w:r>
          </w:p>
        </w:tc>
        <w:tc>
          <w:tcPr>
            <w:tcW w:w="1606" w:type="dxa"/>
            <w:shd w:val="clear" w:color="auto" w:fill="auto"/>
            <w:noWrap/>
            <w:vAlign w:val="center"/>
            <w:hideMark/>
          </w:tcPr>
          <w:p w14:paraId="487026F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1312126</w:t>
            </w:r>
          </w:p>
        </w:tc>
        <w:tc>
          <w:tcPr>
            <w:tcW w:w="1606" w:type="dxa"/>
            <w:shd w:val="clear" w:color="auto" w:fill="auto"/>
            <w:noWrap/>
            <w:vAlign w:val="center"/>
            <w:hideMark/>
          </w:tcPr>
          <w:p w14:paraId="1192C13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-18742033</w:t>
            </w:r>
          </w:p>
        </w:tc>
      </w:tr>
      <w:tr w:rsidR="003915C2" w:rsidRPr="003915C2" w14:paraId="5FFDA012" w14:textId="77777777" w:rsidTr="005E6C18">
        <w:trPr>
          <w:trHeight w:hRule="exact" w:val="266"/>
        </w:trPr>
        <w:tc>
          <w:tcPr>
            <w:tcW w:w="1605" w:type="dxa"/>
            <w:shd w:val="clear" w:color="auto" w:fill="auto"/>
            <w:noWrap/>
            <w:vAlign w:val="center"/>
            <w:hideMark/>
          </w:tcPr>
          <w:p w14:paraId="4F22F78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152</w:t>
            </w:r>
          </w:p>
        </w:tc>
        <w:tc>
          <w:tcPr>
            <w:tcW w:w="1606" w:type="dxa"/>
            <w:shd w:val="clear" w:color="auto" w:fill="auto"/>
            <w:noWrap/>
            <w:vAlign w:val="center"/>
            <w:hideMark/>
          </w:tcPr>
          <w:p w14:paraId="0B7E9E5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138DD843"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610746</w:t>
            </w:r>
          </w:p>
        </w:tc>
        <w:tc>
          <w:tcPr>
            <w:tcW w:w="1605" w:type="dxa"/>
            <w:shd w:val="clear" w:color="auto" w:fill="auto"/>
            <w:noWrap/>
            <w:vAlign w:val="center"/>
            <w:hideMark/>
          </w:tcPr>
          <w:p w14:paraId="43AE3597"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-763554</w:t>
            </w:r>
          </w:p>
        </w:tc>
        <w:tc>
          <w:tcPr>
            <w:tcW w:w="1606" w:type="dxa"/>
            <w:shd w:val="clear" w:color="auto" w:fill="auto"/>
            <w:noWrap/>
            <w:vAlign w:val="center"/>
            <w:hideMark/>
          </w:tcPr>
          <w:p w14:paraId="0D4AC4FD"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1304382</w:t>
            </w:r>
          </w:p>
        </w:tc>
        <w:tc>
          <w:tcPr>
            <w:tcW w:w="1606" w:type="dxa"/>
            <w:shd w:val="clear" w:color="auto" w:fill="auto"/>
            <w:noWrap/>
            <w:vAlign w:val="center"/>
            <w:hideMark/>
          </w:tcPr>
          <w:p w14:paraId="0873DD4E"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-20199223</w:t>
            </w:r>
          </w:p>
        </w:tc>
      </w:tr>
      <w:tr w:rsidR="003915C2" w:rsidRPr="003915C2" w14:paraId="61AAB58A" w14:textId="77777777" w:rsidTr="005E6C18">
        <w:trPr>
          <w:trHeight w:hRule="exact" w:val="266"/>
        </w:trPr>
        <w:tc>
          <w:tcPr>
            <w:tcW w:w="1605" w:type="dxa"/>
            <w:shd w:val="clear" w:color="auto" w:fill="auto"/>
            <w:noWrap/>
            <w:vAlign w:val="center"/>
            <w:hideMark/>
          </w:tcPr>
          <w:p w14:paraId="1FF2CF3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153</w:t>
            </w:r>
          </w:p>
        </w:tc>
        <w:tc>
          <w:tcPr>
            <w:tcW w:w="1606" w:type="dxa"/>
            <w:shd w:val="clear" w:color="auto" w:fill="auto"/>
            <w:noWrap/>
            <w:vAlign w:val="center"/>
            <w:hideMark/>
          </w:tcPr>
          <w:p w14:paraId="41047AC6"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0.18</w:t>
            </w:r>
          </w:p>
        </w:tc>
        <w:tc>
          <w:tcPr>
            <w:tcW w:w="1606" w:type="dxa"/>
            <w:shd w:val="clear" w:color="auto" w:fill="auto"/>
            <w:noWrap/>
            <w:vAlign w:val="center"/>
            <w:hideMark/>
          </w:tcPr>
          <w:p w14:paraId="63E6D931"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606123</w:t>
            </w:r>
          </w:p>
        </w:tc>
        <w:tc>
          <w:tcPr>
            <w:tcW w:w="1605" w:type="dxa"/>
            <w:shd w:val="clear" w:color="auto" w:fill="auto"/>
            <w:noWrap/>
            <w:vAlign w:val="center"/>
            <w:hideMark/>
          </w:tcPr>
          <w:p w14:paraId="2A270FC8"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-821750</w:t>
            </w:r>
          </w:p>
        </w:tc>
        <w:tc>
          <w:tcPr>
            <w:tcW w:w="1606" w:type="dxa"/>
            <w:shd w:val="clear" w:color="auto" w:fill="auto"/>
            <w:noWrap/>
            <w:vAlign w:val="center"/>
            <w:hideMark/>
          </w:tcPr>
          <w:p w14:paraId="37954379"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1295192</w:t>
            </w:r>
          </w:p>
        </w:tc>
        <w:tc>
          <w:tcPr>
            <w:tcW w:w="1606" w:type="dxa"/>
            <w:shd w:val="clear" w:color="auto" w:fill="auto"/>
            <w:noWrap/>
            <w:vAlign w:val="center"/>
            <w:hideMark/>
          </w:tcPr>
          <w:p w14:paraId="744A4E4C" w14:textId="77777777" w:rsidR="003915C2" w:rsidRPr="003915C2" w:rsidRDefault="003915C2" w:rsidP="0079422D">
            <w:pPr>
              <w:widowControl/>
              <w:jc w:val="center"/>
              <w:rPr>
                <w:rFonts w:ascii="新細明體" w:eastAsia="新細明體" w:hAnsi="新細明體" w:cs="新細明體"/>
                <w:color w:val="000000"/>
                <w:kern w:val="0"/>
                <w:sz w:val="16"/>
                <w:szCs w:val="16"/>
              </w:rPr>
            </w:pPr>
            <w:r w:rsidRPr="003915C2">
              <w:rPr>
                <w:rFonts w:ascii="新細明體" w:eastAsia="新細明體" w:hAnsi="新細明體" w:cs="新細明體" w:hint="eastAsia"/>
                <w:color w:val="000000"/>
                <w:kern w:val="0"/>
                <w:sz w:val="16"/>
                <w:szCs w:val="16"/>
              </w:rPr>
              <w:t>-21710042</w:t>
            </w:r>
          </w:p>
        </w:tc>
      </w:tr>
    </w:tbl>
    <w:p w14:paraId="6D0359C1"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34972D29" w14:textId="77777777" w:rsidR="003915C2" w:rsidRDefault="00D94A0D" w:rsidP="0079422D">
      <w:r>
        <w:rPr>
          <w:rFonts w:hint="eastAsia"/>
        </w:rPr>
        <w:t>附表五</w:t>
      </w:r>
      <w:r w:rsidR="003915C2">
        <w:rPr>
          <w:rFonts w:hint="eastAsia"/>
        </w:rPr>
        <w:t>、確實為應納保的勞動人口納保現金流量表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D94A0D" w:rsidRPr="00D94A0D" w14:paraId="0FB1540C" w14:textId="77777777" w:rsidTr="00D94A0D">
        <w:trPr>
          <w:trHeight w:hRule="exact" w:val="266"/>
        </w:trPr>
        <w:tc>
          <w:tcPr>
            <w:tcW w:w="1605" w:type="dxa"/>
            <w:shd w:val="clear" w:color="auto" w:fill="auto"/>
            <w:noWrap/>
            <w:vAlign w:val="center"/>
            <w:hideMark/>
          </w:tcPr>
          <w:p w14:paraId="26AC550A" w14:textId="77777777" w:rsidR="00D94A0D" w:rsidRPr="00D94A0D" w:rsidRDefault="00D94A0D" w:rsidP="00D94A0D">
            <w:pPr>
              <w:jc w:val="center"/>
              <w:rPr>
                <w:sz w:val="16"/>
                <w:szCs w:val="16"/>
              </w:rPr>
            </w:pPr>
            <w:r w:rsidRPr="00D94A0D">
              <w:rPr>
                <w:rFonts w:hint="eastAsia"/>
                <w:sz w:val="16"/>
                <w:szCs w:val="16"/>
              </w:rPr>
              <w:t>年度</w:t>
            </w:r>
          </w:p>
        </w:tc>
        <w:tc>
          <w:tcPr>
            <w:tcW w:w="1606" w:type="dxa"/>
            <w:shd w:val="clear" w:color="auto" w:fill="auto"/>
            <w:noWrap/>
            <w:vAlign w:val="center"/>
            <w:hideMark/>
          </w:tcPr>
          <w:p w14:paraId="3C471DA0" w14:textId="77777777" w:rsidR="00D94A0D" w:rsidRPr="00D94A0D" w:rsidRDefault="00D94A0D" w:rsidP="00D94A0D">
            <w:pPr>
              <w:jc w:val="center"/>
              <w:rPr>
                <w:sz w:val="16"/>
                <w:szCs w:val="16"/>
              </w:rPr>
            </w:pPr>
            <w:r w:rsidRPr="00D94A0D">
              <w:rPr>
                <w:rFonts w:hint="eastAsia"/>
                <w:sz w:val="16"/>
                <w:szCs w:val="16"/>
              </w:rPr>
              <w:t>費率</w:t>
            </w:r>
          </w:p>
        </w:tc>
        <w:tc>
          <w:tcPr>
            <w:tcW w:w="1606" w:type="dxa"/>
            <w:shd w:val="clear" w:color="auto" w:fill="auto"/>
            <w:noWrap/>
            <w:vAlign w:val="center"/>
            <w:hideMark/>
          </w:tcPr>
          <w:p w14:paraId="0F48576C" w14:textId="77777777" w:rsidR="00D94A0D" w:rsidRPr="00D94A0D" w:rsidRDefault="00D94A0D" w:rsidP="00D94A0D">
            <w:pPr>
              <w:jc w:val="center"/>
              <w:rPr>
                <w:sz w:val="16"/>
                <w:szCs w:val="16"/>
              </w:rPr>
            </w:pPr>
            <w:r w:rsidRPr="00D94A0D">
              <w:rPr>
                <w:rFonts w:hint="eastAsia"/>
                <w:sz w:val="16"/>
                <w:szCs w:val="16"/>
              </w:rPr>
              <w:t>保費收入</w:t>
            </w:r>
          </w:p>
        </w:tc>
        <w:tc>
          <w:tcPr>
            <w:tcW w:w="1605" w:type="dxa"/>
            <w:shd w:val="clear" w:color="auto" w:fill="auto"/>
            <w:noWrap/>
            <w:vAlign w:val="center"/>
            <w:hideMark/>
          </w:tcPr>
          <w:p w14:paraId="654E8AF8" w14:textId="77777777" w:rsidR="00D94A0D" w:rsidRPr="00D94A0D" w:rsidRDefault="00D94A0D" w:rsidP="00D94A0D">
            <w:pPr>
              <w:jc w:val="center"/>
              <w:rPr>
                <w:sz w:val="16"/>
                <w:szCs w:val="16"/>
              </w:rPr>
            </w:pPr>
            <w:r w:rsidRPr="00D94A0D">
              <w:rPr>
                <w:rFonts w:hint="eastAsia"/>
                <w:sz w:val="16"/>
                <w:szCs w:val="16"/>
              </w:rPr>
              <w:t>收益</w:t>
            </w:r>
            <w:r w:rsidRPr="00D94A0D">
              <w:rPr>
                <w:rFonts w:hint="eastAsia"/>
                <w:sz w:val="16"/>
                <w:szCs w:val="16"/>
              </w:rPr>
              <w:t>&amp;</w:t>
            </w:r>
            <w:r w:rsidRPr="00D94A0D">
              <w:rPr>
                <w:rFonts w:hint="eastAsia"/>
                <w:sz w:val="16"/>
                <w:szCs w:val="16"/>
              </w:rPr>
              <w:t>成本</w:t>
            </w:r>
          </w:p>
        </w:tc>
        <w:tc>
          <w:tcPr>
            <w:tcW w:w="1606" w:type="dxa"/>
            <w:shd w:val="clear" w:color="auto" w:fill="auto"/>
            <w:noWrap/>
            <w:vAlign w:val="center"/>
            <w:hideMark/>
          </w:tcPr>
          <w:p w14:paraId="113649E7" w14:textId="77777777" w:rsidR="00D94A0D" w:rsidRPr="00D94A0D" w:rsidRDefault="00D94A0D" w:rsidP="00D94A0D">
            <w:pPr>
              <w:jc w:val="center"/>
              <w:rPr>
                <w:sz w:val="16"/>
                <w:szCs w:val="16"/>
              </w:rPr>
            </w:pPr>
            <w:r w:rsidRPr="00D94A0D">
              <w:rPr>
                <w:rFonts w:hint="eastAsia"/>
                <w:sz w:val="16"/>
                <w:szCs w:val="16"/>
              </w:rPr>
              <w:t>給付支出</w:t>
            </w:r>
          </w:p>
        </w:tc>
        <w:tc>
          <w:tcPr>
            <w:tcW w:w="1606" w:type="dxa"/>
            <w:shd w:val="clear" w:color="auto" w:fill="auto"/>
            <w:noWrap/>
            <w:vAlign w:val="center"/>
            <w:hideMark/>
          </w:tcPr>
          <w:p w14:paraId="6ABDD56B" w14:textId="77777777" w:rsidR="00D94A0D" w:rsidRPr="00D94A0D" w:rsidRDefault="00D94A0D" w:rsidP="00D94A0D">
            <w:pPr>
              <w:jc w:val="center"/>
              <w:rPr>
                <w:sz w:val="16"/>
                <w:szCs w:val="16"/>
              </w:rPr>
            </w:pPr>
            <w:r w:rsidRPr="00D94A0D">
              <w:rPr>
                <w:rFonts w:hint="eastAsia"/>
                <w:sz w:val="16"/>
                <w:szCs w:val="16"/>
              </w:rPr>
              <w:t>基金結餘</w:t>
            </w:r>
          </w:p>
        </w:tc>
      </w:tr>
      <w:tr w:rsidR="00D94A0D" w:rsidRPr="00D94A0D" w14:paraId="022A2329" w14:textId="77777777" w:rsidTr="00D94A0D">
        <w:trPr>
          <w:trHeight w:hRule="exact" w:val="266"/>
        </w:trPr>
        <w:tc>
          <w:tcPr>
            <w:tcW w:w="1605" w:type="dxa"/>
            <w:shd w:val="clear" w:color="auto" w:fill="auto"/>
            <w:noWrap/>
            <w:vAlign w:val="center"/>
            <w:hideMark/>
          </w:tcPr>
          <w:p w14:paraId="20F21299" w14:textId="77777777" w:rsidR="00D94A0D" w:rsidRPr="00D94A0D" w:rsidRDefault="00D94A0D" w:rsidP="00D94A0D">
            <w:pPr>
              <w:jc w:val="center"/>
              <w:rPr>
                <w:sz w:val="16"/>
                <w:szCs w:val="16"/>
              </w:rPr>
            </w:pPr>
            <w:r w:rsidRPr="00D94A0D">
              <w:rPr>
                <w:sz w:val="16"/>
                <w:szCs w:val="16"/>
              </w:rPr>
              <w:t>105</w:t>
            </w:r>
          </w:p>
        </w:tc>
        <w:tc>
          <w:tcPr>
            <w:tcW w:w="1606" w:type="dxa"/>
            <w:shd w:val="clear" w:color="auto" w:fill="auto"/>
            <w:noWrap/>
            <w:vAlign w:val="center"/>
            <w:hideMark/>
          </w:tcPr>
          <w:p w14:paraId="01C040F1" w14:textId="77777777" w:rsidR="00D94A0D" w:rsidRPr="00D94A0D" w:rsidRDefault="00D94A0D" w:rsidP="00D94A0D">
            <w:pPr>
              <w:jc w:val="center"/>
              <w:rPr>
                <w:sz w:val="16"/>
                <w:szCs w:val="16"/>
              </w:rPr>
            </w:pPr>
            <w:r w:rsidRPr="00D94A0D">
              <w:rPr>
                <w:sz w:val="16"/>
                <w:szCs w:val="16"/>
              </w:rPr>
              <w:t>0.09</w:t>
            </w:r>
          </w:p>
        </w:tc>
        <w:tc>
          <w:tcPr>
            <w:tcW w:w="1606" w:type="dxa"/>
            <w:shd w:val="clear" w:color="auto" w:fill="auto"/>
            <w:noWrap/>
            <w:vAlign w:val="center"/>
            <w:hideMark/>
          </w:tcPr>
          <w:p w14:paraId="47880A5C" w14:textId="77777777" w:rsidR="00D94A0D" w:rsidRPr="00D94A0D" w:rsidRDefault="00D94A0D" w:rsidP="00D94A0D">
            <w:pPr>
              <w:jc w:val="center"/>
              <w:rPr>
                <w:sz w:val="16"/>
                <w:szCs w:val="16"/>
              </w:rPr>
            </w:pPr>
            <w:r w:rsidRPr="00D94A0D">
              <w:rPr>
                <w:sz w:val="16"/>
                <w:szCs w:val="16"/>
              </w:rPr>
              <w:t>324636</w:t>
            </w:r>
          </w:p>
        </w:tc>
        <w:tc>
          <w:tcPr>
            <w:tcW w:w="1605" w:type="dxa"/>
            <w:shd w:val="clear" w:color="auto" w:fill="auto"/>
            <w:noWrap/>
            <w:vAlign w:val="center"/>
            <w:hideMark/>
          </w:tcPr>
          <w:p w14:paraId="490236BA" w14:textId="77777777" w:rsidR="00D94A0D" w:rsidRPr="00D94A0D" w:rsidRDefault="00D94A0D" w:rsidP="00D94A0D">
            <w:pPr>
              <w:jc w:val="center"/>
              <w:rPr>
                <w:sz w:val="16"/>
                <w:szCs w:val="16"/>
              </w:rPr>
            </w:pPr>
            <w:r w:rsidRPr="00D94A0D">
              <w:rPr>
                <w:sz w:val="16"/>
                <w:szCs w:val="16"/>
              </w:rPr>
              <w:t>26438</w:t>
            </w:r>
          </w:p>
        </w:tc>
        <w:tc>
          <w:tcPr>
            <w:tcW w:w="1606" w:type="dxa"/>
            <w:shd w:val="clear" w:color="auto" w:fill="auto"/>
            <w:noWrap/>
            <w:vAlign w:val="center"/>
            <w:hideMark/>
          </w:tcPr>
          <w:p w14:paraId="74FA5D1A" w14:textId="77777777" w:rsidR="00D94A0D" w:rsidRPr="00D94A0D" w:rsidRDefault="00D94A0D" w:rsidP="00D94A0D">
            <w:pPr>
              <w:jc w:val="center"/>
              <w:rPr>
                <w:sz w:val="16"/>
                <w:szCs w:val="16"/>
              </w:rPr>
            </w:pPr>
            <w:r w:rsidRPr="00D94A0D">
              <w:rPr>
                <w:sz w:val="16"/>
                <w:szCs w:val="16"/>
              </w:rPr>
              <w:t>280324</w:t>
            </w:r>
          </w:p>
        </w:tc>
        <w:tc>
          <w:tcPr>
            <w:tcW w:w="1606" w:type="dxa"/>
            <w:shd w:val="clear" w:color="auto" w:fill="auto"/>
            <w:noWrap/>
            <w:vAlign w:val="center"/>
            <w:hideMark/>
          </w:tcPr>
          <w:p w14:paraId="43D29EFD" w14:textId="77777777" w:rsidR="00D94A0D" w:rsidRPr="00D94A0D" w:rsidRDefault="00D94A0D" w:rsidP="00D94A0D">
            <w:pPr>
              <w:jc w:val="center"/>
              <w:rPr>
                <w:sz w:val="16"/>
                <w:szCs w:val="16"/>
              </w:rPr>
            </w:pPr>
            <w:r w:rsidRPr="00D94A0D">
              <w:rPr>
                <w:sz w:val="16"/>
                <w:szCs w:val="16"/>
              </w:rPr>
              <w:t>709532</w:t>
            </w:r>
          </w:p>
        </w:tc>
      </w:tr>
      <w:tr w:rsidR="00D94A0D" w:rsidRPr="00D94A0D" w14:paraId="4FC6AF34" w14:textId="77777777" w:rsidTr="00D94A0D">
        <w:trPr>
          <w:trHeight w:hRule="exact" w:val="266"/>
        </w:trPr>
        <w:tc>
          <w:tcPr>
            <w:tcW w:w="1605" w:type="dxa"/>
            <w:shd w:val="clear" w:color="auto" w:fill="auto"/>
            <w:noWrap/>
            <w:vAlign w:val="center"/>
            <w:hideMark/>
          </w:tcPr>
          <w:p w14:paraId="259387CE" w14:textId="77777777" w:rsidR="00D94A0D" w:rsidRPr="00D94A0D" w:rsidRDefault="00D94A0D" w:rsidP="00D94A0D">
            <w:pPr>
              <w:jc w:val="center"/>
              <w:rPr>
                <w:sz w:val="16"/>
                <w:szCs w:val="16"/>
              </w:rPr>
            </w:pPr>
            <w:r w:rsidRPr="00D94A0D">
              <w:rPr>
                <w:sz w:val="16"/>
                <w:szCs w:val="16"/>
              </w:rPr>
              <w:t>106</w:t>
            </w:r>
          </w:p>
        </w:tc>
        <w:tc>
          <w:tcPr>
            <w:tcW w:w="1606" w:type="dxa"/>
            <w:shd w:val="clear" w:color="auto" w:fill="auto"/>
            <w:noWrap/>
            <w:vAlign w:val="center"/>
            <w:hideMark/>
          </w:tcPr>
          <w:p w14:paraId="27CDAE40" w14:textId="77777777" w:rsidR="00D94A0D" w:rsidRPr="00D94A0D" w:rsidRDefault="00D94A0D" w:rsidP="00D94A0D">
            <w:pPr>
              <w:jc w:val="center"/>
              <w:rPr>
                <w:sz w:val="16"/>
                <w:szCs w:val="16"/>
              </w:rPr>
            </w:pPr>
            <w:r w:rsidRPr="00D94A0D">
              <w:rPr>
                <w:sz w:val="16"/>
                <w:szCs w:val="16"/>
              </w:rPr>
              <w:t>0.095</w:t>
            </w:r>
          </w:p>
        </w:tc>
        <w:tc>
          <w:tcPr>
            <w:tcW w:w="1606" w:type="dxa"/>
            <w:shd w:val="clear" w:color="auto" w:fill="auto"/>
            <w:noWrap/>
            <w:vAlign w:val="center"/>
            <w:hideMark/>
          </w:tcPr>
          <w:p w14:paraId="18A29183" w14:textId="77777777" w:rsidR="00D94A0D" w:rsidRPr="00D94A0D" w:rsidRDefault="00D94A0D" w:rsidP="00D94A0D">
            <w:pPr>
              <w:jc w:val="center"/>
              <w:rPr>
                <w:sz w:val="16"/>
                <w:szCs w:val="16"/>
              </w:rPr>
            </w:pPr>
            <w:r w:rsidRPr="00D94A0D">
              <w:rPr>
                <w:sz w:val="16"/>
                <w:szCs w:val="16"/>
              </w:rPr>
              <w:t>341777</w:t>
            </w:r>
          </w:p>
        </w:tc>
        <w:tc>
          <w:tcPr>
            <w:tcW w:w="1605" w:type="dxa"/>
            <w:shd w:val="clear" w:color="auto" w:fill="auto"/>
            <w:noWrap/>
            <w:vAlign w:val="center"/>
            <w:hideMark/>
          </w:tcPr>
          <w:p w14:paraId="2FB51446" w14:textId="77777777" w:rsidR="00D94A0D" w:rsidRPr="00D94A0D" w:rsidRDefault="00D94A0D" w:rsidP="00D94A0D">
            <w:pPr>
              <w:jc w:val="center"/>
              <w:rPr>
                <w:sz w:val="16"/>
                <w:szCs w:val="16"/>
              </w:rPr>
            </w:pPr>
            <w:r w:rsidRPr="00D94A0D">
              <w:rPr>
                <w:sz w:val="16"/>
                <w:szCs w:val="16"/>
              </w:rPr>
              <w:t>29195</w:t>
            </w:r>
          </w:p>
        </w:tc>
        <w:tc>
          <w:tcPr>
            <w:tcW w:w="1606" w:type="dxa"/>
            <w:shd w:val="clear" w:color="auto" w:fill="auto"/>
            <w:noWrap/>
            <w:vAlign w:val="center"/>
            <w:hideMark/>
          </w:tcPr>
          <w:p w14:paraId="50D7986C" w14:textId="77777777" w:rsidR="00D94A0D" w:rsidRPr="00D94A0D" w:rsidRDefault="00D94A0D" w:rsidP="00D94A0D">
            <w:pPr>
              <w:jc w:val="center"/>
              <w:rPr>
                <w:sz w:val="16"/>
                <w:szCs w:val="16"/>
              </w:rPr>
            </w:pPr>
            <w:r w:rsidRPr="00D94A0D">
              <w:rPr>
                <w:sz w:val="16"/>
                <w:szCs w:val="16"/>
              </w:rPr>
              <w:t>301102</w:t>
            </w:r>
          </w:p>
        </w:tc>
        <w:tc>
          <w:tcPr>
            <w:tcW w:w="1606" w:type="dxa"/>
            <w:shd w:val="clear" w:color="auto" w:fill="auto"/>
            <w:noWrap/>
            <w:vAlign w:val="center"/>
            <w:hideMark/>
          </w:tcPr>
          <w:p w14:paraId="79FF3CA6" w14:textId="77777777" w:rsidR="00D94A0D" w:rsidRPr="00D94A0D" w:rsidRDefault="00D94A0D" w:rsidP="00D94A0D">
            <w:pPr>
              <w:jc w:val="center"/>
              <w:rPr>
                <w:sz w:val="16"/>
                <w:szCs w:val="16"/>
              </w:rPr>
            </w:pPr>
            <w:r w:rsidRPr="00D94A0D">
              <w:rPr>
                <w:sz w:val="16"/>
                <w:szCs w:val="16"/>
              </w:rPr>
              <w:t>779401</w:t>
            </w:r>
          </w:p>
        </w:tc>
      </w:tr>
      <w:tr w:rsidR="00D94A0D" w:rsidRPr="00D94A0D" w14:paraId="50C18375" w14:textId="77777777" w:rsidTr="00D94A0D">
        <w:trPr>
          <w:trHeight w:hRule="exact" w:val="266"/>
        </w:trPr>
        <w:tc>
          <w:tcPr>
            <w:tcW w:w="1605" w:type="dxa"/>
            <w:shd w:val="clear" w:color="auto" w:fill="auto"/>
            <w:noWrap/>
            <w:vAlign w:val="center"/>
            <w:hideMark/>
          </w:tcPr>
          <w:p w14:paraId="143C4452" w14:textId="77777777" w:rsidR="00D94A0D" w:rsidRPr="00D94A0D" w:rsidRDefault="00D94A0D" w:rsidP="00D94A0D">
            <w:pPr>
              <w:jc w:val="center"/>
              <w:rPr>
                <w:sz w:val="16"/>
                <w:szCs w:val="16"/>
              </w:rPr>
            </w:pPr>
            <w:r w:rsidRPr="00D94A0D">
              <w:rPr>
                <w:sz w:val="16"/>
                <w:szCs w:val="16"/>
              </w:rPr>
              <w:t>107</w:t>
            </w:r>
          </w:p>
        </w:tc>
        <w:tc>
          <w:tcPr>
            <w:tcW w:w="1606" w:type="dxa"/>
            <w:shd w:val="clear" w:color="auto" w:fill="auto"/>
            <w:noWrap/>
            <w:vAlign w:val="center"/>
            <w:hideMark/>
          </w:tcPr>
          <w:p w14:paraId="6715BCE0" w14:textId="77777777" w:rsidR="00D94A0D" w:rsidRPr="00D94A0D" w:rsidRDefault="00D94A0D" w:rsidP="00D94A0D">
            <w:pPr>
              <w:jc w:val="center"/>
              <w:rPr>
                <w:sz w:val="16"/>
                <w:szCs w:val="16"/>
              </w:rPr>
            </w:pPr>
            <w:r w:rsidRPr="00D94A0D">
              <w:rPr>
                <w:sz w:val="16"/>
                <w:szCs w:val="16"/>
              </w:rPr>
              <w:t>0.1</w:t>
            </w:r>
          </w:p>
        </w:tc>
        <w:tc>
          <w:tcPr>
            <w:tcW w:w="1606" w:type="dxa"/>
            <w:shd w:val="clear" w:color="auto" w:fill="auto"/>
            <w:noWrap/>
            <w:vAlign w:val="center"/>
            <w:hideMark/>
          </w:tcPr>
          <w:p w14:paraId="47FBDB54" w14:textId="77777777" w:rsidR="00D94A0D" w:rsidRPr="00D94A0D" w:rsidRDefault="00D94A0D" w:rsidP="00D94A0D">
            <w:pPr>
              <w:jc w:val="center"/>
              <w:rPr>
                <w:sz w:val="16"/>
                <w:szCs w:val="16"/>
              </w:rPr>
            </w:pPr>
            <w:r w:rsidRPr="00D94A0D">
              <w:rPr>
                <w:sz w:val="16"/>
                <w:szCs w:val="16"/>
              </w:rPr>
              <w:t>397234</w:t>
            </w:r>
          </w:p>
        </w:tc>
        <w:tc>
          <w:tcPr>
            <w:tcW w:w="1605" w:type="dxa"/>
            <w:shd w:val="clear" w:color="auto" w:fill="auto"/>
            <w:noWrap/>
            <w:vAlign w:val="center"/>
            <w:hideMark/>
          </w:tcPr>
          <w:p w14:paraId="241A0C52" w14:textId="77777777" w:rsidR="00D94A0D" w:rsidRPr="00D94A0D" w:rsidRDefault="00D94A0D" w:rsidP="00D94A0D">
            <w:pPr>
              <w:jc w:val="center"/>
              <w:rPr>
                <w:sz w:val="16"/>
                <w:szCs w:val="16"/>
              </w:rPr>
            </w:pPr>
            <w:r w:rsidRPr="00D94A0D">
              <w:rPr>
                <w:sz w:val="16"/>
                <w:szCs w:val="16"/>
              </w:rPr>
              <w:t>32647</w:t>
            </w:r>
          </w:p>
        </w:tc>
        <w:tc>
          <w:tcPr>
            <w:tcW w:w="1606" w:type="dxa"/>
            <w:shd w:val="clear" w:color="auto" w:fill="auto"/>
            <w:noWrap/>
            <w:vAlign w:val="center"/>
            <w:hideMark/>
          </w:tcPr>
          <w:p w14:paraId="1657615C" w14:textId="77777777" w:rsidR="00D94A0D" w:rsidRPr="00D94A0D" w:rsidRDefault="00D94A0D" w:rsidP="00D94A0D">
            <w:pPr>
              <w:jc w:val="center"/>
              <w:rPr>
                <w:sz w:val="16"/>
                <w:szCs w:val="16"/>
              </w:rPr>
            </w:pPr>
            <w:r w:rsidRPr="00D94A0D">
              <w:rPr>
                <w:sz w:val="16"/>
                <w:szCs w:val="16"/>
              </w:rPr>
              <w:t>323676</w:t>
            </w:r>
          </w:p>
        </w:tc>
        <w:tc>
          <w:tcPr>
            <w:tcW w:w="1606" w:type="dxa"/>
            <w:shd w:val="clear" w:color="auto" w:fill="auto"/>
            <w:noWrap/>
            <w:vAlign w:val="center"/>
            <w:hideMark/>
          </w:tcPr>
          <w:p w14:paraId="313EC969" w14:textId="77777777" w:rsidR="00D94A0D" w:rsidRPr="00D94A0D" w:rsidRDefault="00D94A0D" w:rsidP="00D94A0D">
            <w:pPr>
              <w:jc w:val="center"/>
              <w:rPr>
                <w:sz w:val="16"/>
                <w:szCs w:val="16"/>
              </w:rPr>
            </w:pPr>
            <w:r w:rsidRPr="00D94A0D">
              <w:rPr>
                <w:sz w:val="16"/>
                <w:szCs w:val="16"/>
              </w:rPr>
              <w:t>885606</w:t>
            </w:r>
          </w:p>
        </w:tc>
      </w:tr>
      <w:tr w:rsidR="00D94A0D" w:rsidRPr="00D94A0D" w14:paraId="08042EA2" w14:textId="77777777" w:rsidTr="00D94A0D">
        <w:trPr>
          <w:trHeight w:hRule="exact" w:val="266"/>
        </w:trPr>
        <w:tc>
          <w:tcPr>
            <w:tcW w:w="1605" w:type="dxa"/>
            <w:shd w:val="clear" w:color="auto" w:fill="auto"/>
            <w:noWrap/>
            <w:vAlign w:val="center"/>
            <w:hideMark/>
          </w:tcPr>
          <w:p w14:paraId="2ADCEFD4" w14:textId="77777777" w:rsidR="00D94A0D" w:rsidRPr="00D94A0D" w:rsidRDefault="00D94A0D" w:rsidP="00D94A0D">
            <w:pPr>
              <w:jc w:val="center"/>
              <w:rPr>
                <w:sz w:val="16"/>
                <w:szCs w:val="16"/>
              </w:rPr>
            </w:pPr>
            <w:r w:rsidRPr="00D94A0D">
              <w:rPr>
                <w:sz w:val="16"/>
                <w:szCs w:val="16"/>
              </w:rPr>
              <w:t>108</w:t>
            </w:r>
          </w:p>
        </w:tc>
        <w:tc>
          <w:tcPr>
            <w:tcW w:w="1606" w:type="dxa"/>
            <w:shd w:val="clear" w:color="auto" w:fill="auto"/>
            <w:noWrap/>
            <w:vAlign w:val="center"/>
            <w:hideMark/>
          </w:tcPr>
          <w:p w14:paraId="78E96710" w14:textId="77777777" w:rsidR="00D94A0D" w:rsidRPr="00D94A0D" w:rsidRDefault="00D94A0D" w:rsidP="00D94A0D">
            <w:pPr>
              <w:jc w:val="center"/>
              <w:rPr>
                <w:sz w:val="16"/>
                <w:szCs w:val="16"/>
              </w:rPr>
            </w:pPr>
            <w:r w:rsidRPr="00D94A0D">
              <w:rPr>
                <w:sz w:val="16"/>
                <w:szCs w:val="16"/>
              </w:rPr>
              <w:t>0.105</w:t>
            </w:r>
          </w:p>
        </w:tc>
        <w:tc>
          <w:tcPr>
            <w:tcW w:w="1606" w:type="dxa"/>
            <w:shd w:val="clear" w:color="auto" w:fill="auto"/>
            <w:noWrap/>
            <w:vAlign w:val="center"/>
            <w:hideMark/>
          </w:tcPr>
          <w:p w14:paraId="2D23C2DB" w14:textId="77777777" w:rsidR="00D94A0D" w:rsidRPr="00D94A0D" w:rsidRDefault="00D94A0D" w:rsidP="00D94A0D">
            <w:pPr>
              <w:jc w:val="center"/>
              <w:rPr>
                <w:sz w:val="16"/>
                <w:szCs w:val="16"/>
              </w:rPr>
            </w:pPr>
            <w:r w:rsidRPr="00D94A0D">
              <w:rPr>
                <w:sz w:val="16"/>
                <w:szCs w:val="16"/>
              </w:rPr>
              <w:t>416291</w:t>
            </w:r>
          </w:p>
        </w:tc>
        <w:tc>
          <w:tcPr>
            <w:tcW w:w="1605" w:type="dxa"/>
            <w:shd w:val="clear" w:color="auto" w:fill="auto"/>
            <w:noWrap/>
            <w:vAlign w:val="center"/>
            <w:hideMark/>
          </w:tcPr>
          <w:p w14:paraId="4FF710B7" w14:textId="77777777" w:rsidR="00D94A0D" w:rsidRPr="00D94A0D" w:rsidRDefault="00D94A0D" w:rsidP="00D94A0D">
            <w:pPr>
              <w:jc w:val="center"/>
              <w:rPr>
                <w:sz w:val="16"/>
                <w:szCs w:val="16"/>
              </w:rPr>
            </w:pPr>
            <w:r w:rsidRPr="00D94A0D">
              <w:rPr>
                <w:sz w:val="16"/>
                <w:szCs w:val="16"/>
              </w:rPr>
              <w:t>36845</w:t>
            </w:r>
          </w:p>
        </w:tc>
        <w:tc>
          <w:tcPr>
            <w:tcW w:w="1606" w:type="dxa"/>
            <w:shd w:val="clear" w:color="auto" w:fill="auto"/>
            <w:noWrap/>
            <w:vAlign w:val="center"/>
            <w:hideMark/>
          </w:tcPr>
          <w:p w14:paraId="54492F6B" w14:textId="77777777" w:rsidR="00D94A0D" w:rsidRPr="00D94A0D" w:rsidRDefault="00D94A0D" w:rsidP="00D94A0D">
            <w:pPr>
              <w:jc w:val="center"/>
              <w:rPr>
                <w:sz w:val="16"/>
                <w:szCs w:val="16"/>
              </w:rPr>
            </w:pPr>
            <w:r w:rsidRPr="00D94A0D">
              <w:rPr>
                <w:sz w:val="16"/>
                <w:szCs w:val="16"/>
              </w:rPr>
              <w:t>345246</w:t>
            </w:r>
          </w:p>
        </w:tc>
        <w:tc>
          <w:tcPr>
            <w:tcW w:w="1606" w:type="dxa"/>
            <w:shd w:val="clear" w:color="auto" w:fill="auto"/>
            <w:noWrap/>
            <w:vAlign w:val="center"/>
            <w:hideMark/>
          </w:tcPr>
          <w:p w14:paraId="16AD0E24" w14:textId="77777777" w:rsidR="00D94A0D" w:rsidRPr="00D94A0D" w:rsidRDefault="00D94A0D" w:rsidP="00D94A0D">
            <w:pPr>
              <w:jc w:val="center"/>
              <w:rPr>
                <w:sz w:val="16"/>
                <w:szCs w:val="16"/>
              </w:rPr>
            </w:pPr>
            <w:r w:rsidRPr="00D94A0D">
              <w:rPr>
                <w:sz w:val="16"/>
                <w:szCs w:val="16"/>
              </w:rPr>
              <w:t>993497</w:t>
            </w:r>
          </w:p>
        </w:tc>
      </w:tr>
      <w:tr w:rsidR="00D94A0D" w:rsidRPr="00D94A0D" w14:paraId="1CB57DFB" w14:textId="77777777" w:rsidTr="00D94A0D">
        <w:trPr>
          <w:trHeight w:hRule="exact" w:val="266"/>
        </w:trPr>
        <w:tc>
          <w:tcPr>
            <w:tcW w:w="1605" w:type="dxa"/>
            <w:shd w:val="clear" w:color="auto" w:fill="auto"/>
            <w:noWrap/>
            <w:vAlign w:val="center"/>
            <w:hideMark/>
          </w:tcPr>
          <w:p w14:paraId="237DAF21" w14:textId="77777777" w:rsidR="00D94A0D" w:rsidRPr="00D94A0D" w:rsidRDefault="00D94A0D" w:rsidP="00D94A0D">
            <w:pPr>
              <w:jc w:val="center"/>
              <w:rPr>
                <w:sz w:val="16"/>
                <w:szCs w:val="16"/>
              </w:rPr>
            </w:pPr>
            <w:r w:rsidRPr="00D94A0D">
              <w:rPr>
                <w:sz w:val="16"/>
                <w:szCs w:val="16"/>
              </w:rPr>
              <w:t>109</w:t>
            </w:r>
          </w:p>
        </w:tc>
        <w:tc>
          <w:tcPr>
            <w:tcW w:w="1606" w:type="dxa"/>
            <w:shd w:val="clear" w:color="auto" w:fill="auto"/>
            <w:noWrap/>
            <w:vAlign w:val="center"/>
            <w:hideMark/>
          </w:tcPr>
          <w:p w14:paraId="27B45A42" w14:textId="77777777" w:rsidR="00D94A0D" w:rsidRPr="00D94A0D" w:rsidRDefault="00D94A0D" w:rsidP="00D94A0D">
            <w:pPr>
              <w:jc w:val="center"/>
              <w:rPr>
                <w:sz w:val="16"/>
                <w:szCs w:val="16"/>
              </w:rPr>
            </w:pPr>
            <w:r w:rsidRPr="00D94A0D">
              <w:rPr>
                <w:sz w:val="16"/>
                <w:szCs w:val="16"/>
              </w:rPr>
              <w:t>0.11</w:t>
            </w:r>
          </w:p>
        </w:tc>
        <w:tc>
          <w:tcPr>
            <w:tcW w:w="1606" w:type="dxa"/>
            <w:shd w:val="clear" w:color="auto" w:fill="auto"/>
            <w:noWrap/>
            <w:vAlign w:val="center"/>
            <w:hideMark/>
          </w:tcPr>
          <w:p w14:paraId="4CF76493" w14:textId="77777777" w:rsidR="00D94A0D" w:rsidRPr="00D94A0D" w:rsidRDefault="00D94A0D" w:rsidP="00D94A0D">
            <w:pPr>
              <w:jc w:val="center"/>
              <w:rPr>
                <w:sz w:val="16"/>
                <w:szCs w:val="16"/>
              </w:rPr>
            </w:pPr>
            <w:r w:rsidRPr="00D94A0D">
              <w:rPr>
                <w:sz w:val="16"/>
                <w:szCs w:val="16"/>
              </w:rPr>
              <w:t>435024</w:t>
            </w:r>
          </w:p>
        </w:tc>
        <w:tc>
          <w:tcPr>
            <w:tcW w:w="1605" w:type="dxa"/>
            <w:shd w:val="clear" w:color="auto" w:fill="auto"/>
            <w:noWrap/>
            <w:vAlign w:val="center"/>
            <w:hideMark/>
          </w:tcPr>
          <w:p w14:paraId="49DA49FF" w14:textId="77777777" w:rsidR="00D94A0D" w:rsidRPr="00D94A0D" w:rsidRDefault="00D94A0D" w:rsidP="00D94A0D">
            <w:pPr>
              <w:jc w:val="center"/>
              <w:rPr>
                <w:sz w:val="16"/>
                <w:szCs w:val="16"/>
              </w:rPr>
            </w:pPr>
            <w:r w:rsidRPr="00D94A0D">
              <w:rPr>
                <w:sz w:val="16"/>
                <w:szCs w:val="16"/>
              </w:rPr>
              <w:t>41048</w:t>
            </w:r>
          </w:p>
        </w:tc>
        <w:tc>
          <w:tcPr>
            <w:tcW w:w="1606" w:type="dxa"/>
            <w:shd w:val="clear" w:color="auto" w:fill="auto"/>
            <w:noWrap/>
            <w:vAlign w:val="center"/>
            <w:hideMark/>
          </w:tcPr>
          <w:p w14:paraId="5655995F" w14:textId="77777777" w:rsidR="00D94A0D" w:rsidRPr="00D94A0D" w:rsidRDefault="00D94A0D" w:rsidP="00D94A0D">
            <w:pPr>
              <w:jc w:val="center"/>
              <w:rPr>
                <w:sz w:val="16"/>
                <w:szCs w:val="16"/>
              </w:rPr>
            </w:pPr>
            <w:r w:rsidRPr="00D94A0D">
              <w:rPr>
                <w:sz w:val="16"/>
                <w:szCs w:val="16"/>
              </w:rPr>
              <w:t>369624</w:t>
            </w:r>
          </w:p>
        </w:tc>
        <w:tc>
          <w:tcPr>
            <w:tcW w:w="1606" w:type="dxa"/>
            <w:shd w:val="clear" w:color="auto" w:fill="auto"/>
            <w:noWrap/>
            <w:vAlign w:val="center"/>
            <w:hideMark/>
          </w:tcPr>
          <w:p w14:paraId="2CE9B445" w14:textId="77777777" w:rsidR="00D94A0D" w:rsidRPr="00D94A0D" w:rsidRDefault="00D94A0D" w:rsidP="00D94A0D">
            <w:pPr>
              <w:jc w:val="center"/>
              <w:rPr>
                <w:sz w:val="16"/>
                <w:szCs w:val="16"/>
              </w:rPr>
            </w:pPr>
            <w:r w:rsidRPr="00D94A0D">
              <w:rPr>
                <w:sz w:val="16"/>
                <w:szCs w:val="16"/>
              </w:rPr>
              <w:t>1099945</w:t>
            </w:r>
          </w:p>
        </w:tc>
      </w:tr>
      <w:tr w:rsidR="00D94A0D" w:rsidRPr="00D94A0D" w14:paraId="0439F51F" w14:textId="77777777" w:rsidTr="00D94A0D">
        <w:trPr>
          <w:trHeight w:hRule="exact" w:val="266"/>
        </w:trPr>
        <w:tc>
          <w:tcPr>
            <w:tcW w:w="1605" w:type="dxa"/>
            <w:shd w:val="clear" w:color="auto" w:fill="auto"/>
            <w:noWrap/>
            <w:vAlign w:val="center"/>
            <w:hideMark/>
          </w:tcPr>
          <w:p w14:paraId="79AEC186" w14:textId="77777777" w:rsidR="00D94A0D" w:rsidRPr="00D94A0D" w:rsidRDefault="00D94A0D" w:rsidP="00D94A0D">
            <w:pPr>
              <w:jc w:val="center"/>
              <w:rPr>
                <w:sz w:val="16"/>
                <w:szCs w:val="16"/>
              </w:rPr>
            </w:pPr>
            <w:r w:rsidRPr="00D94A0D">
              <w:rPr>
                <w:sz w:val="16"/>
                <w:szCs w:val="16"/>
              </w:rPr>
              <w:t>110</w:t>
            </w:r>
          </w:p>
        </w:tc>
        <w:tc>
          <w:tcPr>
            <w:tcW w:w="1606" w:type="dxa"/>
            <w:shd w:val="clear" w:color="auto" w:fill="auto"/>
            <w:noWrap/>
            <w:vAlign w:val="center"/>
            <w:hideMark/>
          </w:tcPr>
          <w:p w14:paraId="40432C7D" w14:textId="77777777" w:rsidR="00D94A0D" w:rsidRPr="00D94A0D" w:rsidRDefault="00D94A0D" w:rsidP="00D94A0D">
            <w:pPr>
              <w:jc w:val="center"/>
              <w:rPr>
                <w:sz w:val="16"/>
                <w:szCs w:val="16"/>
              </w:rPr>
            </w:pPr>
            <w:r w:rsidRPr="00D94A0D">
              <w:rPr>
                <w:sz w:val="16"/>
                <w:szCs w:val="16"/>
              </w:rPr>
              <w:t>0.115</w:t>
            </w:r>
          </w:p>
        </w:tc>
        <w:tc>
          <w:tcPr>
            <w:tcW w:w="1606" w:type="dxa"/>
            <w:shd w:val="clear" w:color="auto" w:fill="auto"/>
            <w:noWrap/>
            <w:vAlign w:val="center"/>
            <w:hideMark/>
          </w:tcPr>
          <w:p w14:paraId="6C0E8628" w14:textId="77777777" w:rsidR="00D94A0D" w:rsidRPr="00D94A0D" w:rsidRDefault="00D94A0D" w:rsidP="00D94A0D">
            <w:pPr>
              <w:jc w:val="center"/>
              <w:rPr>
                <w:sz w:val="16"/>
                <w:szCs w:val="16"/>
              </w:rPr>
            </w:pPr>
            <w:r w:rsidRPr="00D94A0D">
              <w:rPr>
                <w:sz w:val="16"/>
                <w:szCs w:val="16"/>
              </w:rPr>
              <w:t>453808</w:t>
            </w:r>
          </w:p>
        </w:tc>
        <w:tc>
          <w:tcPr>
            <w:tcW w:w="1605" w:type="dxa"/>
            <w:shd w:val="clear" w:color="auto" w:fill="auto"/>
            <w:noWrap/>
            <w:vAlign w:val="center"/>
            <w:hideMark/>
          </w:tcPr>
          <w:p w14:paraId="043DA911" w14:textId="77777777" w:rsidR="00D94A0D" w:rsidRPr="00D94A0D" w:rsidRDefault="00D94A0D" w:rsidP="00D94A0D">
            <w:pPr>
              <w:jc w:val="center"/>
              <w:rPr>
                <w:sz w:val="16"/>
                <w:szCs w:val="16"/>
              </w:rPr>
            </w:pPr>
            <w:r w:rsidRPr="00D94A0D">
              <w:rPr>
                <w:sz w:val="16"/>
                <w:szCs w:val="16"/>
              </w:rPr>
              <w:t>45165</w:t>
            </w:r>
          </w:p>
        </w:tc>
        <w:tc>
          <w:tcPr>
            <w:tcW w:w="1606" w:type="dxa"/>
            <w:shd w:val="clear" w:color="auto" w:fill="auto"/>
            <w:noWrap/>
            <w:vAlign w:val="center"/>
            <w:hideMark/>
          </w:tcPr>
          <w:p w14:paraId="4C8BA075" w14:textId="77777777" w:rsidR="00D94A0D" w:rsidRPr="00D94A0D" w:rsidRDefault="00D94A0D" w:rsidP="00D94A0D">
            <w:pPr>
              <w:jc w:val="center"/>
              <w:rPr>
                <w:sz w:val="16"/>
                <w:szCs w:val="16"/>
              </w:rPr>
            </w:pPr>
            <w:r w:rsidRPr="00D94A0D">
              <w:rPr>
                <w:sz w:val="16"/>
                <w:szCs w:val="16"/>
              </w:rPr>
              <w:t>395445</w:t>
            </w:r>
          </w:p>
        </w:tc>
        <w:tc>
          <w:tcPr>
            <w:tcW w:w="1606" w:type="dxa"/>
            <w:shd w:val="clear" w:color="auto" w:fill="auto"/>
            <w:noWrap/>
            <w:vAlign w:val="center"/>
            <w:hideMark/>
          </w:tcPr>
          <w:p w14:paraId="23977396" w14:textId="77777777" w:rsidR="00D94A0D" w:rsidRPr="00D94A0D" w:rsidRDefault="00D94A0D" w:rsidP="00D94A0D">
            <w:pPr>
              <w:jc w:val="center"/>
              <w:rPr>
                <w:sz w:val="16"/>
                <w:szCs w:val="16"/>
              </w:rPr>
            </w:pPr>
            <w:r w:rsidRPr="00D94A0D">
              <w:rPr>
                <w:sz w:val="16"/>
                <w:szCs w:val="16"/>
              </w:rPr>
              <w:t>1203472</w:t>
            </w:r>
          </w:p>
        </w:tc>
      </w:tr>
      <w:tr w:rsidR="00D94A0D" w:rsidRPr="00D94A0D" w14:paraId="6601C800" w14:textId="77777777" w:rsidTr="00D94A0D">
        <w:trPr>
          <w:trHeight w:hRule="exact" w:val="266"/>
        </w:trPr>
        <w:tc>
          <w:tcPr>
            <w:tcW w:w="1605" w:type="dxa"/>
            <w:shd w:val="clear" w:color="auto" w:fill="auto"/>
            <w:noWrap/>
            <w:vAlign w:val="center"/>
            <w:hideMark/>
          </w:tcPr>
          <w:p w14:paraId="3E7D5F82" w14:textId="77777777" w:rsidR="00D94A0D" w:rsidRPr="00D94A0D" w:rsidRDefault="00D94A0D" w:rsidP="00D94A0D">
            <w:pPr>
              <w:jc w:val="center"/>
              <w:rPr>
                <w:sz w:val="16"/>
                <w:szCs w:val="16"/>
              </w:rPr>
            </w:pPr>
            <w:r w:rsidRPr="00D94A0D">
              <w:rPr>
                <w:sz w:val="16"/>
                <w:szCs w:val="16"/>
              </w:rPr>
              <w:t>111</w:t>
            </w:r>
          </w:p>
        </w:tc>
        <w:tc>
          <w:tcPr>
            <w:tcW w:w="1606" w:type="dxa"/>
            <w:shd w:val="clear" w:color="auto" w:fill="auto"/>
            <w:noWrap/>
            <w:vAlign w:val="center"/>
            <w:hideMark/>
          </w:tcPr>
          <w:p w14:paraId="6AC5CF5F" w14:textId="77777777" w:rsidR="00D94A0D" w:rsidRPr="00D94A0D" w:rsidRDefault="00D94A0D" w:rsidP="00D94A0D">
            <w:pPr>
              <w:jc w:val="center"/>
              <w:rPr>
                <w:sz w:val="16"/>
                <w:szCs w:val="16"/>
              </w:rPr>
            </w:pPr>
            <w:r w:rsidRPr="00D94A0D">
              <w:rPr>
                <w:sz w:val="16"/>
                <w:szCs w:val="16"/>
              </w:rPr>
              <w:t>0.12</w:t>
            </w:r>
          </w:p>
        </w:tc>
        <w:tc>
          <w:tcPr>
            <w:tcW w:w="1606" w:type="dxa"/>
            <w:shd w:val="clear" w:color="auto" w:fill="auto"/>
            <w:noWrap/>
            <w:vAlign w:val="center"/>
            <w:hideMark/>
          </w:tcPr>
          <w:p w14:paraId="41B164DA" w14:textId="77777777" w:rsidR="00D94A0D" w:rsidRPr="00D94A0D" w:rsidRDefault="00D94A0D" w:rsidP="00D94A0D">
            <w:pPr>
              <w:jc w:val="center"/>
              <w:rPr>
                <w:sz w:val="16"/>
                <w:szCs w:val="16"/>
              </w:rPr>
            </w:pPr>
            <w:r w:rsidRPr="00D94A0D">
              <w:rPr>
                <w:sz w:val="16"/>
                <w:szCs w:val="16"/>
              </w:rPr>
              <w:t>472687</w:t>
            </w:r>
          </w:p>
        </w:tc>
        <w:tc>
          <w:tcPr>
            <w:tcW w:w="1605" w:type="dxa"/>
            <w:shd w:val="clear" w:color="auto" w:fill="auto"/>
            <w:noWrap/>
            <w:vAlign w:val="center"/>
            <w:hideMark/>
          </w:tcPr>
          <w:p w14:paraId="4D76C40E" w14:textId="77777777" w:rsidR="00D94A0D" w:rsidRPr="00D94A0D" w:rsidRDefault="00D94A0D" w:rsidP="00D94A0D">
            <w:pPr>
              <w:jc w:val="center"/>
              <w:rPr>
                <w:sz w:val="16"/>
                <w:szCs w:val="16"/>
              </w:rPr>
            </w:pPr>
            <w:r w:rsidRPr="00D94A0D">
              <w:rPr>
                <w:sz w:val="16"/>
                <w:szCs w:val="16"/>
              </w:rPr>
              <w:t>49054</w:t>
            </w:r>
          </w:p>
        </w:tc>
        <w:tc>
          <w:tcPr>
            <w:tcW w:w="1606" w:type="dxa"/>
            <w:shd w:val="clear" w:color="auto" w:fill="auto"/>
            <w:noWrap/>
            <w:vAlign w:val="center"/>
            <w:hideMark/>
          </w:tcPr>
          <w:p w14:paraId="604C2427" w14:textId="77777777" w:rsidR="00D94A0D" w:rsidRPr="00D94A0D" w:rsidRDefault="00D94A0D" w:rsidP="00D94A0D">
            <w:pPr>
              <w:jc w:val="center"/>
              <w:rPr>
                <w:sz w:val="16"/>
                <w:szCs w:val="16"/>
              </w:rPr>
            </w:pPr>
            <w:r w:rsidRPr="00D94A0D">
              <w:rPr>
                <w:sz w:val="16"/>
                <w:szCs w:val="16"/>
              </w:rPr>
              <w:t>426930</w:t>
            </w:r>
          </w:p>
        </w:tc>
        <w:tc>
          <w:tcPr>
            <w:tcW w:w="1606" w:type="dxa"/>
            <w:shd w:val="clear" w:color="auto" w:fill="auto"/>
            <w:noWrap/>
            <w:vAlign w:val="center"/>
            <w:hideMark/>
          </w:tcPr>
          <w:p w14:paraId="6413C88D" w14:textId="77777777" w:rsidR="00D94A0D" w:rsidRPr="00D94A0D" w:rsidRDefault="00D94A0D" w:rsidP="00D94A0D">
            <w:pPr>
              <w:jc w:val="center"/>
              <w:rPr>
                <w:sz w:val="16"/>
                <w:szCs w:val="16"/>
              </w:rPr>
            </w:pPr>
            <w:r w:rsidRPr="00D94A0D">
              <w:rPr>
                <w:sz w:val="16"/>
                <w:szCs w:val="16"/>
              </w:rPr>
              <w:t>1298283</w:t>
            </w:r>
          </w:p>
        </w:tc>
      </w:tr>
      <w:tr w:rsidR="00D94A0D" w:rsidRPr="00D94A0D" w14:paraId="6F227FBF" w14:textId="77777777" w:rsidTr="00D94A0D">
        <w:trPr>
          <w:trHeight w:hRule="exact" w:val="266"/>
        </w:trPr>
        <w:tc>
          <w:tcPr>
            <w:tcW w:w="1605" w:type="dxa"/>
            <w:shd w:val="clear" w:color="auto" w:fill="auto"/>
            <w:noWrap/>
            <w:vAlign w:val="center"/>
            <w:hideMark/>
          </w:tcPr>
          <w:p w14:paraId="6D628EB9" w14:textId="77777777" w:rsidR="00D94A0D" w:rsidRPr="00D94A0D" w:rsidRDefault="00D94A0D" w:rsidP="00D94A0D">
            <w:pPr>
              <w:jc w:val="center"/>
              <w:rPr>
                <w:sz w:val="16"/>
                <w:szCs w:val="16"/>
              </w:rPr>
            </w:pPr>
            <w:r w:rsidRPr="00D94A0D">
              <w:rPr>
                <w:sz w:val="16"/>
                <w:szCs w:val="16"/>
              </w:rPr>
              <w:t>112</w:t>
            </w:r>
          </w:p>
        </w:tc>
        <w:tc>
          <w:tcPr>
            <w:tcW w:w="1606" w:type="dxa"/>
            <w:shd w:val="clear" w:color="auto" w:fill="auto"/>
            <w:noWrap/>
            <w:vAlign w:val="center"/>
            <w:hideMark/>
          </w:tcPr>
          <w:p w14:paraId="790A5088" w14:textId="77777777" w:rsidR="00D94A0D" w:rsidRPr="00D94A0D" w:rsidRDefault="00D94A0D" w:rsidP="00D94A0D">
            <w:pPr>
              <w:jc w:val="center"/>
              <w:rPr>
                <w:sz w:val="16"/>
                <w:szCs w:val="16"/>
              </w:rPr>
            </w:pPr>
            <w:r w:rsidRPr="00D94A0D">
              <w:rPr>
                <w:sz w:val="16"/>
                <w:szCs w:val="16"/>
              </w:rPr>
              <w:t>0.13</w:t>
            </w:r>
          </w:p>
        </w:tc>
        <w:tc>
          <w:tcPr>
            <w:tcW w:w="1606" w:type="dxa"/>
            <w:shd w:val="clear" w:color="auto" w:fill="auto"/>
            <w:noWrap/>
            <w:vAlign w:val="center"/>
            <w:hideMark/>
          </w:tcPr>
          <w:p w14:paraId="1BC05F07" w14:textId="77777777" w:rsidR="00D94A0D" w:rsidRPr="00D94A0D" w:rsidRDefault="00D94A0D" w:rsidP="00D94A0D">
            <w:pPr>
              <w:jc w:val="center"/>
              <w:rPr>
                <w:sz w:val="16"/>
                <w:szCs w:val="16"/>
              </w:rPr>
            </w:pPr>
            <w:r w:rsidRPr="00D94A0D">
              <w:rPr>
                <w:sz w:val="16"/>
                <w:szCs w:val="16"/>
              </w:rPr>
              <w:t>510643</w:t>
            </w:r>
          </w:p>
        </w:tc>
        <w:tc>
          <w:tcPr>
            <w:tcW w:w="1605" w:type="dxa"/>
            <w:shd w:val="clear" w:color="auto" w:fill="auto"/>
            <w:noWrap/>
            <w:vAlign w:val="center"/>
            <w:hideMark/>
          </w:tcPr>
          <w:p w14:paraId="3E0A5F7E" w14:textId="77777777" w:rsidR="00D94A0D" w:rsidRPr="00D94A0D" w:rsidRDefault="00D94A0D" w:rsidP="00D94A0D">
            <w:pPr>
              <w:jc w:val="center"/>
              <w:rPr>
                <w:sz w:val="16"/>
                <w:szCs w:val="16"/>
              </w:rPr>
            </w:pPr>
            <w:r w:rsidRPr="00D94A0D">
              <w:rPr>
                <w:sz w:val="16"/>
                <w:szCs w:val="16"/>
              </w:rPr>
              <w:t>52783</w:t>
            </w:r>
          </w:p>
        </w:tc>
        <w:tc>
          <w:tcPr>
            <w:tcW w:w="1606" w:type="dxa"/>
            <w:shd w:val="clear" w:color="auto" w:fill="auto"/>
            <w:noWrap/>
            <w:vAlign w:val="center"/>
            <w:hideMark/>
          </w:tcPr>
          <w:p w14:paraId="2EFE3759" w14:textId="77777777" w:rsidR="00D94A0D" w:rsidRPr="00D94A0D" w:rsidRDefault="00D94A0D" w:rsidP="00D94A0D">
            <w:pPr>
              <w:jc w:val="center"/>
              <w:rPr>
                <w:sz w:val="16"/>
                <w:szCs w:val="16"/>
              </w:rPr>
            </w:pPr>
            <w:r w:rsidRPr="00D94A0D">
              <w:rPr>
                <w:sz w:val="16"/>
                <w:szCs w:val="16"/>
              </w:rPr>
              <w:t>468080</w:t>
            </w:r>
          </w:p>
        </w:tc>
        <w:tc>
          <w:tcPr>
            <w:tcW w:w="1606" w:type="dxa"/>
            <w:shd w:val="clear" w:color="auto" w:fill="auto"/>
            <w:noWrap/>
            <w:vAlign w:val="center"/>
            <w:hideMark/>
          </w:tcPr>
          <w:p w14:paraId="699E0B40" w14:textId="77777777" w:rsidR="00D94A0D" w:rsidRPr="00D94A0D" w:rsidRDefault="00D94A0D" w:rsidP="00D94A0D">
            <w:pPr>
              <w:jc w:val="center"/>
              <w:rPr>
                <w:sz w:val="16"/>
                <w:szCs w:val="16"/>
              </w:rPr>
            </w:pPr>
            <w:r w:rsidRPr="00D94A0D">
              <w:rPr>
                <w:sz w:val="16"/>
                <w:szCs w:val="16"/>
              </w:rPr>
              <w:t>1393629</w:t>
            </w:r>
          </w:p>
        </w:tc>
      </w:tr>
      <w:tr w:rsidR="00D94A0D" w:rsidRPr="00D94A0D" w14:paraId="630CE820" w14:textId="77777777" w:rsidTr="00D94A0D">
        <w:trPr>
          <w:trHeight w:hRule="exact" w:val="266"/>
        </w:trPr>
        <w:tc>
          <w:tcPr>
            <w:tcW w:w="1605" w:type="dxa"/>
            <w:shd w:val="clear" w:color="auto" w:fill="auto"/>
            <w:noWrap/>
            <w:vAlign w:val="center"/>
            <w:hideMark/>
          </w:tcPr>
          <w:p w14:paraId="198BB900" w14:textId="77777777" w:rsidR="00D94A0D" w:rsidRPr="00D94A0D" w:rsidRDefault="00D94A0D" w:rsidP="00D94A0D">
            <w:pPr>
              <w:jc w:val="center"/>
              <w:rPr>
                <w:sz w:val="16"/>
                <w:szCs w:val="16"/>
              </w:rPr>
            </w:pPr>
            <w:r w:rsidRPr="00D94A0D">
              <w:rPr>
                <w:sz w:val="16"/>
                <w:szCs w:val="16"/>
              </w:rPr>
              <w:t>113</w:t>
            </w:r>
          </w:p>
        </w:tc>
        <w:tc>
          <w:tcPr>
            <w:tcW w:w="1606" w:type="dxa"/>
            <w:shd w:val="clear" w:color="auto" w:fill="auto"/>
            <w:noWrap/>
            <w:vAlign w:val="center"/>
            <w:hideMark/>
          </w:tcPr>
          <w:p w14:paraId="2044FD29" w14:textId="77777777" w:rsidR="00D94A0D" w:rsidRPr="00D94A0D" w:rsidRDefault="00D94A0D" w:rsidP="00D94A0D">
            <w:pPr>
              <w:jc w:val="center"/>
              <w:rPr>
                <w:sz w:val="16"/>
                <w:szCs w:val="16"/>
              </w:rPr>
            </w:pPr>
            <w:r w:rsidRPr="00D94A0D">
              <w:rPr>
                <w:sz w:val="16"/>
                <w:szCs w:val="16"/>
              </w:rPr>
              <w:t>0.14</w:t>
            </w:r>
          </w:p>
        </w:tc>
        <w:tc>
          <w:tcPr>
            <w:tcW w:w="1606" w:type="dxa"/>
            <w:shd w:val="clear" w:color="auto" w:fill="auto"/>
            <w:noWrap/>
            <w:vAlign w:val="center"/>
            <w:hideMark/>
          </w:tcPr>
          <w:p w14:paraId="11B0BE4D" w14:textId="77777777" w:rsidR="00D94A0D" w:rsidRPr="00D94A0D" w:rsidRDefault="00D94A0D" w:rsidP="00D94A0D">
            <w:pPr>
              <w:jc w:val="center"/>
              <w:rPr>
                <w:sz w:val="16"/>
                <w:szCs w:val="16"/>
              </w:rPr>
            </w:pPr>
            <w:r w:rsidRPr="00D94A0D">
              <w:rPr>
                <w:sz w:val="16"/>
                <w:szCs w:val="16"/>
              </w:rPr>
              <w:t>548256</w:t>
            </w:r>
          </w:p>
        </w:tc>
        <w:tc>
          <w:tcPr>
            <w:tcW w:w="1605" w:type="dxa"/>
            <w:shd w:val="clear" w:color="auto" w:fill="auto"/>
            <w:noWrap/>
            <w:vAlign w:val="center"/>
            <w:hideMark/>
          </w:tcPr>
          <w:p w14:paraId="4481507C" w14:textId="77777777" w:rsidR="00D94A0D" w:rsidRPr="00D94A0D" w:rsidRDefault="00D94A0D" w:rsidP="00D94A0D">
            <w:pPr>
              <w:jc w:val="center"/>
              <w:rPr>
                <w:sz w:val="16"/>
                <w:szCs w:val="16"/>
              </w:rPr>
            </w:pPr>
            <w:r w:rsidRPr="00D94A0D">
              <w:rPr>
                <w:sz w:val="16"/>
                <w:szCs w:val="16"/>
              </w:rPr>
              <w:t>56631</w:t>
            </w:r>
          </w:p>
        </w:tc>
        <w:tc>
          <w:tcPr>
            <w:tcW w:w="1606" w:type="dxa"/>
            <w:shd w:val="clear" w:color="auto" w:fill="auto"/>
            <w:noWrap/>
            <w:vAlign w:val="center"/>
            <w:hideMark/>
          </w:tcPr>
          <w:p w14:paraId="2FF98DF3" w14:textId="77777777" w:rsidR="00D94A0D" w:rsidRPr="00D94A0D" w:rsidRDefault="00D94A0D" w:rsidP="00D94A0D">
            <w:pPr>
              <w:jc w:val="center"/>
              <w:rPr>
                <w:sz w:val="16"/>
                <w:szCs w:val="16"/>
              </w:rPr>
            </w:pPr>
            <w:r w:rsidRPr="00D94A0D">
              <w:rPr>
                <w:sz w:val="16"/>
                <w:szCs w:val="16"/>
              </w:rPr>
              <w:t>503978</w:t>
            </w:r>
          </w:p>
        </w:tc>
        <w:tc>
          <w:tcPr>
            <w:tcW w:w="1606" w:type="dxa"/>
            <w:shd w:val="clear" w:color="auto" w:fill="auto"/>
            <w:noWrap/>
            <w:vAlign w:val="center"/>
            <w:hideMark/>
          </w:tcPr>
          <w:p w14:paraId="13C76225" w14:textId="77777777" w:rsidR="00D94A0D" w:rsidRPr="00D94A0D" w:rsidRDefault="00D94A0D" w:rsidP="00D94A0D">
            <w:pPr>
              <w:jc w:val="center"/>
              <w:rPr>
                <w:sz w:val="16"/>
                <w:szCs w:val="16"/>
              </w:rPr>
            </w:pPr>
            <w:r w:rsidRPr="00D94A0D">
              <w:rPr>
                <w:sz w:val="16"/>
                <w:szCs w:val="16"/>
              </w:rPr>
              <w:t>1494538</w:t>
            </w:r>
          </w:p>
        </w:tc>
      </w:tr>
      <w:tr w:rsidR="00D94A0D" w:rsidRPr="00D94A0D" w14:paraId="0E112C81" w14:textId="77777777" w:rsidTr="00D94A0D">
        <w:trPr>
          <w:trHeight w:hRule="exact" w:val="266"/>
        </w:trPr>
        <w:tc>
          <w:tcPr>
            <w:tcW w:w="1605" w:type="dxa"/>
            <w:shd w:val="clear" w:color="auto" w:fill="auto"/>
            <w:noWrap/>
            <w:vAlign w:val="center"/>
            <w:hideMark/>
          </w:tcPr>
          <w:p w14:paraId="013206CB" w14:textId="77777777" w:rsidR="00D94A0D" w:rsidRPr="00D94A0D" w:rsidRDefault="00D94A0D" w:rsidP="00D94A0D">
            <w:pPr>
              <w:jc w:val="center"/>
              <w:rPr>
                <w:sz w:val="16"/>
                <w:szCs w:val="16"/>
              </w:rPr>
            </w:pPr>
            <w:r w:rsidRPr="00D94A0D">
              <w:rPr>
                <w:sz w:val="16"/>
                <w:szCs w:val="16"/>
              </w:rPr>
              <w:t>114</w:t>
            </w:r>
          </w:p>
        </w:tc>
        <w:tc>
          <w:tcPr>
            <w:tcW w:w="1606" w:type="dxa"/>
            <w:shd w:val="clear" w:color="auto" w:fill="auto"/>
            <w:noWrap/>
            <w:vAlign w:val="center"/>
            <w:hideMark/>
          </w:tcPr>
          <w:p w14:paraId="773B5430" w14:textId="77777777" w:rsidR="00D94A0D" w:rsidRPr="00D94A0D" w:rsidRDefault="00D94A0D" w:rsidP="00D94A0D">
            <w:pPr>
              <w:jc w:val="center"/>
              <w:rPr>
                <w:sz w:val="16"/>
                <w:szCs w:val="16"/>
              </w:rPr>
            </w:pPr>
            <w:r w:rsidRPr="00D94A0D">
              <w:rPr>
                <w:sz w:val="16"/>
                <w:szCs w:val="16"/>
              </w:rPr>
              <w:t>0.15</w:t>
            </w:r>
          </w:p>
        </w:tc>
        <w:tc>
          <w:tcPr>
            <w:tcW w:w="1606" w:type="dxa"/>
            <w:shd w:val="clear" w:color="auto" w:fill="auto"/>
            <w:noWrap/>
            <w:vAlign w:val="center"/>
            <w:hideMark/>
          </w:tcPr>
          <w:p w14:paraId="3A19A95A" w14:textId="77777777" w:rsidR="00D94A0D" w:rsidRPr="00D94A0D" w:rsidRDefault="00D94A0D" w:rsidP="00D94A0D">
            <w:pPr>
              <w:jc w:val="center"/>
              <w:rPr>
                <w:sz w:val="16"/>
                <w:szCs w:val="16"/>
              </w:rPr>
            </w:pPr>
            <w:r w:rsidRPr="00D94A0D">
              <w:rPr>
                <w:sz w:val="16"/>
                <w:szCs w:val="16"/>
              </w:rPr>
              <w:t>584925</w:t>
            </w:r>
          </w:p>
        </w:tc>
        <w:tc>
          <w:tcPr>
            <w:tcW w:w="1605" w:type="dxa"/>
            <w:shd w:val="clear" w:color="auto" w:fill="auto"/>
            <w:noWrap/>
            <w:vAlign w:val="center"/>
            <w:hideMark/>
          </w:tcPr>
          <w:p w14:paraId="0582C714" w14:textId="77777777" w:rsidR="00D94A0D" w:rsidRPr="00D94A0D" w:rsidRDefault="00D94A0D" w:rsidP="00D94A0D">
            <w:pPr>
              <w:jc w:val="center"/>
              <w:rPr>
                <w:sz w:val="16"/>
                <w:szCs w:val="16"/>
              </w:rPr>
            </w:pPr>
            <w:r w:rsidRPr="00D94A0D">
              <w:rPr>
                <w:sz w:val="16"/>
                <w:szCs w:val="16"/>
              </w:rPr>
              <w:t>60475</w:t>
            </w:r>
          </w:p>
        </w:tc>
        <w:tc>
          <w:tcPr>
            <w:tcW w:w="1606" w:type="dxa"/>
            <w:shd w:val="clear" w:color="auto" w:fill="auto"/>
            <w:noWrap/>
            <w:vAlign w:val="center"/>
            <w:hideMark/>
          </w:tcPr>
          <w:p w14:paraId="051BF487" w14:textId="77777777" w:rsidR="00D94A0D" w:rsidRPr="00D94A0D" w:rsidRDefault="00D94A0D" w:rsidP="00D94A0D">
            <w:pPr>
              <w:jc w:val="center"/>
              <w:rPr>
                <w:sz w:val="16"/>
                <w:szCs w:val="16"/>
              </w:rPr>
            </w:pPr>
            <w:r w:rsidRPr="00D94A0D">
              <w:rPr>
                <w:sz w:val="16"/>
                <w:szCs w:val="16"/>
              </w:rPr>
              <w:t>550232</w:t>
            </w:r>
          </w:p>
        </w:tc>
        <w:tc>
          <w:tcPr>
            <w:tcW w:w="1606" w:type="dxa"/>
            <w:shd w:val="clear" w:color="auto" w:fill="auto"/>
            <w:noWrap/>
            <w:vAlign w:val="center"/>
            <w:hideMark/>
          </w:tcPr>
          <w:p w14:paraId="1C80A39B" w14:textId="77777777" w:rsidR="00D94A0D" w:rsidRPr="00D94A0D" w:rsidRDefault="00D94A0D" w:rsidP="00D94A0D">
            <w:pPr>
              <w:jc w:val="center"/>
              <w:rPr>
                <w:sz w:val="16"/>
                <w:szCs w:val="16"/>
              </w:rPr>
            </w:pPr>
            <w:r w:rsidRPr="00D94A0D">
              <w:rPr>
                <w:sz w:val="16"/>
                <w:szCs w:val="16"/>
              </w:rPr>
              <w:t>1589706</w:t>
            </w:r>
          </w:p>
        </w:tc>
      </w:tr>
      <w:tr w:rsidR="00D94A0D" w:rsidRPr="00D94A0D" w14:paraId="1480E2FB" w14:textId="77777777" w:rsidTr="00D94A0D">
        <w:trPr>
          <w:trHeight w:hRule="exact" w:val="266"/>
        </w:trPr>
        <w:tc>
          <w:tcPr>
            <w:tcW w:w="1605" w:type="dxa"/>
            <w:shd w:val="clear" w:color="auto" w:fill="auto"/>
            <w:noWrap/>
            <w:vAlign w:val="center"/>
            <w:hideMark/>
          </w:tcPr>
          <w:p w14:paraId="43E5175F" w14:textId="77777777" w:rsidR="00D94A0D" w:rsidRPr="00D94A0D" w:rsidRDefault="00D94A0D" w:rsidP="00D94A0D">
            <w:pPr>
              <w:jc w:val="center"/>
              <w:rPr>
                <w:sz w:val="16"/>
                <w:szCs w:val="16"/>
              </w:rPr>
            </w:pPr>
            <w:r w:rsidRPr="00D94A0D">
              <w:rPr>
                <w:sz w:val="16"/>
                <w:szCs w:val="16"/>
              </w:rPr>
              <w:t>115</w:t>
            </w:r>
          </w:p>
        </w:tc>
        <w:tc>
          <w:tcPr>
            <w:tcW w:w="1606" w:type="dxa"/>
            <w:shd w:val="clear" w:color="auto" w:fill="auto"/>
            <w:noWrap/>
            <w:vAlign w:val="center"/>
            <w:hideMark/>
          </w:tcPr>
          <w:p w14:paraId="46BE6E6E" w14:textId="77777777" w:rsidR="00D94A0D" w:rsidRPr="00D94A0D" w:rsidRDefault="00D94A0D" w:rsidP="00D94A0D">
            <w:pPr>
              <w:jc w:val="center"/>
              <w:rPr>
                <w:sz w:val="16"/>
                <w:szCs w:val="16"/>
              </w:rPr>
            </w:pPr>
            <w:r w:rsidRPr="00D94A0D">
              <w:rPr>
                <w:sz w:val="16"/>
                <w:szCs w:val="16"/>
              </w:rPr>
              <w:t>0.16</w:t>
            </w:r>
          </w:p>
        </w:tc>
        <w:tc>
          <w:tcPr>
            <w:tcW w:w="1606" w:type="dxa"/>
            <w:shd w:val="clear" w:color="auto" w:fill="auto"/>
            <w:noWrap/>
            <w:vAlign w:val="center"/>
            <w:hideMark/>
          </w:tcPr>
          <w:p w14:paraId="129F406A" w14:textId="77777777" w:rsidR="00D94A0D" w:rsidRPr="00D94A0D" w:rsidRDefault="00D94A0D" w:rsidP="00D94A0D">
            <w:pPr>
              <w:jc w:val="center"/>
              <w:rPr>
                <w:sz w:val="16"/>
                <w:szCs w:val="16"/>
              </w:rPr>
            </w:pPr>
            <w:r w:rsidRPr="00D94A0D">
              <w:rPr>
                <w:sz w:val="16"/>
                <w:szCs w:val="16"/>
              </w:rPr>
              <w:t>622394</w:t>
            </w:r>
          </w:p>
        </w:tc>
        <w:tc>
          <w:tcPr>
            <w:tcW w:w="1605" w:type="dxa"/>
            <w:shd w:val="clear" w:color="auto" w:fill="auto"/>
            <w:noWrap/>
            <w:vAlign w:val="center"/>
            <w:hideMark/>
          </w:tcPr>
          <w:p w14:paraId="0276DCCE" w14:textId="77777777" w:rsidR="00D94A0D" w:rsidRPr="00D94A0D" w:rsidRDefault="00D94A0D" w:rsidP="00D94A0D">
            <w:pPr>
              <w:jc w:val="center"/>
              <w:rPr>
                <w:sz w:val="16"/>
                <w:szCs w:val="16"/>
              </w:rPr>
            </w:pPr>
            <w:r w:rsidRPr="00D94A0D">
              <w:rPr>
                <w:sz w:val="16"/>
                <w:szCs w:val="16"/>
              </w:rPr>
              <w:t>64406</w:t>
            </w:r>
          </w:p>
        </w:tc>
        <w:tc>
          <w:tcPr>
            <w:tcW w:w="1606" w:type="dxa"/>
            <w:shd w:val="clear" w:color="auto" w:fill="auto"/>
            <w:noWrap/>
            <w:vAlign w:val="center"/>
            <w:hideMark/>
          </w:tcPr>
          <w:p w14:paraId="25018A74" w14:textId="77777777" w:rsidR="00D94A0D" w:rsidRPr="00D94A0D" w:rsidRDefault="00D94A0D" w:rsidP="00D94A0D">
            <w:pPr>
              <w:jc w:val="center"/>
              <w:rPr>
                <w:sz w:val="16"/>
                <w:szCs w:val="16"/>
              </w:rPr>
            </w:pPr>
            <w:r w:rsidRPr="00D94A0D">
              <w:rPr>
                <w:sz w:val="16"/>
                <w:szCs w:val="16"/>
              </w:rPr>
              <w:t>581517</w:t>
            </w:r>
          </w:p>
        </w:tc>
        <w:tc>
          <w:tcPr>
            <w:tcW w:w="1606" w:type="dxa"/>
            <w:shd w:val="clear" w:color="auto" w:fill="auto"/>
            <w:noWrap/>
            <w:vAlign w:val="center"/>
            <w:hideMark/>
          </w:tcPr>
          <w:p w14:paraId="47293FC9" w14:textId="77777777" w:rsidR="00D94A0D" w:rsidRPr="00D94A0D" w:rsidRDefault="00D94A0D" w:rsidP="00D94A0D">
            <w:pPr>
              <w:jc w:val="center"/>
              <w:rPr>
                <w:sz w:val="16"/>
                <w:szCs w:val="16"/>
              </w:rPr>
            </w:pPr>
            <w:r w:rsidRPr="00D94A0D">
              <w:rPr>
                <w:sz w:val="16"/>
                <w:szCs w:val="16"/>
              </w:rPr>
              <w:t>1694988</w:t>
            </w:r>
          </w:p>
        </w:tc>
      </w:tr>
      <w:tr w:rsidR="00D94A0D" w:rsidRPr="00D94A0D" w14:paraId="512C4626" w14:textId="77777777" w:rsidTr="00D94A0D">
        <w:trPr>
          <w:trHeight w:hRule="exact" w:val="266"/>
        </w:trPr>
        <w:tc>
          <w:tcPr>
            <w:tcW w:w="1605" w:type="dxa"/>
            <w:shd w:val="clear" w:color="auto" w:fill="auto"/>
            <w:noWrap/>
            <w:vAlign w:val="center"/>
            <w:hideMark/>
          </w:tcPr>
          <w:p w14:paraId="2F906C4F" w14:textId="77777777" w:rsidR="00D94A0D" w:rsidRPr="00D94A0D" w:rsidRDefault="00D94A0D" w:rsidP="00D94A0D">
            <w:pPr>
              <w:jc w:val="center"/>
              <w:rPr>
                <w:sz w:val="16"/>
                <w:szCs w:val="16"/>
              </w:rPr>
            </w:pPr>
            <w:r w:rsidRPr="00D94A0D">
              <w:rPr>
                <w:sz w:val="16"/>
                <w:szCs w:val="16"/>
              </w:rPr>
              <w:t>116</w:t>
            </w:r>
          </w:p>
        </w:tc>
        <w:tc>
          <w:tcPr>
            <w:tcW w:w="1606" w:type="dxa"/>
            <w:shd w:val="clear" w:color="auto" w:fill="auto"/>
            <w:noWrap/>
            <w:vAlign w:val="center"/>
            <w:hideMark/>
          </w:tcPr>
          <w:p w14:paraId="5297E438" w14:textId="77777777" w:rsidR="00D94A0D" w:rsidRPr="00D94A0D" w:rsidRDefault="00D94A0D" w:rsidP="00D94A0D">
            <w:pPr>
              <w:jc w:val="center"/>
              <w:rPr>
                <w:sz w:val="16"/>
                <w:szCs w:val="16"/>
              </w:rPr>
            </w:pPr>
            <w:r w:rsidRPr="00D94A0D">
              <w:rPr>
                <w:sz w:val="16"/>
                <w:szCs w:val="16"/>
              </w:rPr>
              <w:t>0.17</w:t>
            </w:r>
          </w:p>
        </w:tc>
        <w:tc>
          <w:tcPr>
            <w:tcW w:w="1606" w:type="dxa"/>
            <w:shd w:val="clear" w:color="auto" w:fill="auto"/>
            <w:noWrap/>
            <w:vAlign w:val="center"/>
            <w:hideMark/>
          </w:tcPr>
          <w:p w14:paraId="281B2A29" w14:textId="77777777" w:rsidR="00D94A0D" w:rsidRPr="00D94A0D" w:rsidRDefault="00D94A0D" w:rsidP="00D94A0D">
            <w:pPr>
              <w:jc w:val="center"/>
              <w:rPr>
                <w:sz w:val="16"/>
                <w:szCs w:val="16"/>
              </w:rPr>
            </w:pPr>
            <w:r w:rsidRPr="00D94A0D">
              <w:rPr>
                <w:sz w:val="16"/>
                <w:szCs w:val="16"/>
              </w:rPr>
              <w:t>660904</w:t>
            </w:r>
          </w:p>
        </w:tc>
        <w:tc>
          <w:tcPr>
            <w:tcW w:w="1605" w:type="dxa"/>
            <w:shd w:val="clear" w:color="auto" w:fill="auto"/>
            <w:noWrap/>
            <w:vAlign w:val="center"/>
            <w:hideMark/>
          </w:tcPr>
          <w:p w14:paraId="352D3D5D" w14:textId="77777777" w:rsidR="00D94A0D" w:rsidRPr="00D94A0D" w:rsidRDefault="00D94A0D" w:rsidP="00D94A0D">
            <w:pPr>
              <w:jc w:val="center"/>
              <w:rPr>
                <w:sz w:val="16"/>
                <w:szCs w:val="16"/>
              </w:rPr>
            </w:pPr>
            <w:r w:rsidRPr="00D94A0D">
              <w:rPr>
                <w:sz w:val="16"/>
                <w:szCs w:val="16"/>
              </w:rPr>
              <w:t>68566</w:t>
            </w:r>
          </w:p>
        </w:tc>
        <w:tc>
          <w:tcPr>
            <w:tcW w:w="1606" w:type="dxa"/>
            <w:shd w:val="clear" w:color="auto" w:fill="auto"/>
            <w:noWrap/>
            <w:vAlign w:val="center"/>
            <w:hideMark/>
          </w:tcPr>
          <w:p w14:paraId="2397E3CA" w14:textId="77777777" w:rsidR="00D94A0D" w:rsidRPr="00D94A0D" w:rsidRDefault="00D94A0D" w:rsidP="00D94A0D">
            <w:pPr>
              <w:jc w:val="center"/>
              <w:rPr>
                <w:sz w:val="16"/>
                <w:szCs w:val="16"/>
              </w:rPr>
            </w:pPr>
            <w:r w:rsidRPr="00D94A0D">
              <w:rPr>
                <w:sz w:val="16"/>
                <w:szCs w:val="16"/>
              </w:rPr>
              <w:t>622599</w:t>
            </w:r>
          </w:p>
        </w:tc>
        <w:tc>
          <w:tcPr>
            <w:tcW w:w="1606" w:type="dxa"/>
            <w:shd w:val="clear" w:color="auto" w:fill="auto"/>
            <w:noWrap/>
            <w:vAlign w:val="center"/>
            <w:hideMark/>
          </w:tcPr>
          <w:p w14:paraId="150A8F68" w14:textId="77777777" w:rsidR="00D94A0D" w:rsidRPr="00D94A0D" w:rsidRDefault="00D94A0D" w:rsidP="00D94A0D">
            <w:pPr>
              <w:jc w:val="center"/>
              <w:rPr>
                <w:sz w:val="16"/>
                <w:szCs w:val="16"/>
              </w:rPr>
            </w:pPr>
            <w:r w:rsidRPr="00D94A0D">
              <w:rPr>
                <w:sz w:val="16"/>
                <w:szCs w:val="16"/>
              </w:rPr>
              <w:t>1801859</w:t>
            </w:r>
          </w:p>
        </w:tc>
      </w:tr>
      <w:tr w:rsidR="00D94A0D" w:rsidRPr="00D94A0D" w14:paraId="7E87F06D" w14:textId="77777777" w:rsidTr="00D94A0D">
        <w:trPr>
          <w:trHeight w:hRule="exact" w:val="266"/>
        </w:trPr>
        <w:tc>
          <w:tcPr>
            <w:tcW w:w="1605" w:type="dxa"/>
            <w:shd w:val="clear" w:color="auto" w:fill="auto"/>
            <w:noWrap/>
            <w:vAlign w:val="center"/>
            <w:hideMark/>
          </w:tcPr>
          <w:p w14:paraId="2A8BF094" w14:textId="77777777" w:rsidR="00D94A0D" w:rsidRPr="00D94A0D" w:rsidRDefault="00D94A0D" w:rsidP="00D94A0D">
            <w:pPr>
              <w:jc w:val="center"/>
              <w:rPr>
                <w:sz w:val="16"/>
                <w:szCs w:val="16"/>
              </w:rPr>
            </w:pPr>
            <w:r w:rsidRPr="00D94A0D">
              <w:rPr>
                <w:sz w:val="16"/>
                <w:szCs w:val="16"/>
              </w:rPr>
              <w:t>117</w:t>
            </w:r>
          </w:p>
        </w:tc>
        <w:tc>
          <w:tcPr>
            <w:tcW w:w="1606" w:type="dxa"/>
            <w:shd w:val="clear" w:color="auto" w:fill="auto"/>
            <w:noWrap/>
            <w:vAlign w:val="center"/>
            <w:hideMark/>
          </w:tcPr>
          <w:p w14:paraId="5599304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0DD53A7" w14:textId="77777777" w:rsidR="00D94A0D" w:rsidRPr="00D94A0D" w:rsidRDefault="00D94A0D" w:rsidP="00D94A0D">
            <w:pPr>
              <w:jc w:val="center"/>
              <w:rPr>
                <w:sz w:val="16"/>
                <w:szCs w:val="16"/>
              </w:rPr>
            </w:pPr>
            <w:r w:rsidRPr="00D94A0D">
              <w:rPr>
                <w:sz w:val="16"/>
                <w:szCs w:val="16"/>
              </w:rPr>
              <w:t>697649</w:t>
            </w:r>
          </w:p>
        </w:tc>
        <w:tc>
          <w:tcPr>
            <w:tcW w:w="1605" w:type="dxa"/>
            <w:shd w:val="clear" w:color="auto" w:fill="auto"/>
            <w:noWrap/>
            <w:vAlign w:val="center"/>
            <w:hideMark/>
          </w:tcPr>
          <w:p w14:paraId="75DF1B49" w14:textId="77777777" w:rsidR="00D94A0D" w:rsidRPr="00D94A0D" w:rsidRDefault="00D94A0D" w:rsidP="00D94A0D">
            <w:pPr>
              <w:jc w:val="center"/>
              <w:rPr>
                <w:sz w:val="16"/>
                <w:szCs w:val="16"/>
              </w:rPr>
            </w:pPr>
            <w:r w:rsidRPr="00D94A0D">
              <w:rPr>
                <w:sz w:val="16"/>
                <w:szCs w:val="16"/>
              </w:rPr>
              <w:t>72955</w:t>
            </w:r>
          </w:p>
        </w:tc>
        <w:tc>
          <w:tcPr>
            <w:tcW w:w="1606" w:type="dxa"/>
            <w:shd w:val="clear" w:color="auto" w:fill="auto"/>
            <w:noWrap/>
            <w:vAlign w:val="center"/>
            <w:hideMark/>
          </w:tcPr>
          <w:p w14:paraId="0B26B5D6" w14:textId="77777777" w:rsidR="00D94A0D" w:rsidRPr="00D94A0D" w:rsidRDefault="00D94A0D" w:rsidP="00D94A0D">
            <w:pPr>
              <w:jc w:val="center"/>
              <w:rPr>
                <w:sz w:val="16"/>
                <w:szCs w:val="16"/>
              </w:rPr>
            </w:pPr>
            <w:r w:rsidRPr="00D94A0D">
              <w:rPr>
                <w:sz w:val="16"/>
                <w:szCs w:val="16"/>
              </w:rPr>
              <w:t>653608</w:t>
            </w:r>
          </w:p>
        </w:tc>
        <w:tc>
          <w:tcPr>
            <w:tcW w:w="1606" w:type="dxa"/>
            <w:shd w:val="clear" w:color="auto" w:fill="auto"/>
            <w:noWrap/>
            <w:vAlign w:val="center"/>
            <w:hideMark/>
          </w:tcPr>
          <w:p w14:paraId="671A7F06" w14:textId="77777777" w:rsidR="00D94A0D" w:rsidRPr="00D94A0D" w:rsidRDefault="00D94A0D" w:rsidP="00D94A0D">
            <w:pPr>
              <w:jc w:val="center"/>
              <w:rPr>
                <w:sz w:val="16"/>
                <w:szCs w:val="16"/>
              </w:rPr>
            </w:pPr>
            <w:r w:rsidRPr="00D94A0D">
              <w:rPr>
                <w:sz w:val="16"/>
                <w:szCs w:val="16"/>
              </w:rPr>
              <w:t>1918855</w:t>
            </w:r>
          </w:p>
        </w:tc>
      </w:tr>
      <w:tr w:rsidR="00D94A0D" w:rsidRPr="00D94A0D" w14:paraId="3E0083F6" w14:textId="77777777" w:rsidTr="00D94A0D">
        <w:trPr>
          <w:trHeight w:hRule="exact" w:val="266"/>
        </w:trPr>
        <w:tc>
          <w:tcPr>
            <w:tcW w:w="1605" w:type="dxa"/>
            <w:shd w:val="clear" w:color="auto" w:fill="auto"/>
            <w:noWrap/>
            <w:vAlign w:val="center"/>
            <w:hideMark/>
          </w:tcPr>
          <w:p w14:paraId="401F9157" w14:textId="77777777" w:rsidR="00D94A0D" w:rsidRPr="00D94A0D" w:rsidRDefault="00D94A0D" w:rsidP="00D94A0D">
            <w:pPr>
              <w:jc w:val="center"/>
              <w:rPr>
                <w:sz w:val="16"/>
                <w:szCs w:val="16"/>
              </w:rPr>
            </w:pPr>
            <w:r w:rsidRPr="00D94A0D">
              <w:rPr>
                <w:sz w:val="16"/>
                <w:szCs w:val="16"/>
              </w:rPr>
              <w:t>118</w:t>
            </w:r>
          </w:p>
        </w:tc>
        <w:tc>
          <w:tcPr>
            <w:tcW w:w="1606" w:type="dxa"/>
            <w:shd w:val="clear" w:color="auto" w:fill="auto"/>
            <w:noWrap/>
            <w:vAlign w:val="center"/>
            <w:hideMark/>
          </w:tcPr>
          <w:p w14:paraId="1617874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FAE86DE" w14:textId="77777777" w:rsidR="00D94A0D" w:rsidRPr="00D94A0D" w:rsidRDefault="00D94A0D" w:rsidP="00D94A0D">
            <w:pPr>
              <w:jc w:val="center"/>
              <w:rPr>
                <w:sz w:val="16"/>
                <w:szCs w:val="16"/>
              </w:rPr>
            </w:pPr>
            <w:r w:rsidRPr="00D94A0D">
              <w:rPr>
                <w:sz w:val="16"/>
                <w:szCs w:val="16"/>
              </w:rPr>
              <w:t>696088</w:t>
            </w:r>
          </w:p>
        </w:tc>
        <w:tc>
          <w:tcPr>
            <w:tcW w:w="1605" w:type="dxa"/>
            <w:shd w:val="clear" w:color="auto" w:fill="auto"/>
            <w:noWrap/>
            <w:vAlign w:val="center"/>
            <w:hideMark/>
          </w:tcPr>
          <w:p w14:paraId="0578A9BA" w14:textId="77777777" w:rsidR="00D94A0D" w:rsidRPr="00D94A0D" w:rsidRDefault="00D94A0D" w:rsidP="00D94A0D">
            <w:pPr>
              <w:jc w:val="center"/>
              <w:rPr>
                <w:sz w:val="16"/>
                <w:szCs w:val="16"/>
              </w:rPr>
            </w:pPr>
            <w:r w:rsidRPr="00D94A0D">
              <w:rPr>
                <w:sz w:val="16"/>
                <w:szCs w:val="16"/>
              </w:rPr>
              <w:t>76228</w:t>
            </w:r>
          </w:p>
        </w:tc>
        <w:tc>
          <w:tcPr>
            <w:tcW w:w="1606" w:type="dxa"/>
            <w:shd w:val="clear" w:color="auto" w:fill="auto"/>
            <w:noWrap/>
            <w:vAlign w:val="center"/>
            <w:hideMark/>
          </w:tcPr>
          <w:p w14:paraId="0113E518" w14:textId="77777777" w:rsidR="00D94A0D" w:rsidRPr="00D94A0D" w:rsidRDefault="00D94A0D" w:rsidP="00D94A0D">
            <w:pPr>
              <w:jc w:val="center"/>
              <w:rPr>
                <w:sz w:val="16"/>
                <w:szCs w:val="16"/>
              </w:rPr>
            </w:pPr>
            <w:r w:rsidRPr="00D94A0D">
              <w:rPr>
                <w:sz w:val="16"/>
                <w:szCs w:val="16"/>
              </w:rPr>
              <w:t>722384</w:t>
            </w:r>
          </w:p>
        </w:tc>
        <w:tc>
          <w:tcPr>
            <w:tcW w:w="1606" w:type="dxa"/>
            <w:shd w:val="clear" w:color="auto" w:fill="auto"/>
            <w:noWrap/>
            <w:vAlign w:val="center"/>
            <w:hideMark/>
          </w:tcPr>
          <w:p w14:paraId="734876BF" w14:textId="77777777" w:rsidR="00D94A0D" w:rsidRPr="00D94A0D" w:rsidRDefault="00D94A0D" w:rsidP="00D94A0D">
            <w:pPr>
              <w:jc w:val="center"/>
              <w:rPr>
                <w:sz w:val="16"/>
                <w:szCs w:val="16"/>
              </w:rPr>
            </w:pPr>
            <w:r w:rsidRPr="00D94A0D">
              <w:rPr>
                <w:sz w:val="16"/>
                <w:szCs w:val="16"/>
              </w:rPr>
              <w:t>1968787</w:t>
            </w:r>
          </w:p>
        </w:tc>
      </w:tr>
      <w:tr w:rsidR="00D94A0D" w:rsidRPr="00D94A0D" w14:paraId="6478E9D2" w14:textId="77777777" w:rsidTr="00D94A0D">
        <w:trPr>
          <w:trHeight w:hRule="exact" w:val="266"/>
        </w:trPr>
        <w:tc>
          <w:tcPr>
            <w:tcW w:w="1605" w:type="dxa"/>
            <w:shd w:val="clear" w:color="auto" w:fill="auto"/>
            <w:noWrap/>
            <w:vAlign w:val="center"/>
            <w:hideMark/>
          </w:tcPr>
          <w:p w14:paraId="34D33C13" w14:textId="77777777" w:rsidR="00D94A0D" w:rsidRPr="00D94A0D" w:rsidRDefault="00D94A0D" w:rsidP="00D94A0D">
            <w:pPr>
              <w:jc w:val="center"/>
              <w:rPr>
                <w:sz w:val="16"/>
                <w:szCs w:val="16"/>
              </w:rPr>
            </w:pPr>
            <w:r w:rsidRPr="00D94A0D">
              <w:rPr>
                <w:sz w:val="16"/>
                <w:szCs w:val="16"/>
              </w:rPr>
              <w:t>119</w:t>
            </w:r>
          </w:p>
        </w:tc>
        <w:tc>
          <w:tcPr>
            <w:tcW w:w="1606" w:type="dxa"/>
            <w:shd w:val="clear" w:color="auto" w:fill="auto"/>
            <w:noWrap/>
            <w:vAlign w:val="center"/>
            <w:hideMark/>
          </w:tcPr>
          <w:p w14:paraId="26B4783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474FBF2" w14:textId="77777777" w:rsidR="00D94A0D" w:rsidRPr="00D94A0D" w:rsidRDefault="00D94A0D" w:rsidP="00D94A0D">
            <w:pPr>
              <w:jc w:val="center"/>
              <w:rPr>
                <w:sz w:val="16"/>
                <w:szCs w:val="16"/>
              </w:rPr>
            </w:pPr>
            <w:r w:rsidRPr="00D94A0D">
              <w:rPr>
                <w:sz w:val="16"/>
                <w:szCs w:val="16"/>
              </w:rPr>
              <w:t>694727</w:t>
            </w:r>
          </w:p>
        </w:tc>
        <w:tc>
          <w:tcPr>
            <w:tcW w:w="1605" w:type="dxa"/>
            <w:shd w:val="clear" w:color="auto" w:fill="auto"/>
            <w:noWrap/>
            <w:vAlign w:val="center"/>
            <w:hideMark/>
          </w:tcPr>
          <w:p w14:paraId="46F25991" w14:textId="77777777" w:rsidR="00D94A0D" w:rsidRPr="00D94A0D" w:rsidRDefault="00D94A0D" w:rsidP="00D94A0D">
            <w:pPr>
              <w:jc w:val="center"/>
              <w:rPr>
                <w:sz w:val="16"/>
                <w:szCs w:val="16"/>
              </w:rPr>
            </w:pPr>
            <w:r w:rsidRPr="00D94A0D">
              <w:rPr>
                <w:sz w:val="16"/>
                <w:szCs w:val="16"/>
              </w:rPr>
              <w:t>77677</w:t>
            </w:r>
          </w:p>
        </w:tc>
        <w:tc>
          <w:tcPr>
            <w:tcW w:w="1606" w:type="dxa"/>
            <w:shd w:val="clear" w:color="auto" w:fill="auto"/>
            <w:noWrap/>
            <w:vAlign w:val="center"/>
            <w:hideMark/>
          </w:tcPr>
          <w:p w14:paraId="5A62E3D2" w14:textId="77777777" w:rsidR="00D94A0D" w:rsidRPr="00D94A0D" w:rsidRDefault="00D94A0D" w:rsidP="00D94A0D">
            <w:pPr>
              <w:jc w:val="center"/>
              <w:rPr>
                <w:sz w:val="16"/>
                <w:szCs w:val="16"/>
              </w:rPr>
            </w:pPr>
            <w:r w:rsidRPr="00D94A0D">
              <w:rPr>
                <w:sz w:val="16"/>
                <w:szCs w:val="16"/>
              </w:rPr>
              <w:t>748472</w:t>
            </w:r>
          </w:p>
        </w:tc>
        <w:tc>
          <w:tcPr>
            <w:tcW w:w="1606" w:type="dxa"/>
            <w:shd w:val="clear" w:color="auto" w:fill="auto"/>
            <w:noWrap/>
            <w:vAlign w:val="center"/>
            <w:hideMark/>
          </w:tcPr>
          <w:p w14:paraId="1ECAC875" w14:textId="77777777" w:rsidR="00D94A0D" w:rsidRPr="00D94A0D" w:rsidRDefault="00D94A0D" w:rsidP="00D94A0D">
            <w:pPr>
              <w:jc w:val="center"/>
              <w:rPr>
                <w:sz w:val="16"/>
                <w:szCs w:val="16"/>
              </w:rPr>
            </w:pPr>
            <w:r w:rsidRPr="00D94A0D">
              <w:rPr>
                <w:sz w:val="16"/>
                <w:szCs w:val="16"/>
              </w:rPr>
              <w:t>1992718</w:t>
            </w:r>
          </w:p>
        </w:tc>
      </w:tr>
      <w:tr w:rsidR="00D94A0D" w:rsidRPr="00D94A0D" w14:paraId="63C26FE3" w14:textId="77777777" w:rsidTr="00D94A0D">
        <w:trPr>
          <w:trHeight w:hRule="exact" w:val="266"/>
        </w:trPr>
        <w:tc>
          <w:tcPr>
            <w:tcW w:w="1605" w:type="dxa"/>
            <w:shd w:val="clear" w:color="auto" w:fill="auto"/>
            <w:noWrap/>
            <w:vAlign w:val="center"/>
            <w:hideMark/>
          </w:tcPr>
          <w:p w14:paraId="0DAF1BC5" w14:textId="77777777" w:rsidR="00D94A0D" w:rsidRPr="00D94A0D" w:rsidRDefault="00D94A0D" w:rsidP="00D94A0D">
            <w:pPr>
              <w:jc w:val="center"/>
              <w:rPr>
                <w:sz w:val="16"/>
                <w:szCs w:val="16"/>
              </w:rPr>
            </w:pPr>
            <w:r w:rsidRPr="00D94A0D">
              <w:rPr>
                <w:sz w:val="16"/>
                <w:szCs w:val="16"/>
              </w:rPr>
              <w:t>120</w:t>
            </w:r>
          </w:p>
        </w:tc>
        <w:tc>
          <w:tcPr>
            <w:tcW w:w="1606" w:type="dxa"/>
            <w:shd w:val="clear" w:color="auto" w:fill="auto"/>
            <w:noWrap/>
            <w:vAlign w:val="center"/>
            <w:hideMark/>
          </w:tcPr>
          <w:p w14:paraId="11C91F6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BC73751" w14:textId="77777777" w:rsidR="00D94A0D" w:rsidRPr="00D94A0D" w:rsidRDefault="00D94A0D" w:rsidP="00D94A0D">
            <w:pPr>
              <w:jc w:val="center"/>
              <w:rPr>
                <w:sz w:val="16"/>
                <w:szCs w:val="16"/>
              </w:rPr>
            </w:pPr>
            <w:r w:rsidRPr="00D94A0D">
              <w:rPr>
                <w:sz w:val="16"/>
                <w:szCs w:val="16"/>
              </w:rPr>
              <w:t>693104</w:t>
            </w:r>
          </w:p>
        </w:tc>
        <w:tc>
          <w:tcPr>
            <w:tcW w:w="1605" w:type="dxa"/>
            <w:shd w:val="clear" w:color="auto" w:fill="auto"/>
            <w:noWrap/>
            <w:vAlign w:val="center"/>
            <w:hideMark/>
          </w:tcPr>
          <w:p w14:paraId="54A20A66" w14:textId="77777777" w:rsidR="00D94A0D" w:rsidRPr="00D94A0D" w:rsidRDefault="00D94A0D" w:rsidP="00D94A0D">
            <w:pPr>
              <w:jc w:val="center"/>
              <w:rPr>
                <w:sz w:val="16"/>
                <w:szCs w:val="16"/>
              </w:rPr>
            </w:pPr>
            <w:r w:rsidRPr="00D94A0D">
              <w:rPr>
                <w:sz w:val="16"/>
                <w:szCs w:val="16"/>
              </w:rPr>
              <w:t>77950</w:t>
            </w:r>
          </w:p>
        </w:tc>
        <w:tc>
          <w:tcPr>
            <w:tcW w:w="1606" w:type="dxa"/>
            <w:shd w:val="clear" w:color="auto" w:fill="auto"/>
            <w:noWrap/>
            <w:vAlign w:val="center"/>
            <w:hideMark/>
          </w:tcPr>
          <w:p w14:paraId="6775BB27" w14:textId="77777777" w:rsidR="00D94A0D" w:rsidRPr="00D94A0D" w:rsidRDefault="00D94A0D" w:rsidP="00D94A0D">
            <w:pPr>
              <w:jc w:val="center"/>
              <w:rPr>
                <w:sz w:val="16"/>
                <w:szCs w:val="16"/>
              </w:rPr>
            </w:pPr>
            <w:r w:rsidRPr="00D94A0D">
              <w:rPr>
                <w:sz w:val="16"/>
                <w:szCs w:val="16"/>
              </w:rPr>
              <w:t>781054</w:t>
            </w:r>
          </w:p>
        </w:tc>
        <w:tc>
          <w:tcPr>
            <w:tcW w:w="1606" w:type="dxa"/>
            <w:shd w:val="clear" w:color="auto" w:fill="auto"/>
            <w:noWrap/>
            <w:vAlign w:val="center"/>
            <w:hideMark/>
          </w:tcPr>
          <w:p w14:paraId="2A99A7AD" w14:textId="77777777" w:rsidR="00D94A0D" w:rsidRPr="00D94A0D" w:rsidRDefault="00D94A0D" w:rsidP="00D94A0D">
            <w:pPr>
              <w:jc w:val="center"/>
              <w:rPr>
                <w:sz w:val="16"/>
                <w:szCs w:val="16"/>
              </w:rPr>
            </w:pPr>
            <w:r w:rsidRPr="00D94A0D">
              <w:rPr>
                <w:sz w:val="16"/>
                <w:szCs w:val="16"/>
              </w:rPr>
              <w:t>1982719</w:t>
            </w:r>
          </w:p>
        </w:tc>
      </w:tr>
      <w:tr w:rsidR="00D94A0D" w:rsidRPr="00D94A0D" w14:paraId="08809AB1" w14:textId="77777777" w:rsidTr="00D94A0D">
        <w:trPr>
          <w:trHeight w:hRule="exact" w:val="266"/>
        </w:trPr>
        <w:tc>
          <w:tcPr>
            <w:tcW w:w="1605" w:type="dxa"/>
            <w:shd w:val="clear" w:color="auto" w:fill="auto"/>
            <w:noWrap/>
            <w:vAlign w:val="center"/>
            <w:hideMark/>
          </w:tcPr>
          <w:p w14:paraId="354B41B7" w14:textId="77777777" w:rsidR="00D94A0D" w:rsidRPr="00D94A0D" w:rsidRDefault="00D94A0D" w:rsidP="00D94A0D">
            <w:pPr>
              <w:jc w:val="center"/>
              <w:rPr>
                <w:sz w:val="16"/>
                <w:szCs w:val="16"/>
              </w:rPr>
            </w:pPr>
            <w:r w:rsidRPr="00D94A0D">
              <w:rPr>
                <w:sz w:val="16"/>
                <w:szCs w:val="16"/>
              </w:rPr>
              <w:t>121</w:t>
            </w:r>
          </w:p>
        </w:tc>
        <w:tc>
          <w:tcPr>
            <w:tcW w:w="1606" w:type="dxa"/>
            <w:shd w:val="clear" w:color="auto" w:fill="auto"/>
            <w:noWrap/>
            <w:vAlign w:val="center"/>
            <w:hideMark/>
          </w:tcPr>
          <w:p w14:paraId="2324D2B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6B36F2C" w14:textId="77777777" w:rsidR="00D94A0D" w:rsidRPr="00D94A0D" w:rsidRDefault="00D94A0D" w:rsidP="00D94A0D">
            <w:pPr>
              <w:jc w:val="center"/>
              <w:rPr>
                <w:sz w:val="16"/>
                <w:szCs w:val="16"/>
              </w:rPr>
            </w:pPr>
            <w:r w:rsidRPr="00D94A0D">
              <w:rPr>
                <w:sz w:val="16"/>
                <w:szCs w:val="16"/>
              </w:rPr>
              <w:t>692468</w:t>
            </w:r>
          </w:p>
        </w:tc>
        <w:tc>
          <w:tcPr>
            <w:tcW w:w="1605" w:type="dxa"/>
            <w:shd w:val="clear" w:color="auto" w:fill="auto"/>
            <w:noWrap/>
            <w:vAlign w:val="center"/>
            <w:hideMark/>
          </w:tcPr>
          <w:p w14:paraId="3CBCBE88" w14:textId="77777777" w:rsidR="00D94A0D" w:rsidRPr="00D94A0D" w:rsidRDefault="00D94A0D" w:rsidP="00D94A0D">
            <w:pPr>
              <w:jc w:val="center"/>
              <w:rPr>
                <w:sz w:val="16"/>
                <w:szCs w:val="16"/>
              </w:rPr>
            </w:pPr>
            <w:r w:rsidRPr="00D94A0D">
              <w:rPr>
                <w:sz w:val="16"/>
                <w:szCs w:val="16"/>
              </w:rPr>
              <w:t>76903</w:t>
            </w:r>
          </w:p>
        </w:tc>
        <w:tc>
          <w:tcPr>
            <w:tcW w:w="1606" w:type="dxa"/>
            <w:shd w:val="clear" w:color="auto" w:fill="auto"/>
            <w:noWrap/>
            <w:vAlign w:val="center"/>
            <w:hideMark/>
          </w:tcPr>
          <w:p w14:paraId="2FE62F30" w14:textId="77777777" w:rsidR="00D94A0D" w:rsidRPr="00D94A0D" w:rsidRDefault="00D94A0D" w:rsidP="00D94A0D">
            <w:pPr>
              <w:jc w:val="center"/>
              <w:rPr>
                <w:sz w:val="16"/>
                <w:szCs w:val="16"/>
              </w:rPr>
            </w:pPr>
            <w:r w:rsidRPr="00D94A0D">
              <w:rPr>
                <w:sz w:val="16"/>
                <w:szCs w:val="16"/>
              </w:rPr>
              <w:t>812757</w:t>
            </w:r>
          </w:p>
        </w:tc>
        <w:tc>
          <w:tcPr>
            <w:tcW w:w="1606" w:type="dxa"/>
            <w:shd w:val="clear" w:color="auto" w:fill="auto"/>
            <w:noWrap/>
            <w:vAlign w:val="center"/>
            <w:hideMark/>
          </w:tcPr>
          <w:p w14:paraId="2CAD1EBA" w14:textId="77777777" w:rsidR="00D94A0D" w:rsidRPr="00D94A0D" w:rsidRDefault="00D94A0D" w:rsidP="00D94A0D">
            <w:pPr>
              <w:jc w:val="center"/>
              <w:rPr>
                <w:sz w:val="16"/>
                <w:szCs w:val="16"/>
              </w:rPr>
            </w:pPr>
            <w:r w:rsidRPr="00D94A0D">
              <w:rPr>
                <w:sz w:val="16"/>
                <w:szCs w:val="16"/>
              </w:rPr>
              <w:t>1939332</w:t>
            </w:r>
          </w:p>
        </w:tc>
      </w:tr>
      <w:tr w:rsidR="00D94A0D" w:rsidRPr="00D94A0D" w14:paraId="4A5319DD" w14:textId="77777777" w:rsidTr="00D94A0D">
        <w:trPr>
          <w:trHeight w:hRule="exact" w:val="266"/>
        </w:trPr>
        <w:tc>
          <w:tcPr>
            <w:tcW w:w="1605" w:type="dxa"/>
            <w:shd w:val="clear" w:color="auto" w:fill="auto"/>
            <w:noWrap/>
            <w:vAlign w:val="center"/>
            <w:hideMark/>
          </w:tcPr>
          <w:p w14:paraId="48BB38F7" w14:textId="77777777" w:rsidR="00D94A0D" w:rsidRPr="00D94A0D" w:rsidRDefault="00D94A0D" w:rsidP="00D94A0D">
            <w:pPr>
              <w:jc w:val="center"/>
              <w:rPr>
                <w:sz w:val="16"/>
                <w:szCs w:val="16"/>
              </w:rPr>
            </w:pPr>
            <w:r w:rsidRPr="00D94A0D">
              <w:rPr>
                <w:sz w:val="16"/>
                <w:szCs w:val="16"/>
              </w:rPr>
              <w:t>122</w:t>
            </w:r>
          </w:p>
        </w:tc>
        <w:tc>
          <w:tcPr>
            <w:tcW w:w="1606" w:type="dxa"/>
            <w:shd w:val="clear" w:color="auto" w:fill="auto"/>
            <w:noWrap/>
            <w:vAlign w:val="center"/>
            <w:hideMark/>
          </w:tcPr>
          <w:p w14:paraId="51852C3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CFDA3E0" w14:textId="77777777" w:rsidR="00D94A0D" w:rsidRPr="00D94A0D" w:rsidRDefault="00D94A0D" w:rsidP="00D94A0D">
            <w:pPr>
              <w:jc w:val="center"/>
              <w:rPr>
                <w:sz w:val="16"/>
                <w:szCs w:val="16"/>
              </w:rPr>
            </w:pPr>
            <w:r w:rsidRPr="00D94A0D">
              <w:rPr>
                <w:sz w:val="16"/>
                <w:szCs w:val="16"/>
              </w:rPr>
              <w:t>691003</w:t>
            </w:r>
          </w:p>
        </w:tc>
        <w:tc>
          <w:tcPr>
            <w:tcW w:w="1605" w:type="dxa"/>
            <w:shd w:val="clear" w:color="auto" w:fill="auto"/>
            <w:noWrap/>
            <w:vAlign w:val="center"/>
            <w:hideMark/>
          </w:tcPr>
          <w:p w14:paraId="2984B22D" w14:textId="77777777" w:rsidR="00D94A0D" w:rsidRPr="00D94A0D" w:rsidRDefault="00D94A0D" w:rsidP="00D94A0D">
            <w:pPr>
              <w:jc w:val="center"/>
              <w:rPr>
                <w:sz w:val="16"/>
                <w:szCs w:val="16"/>
              </w:rPr>
            </w:pPr>
            <w:r w:rsidRPr="00D94A0D">
              <w:rPr>
                <w:sz w:val="16"/>
                <w:szCs w:val="16"/>
              </w:rPr>
              <w:t>74492</w:t>
            </w:r>
          </w:p>
        </w:tc>
        <w:tc>
          <w:tcPr>
            <w:tcW w:w="1606" w:type="dxa"/>
            <w:shd w:val="clear" w:color="auto" w:fill="auto"/>
            <w:noWrap/>
            <w:vAlign w:val="center"/>
            <w:hideMark/>
          </w:tcPr>
          <w:p w14:paraId="62B42E1B" w14:textId="77777777" w:rsidR="00D94A0D" w:rsidRPr="00D94A0D" w:rsidRDefault="00D94A0D" w:rsidP="00D94A0D">
            <w:pPr>
              <w:jc w:val="center"/>
              <w:rPr>
                <w:sz w:val="16"/>
                <w:szCs w:val="16"/>
              </w:rPr>
            </w:pPr>
            <w:r w:rsidRPr="00D94A0D">
              <w:rPr>
                <w:sz w:val="16"/>
                <w:szCs w:val="16"/>
              </w:rPr>
              <w:t>845058</w:t>
            </w:r>
          </w:p>
        </w:tc>
        <w:tc>
          <w:tcPr>
            <w:tcW w:w="1606" w:type="dxa"/>
            <w:shd w:val="clear" w:color="auto" w:fill="auto"/>
            <w:noWrap/>
            <w:vAlign w:val="center"/>
            <w:hideMark/>
          </w:tcPr>
          <w:p w14:paraId="35599FC5" w14:textId="77777777" w:rsidR="00D94A0D" w:rsidRPr="00D94A0D" w:rsidRDefault="00D94A0D" w:rsidP="00D94A0D">
            <w:pPr>
              <w:jc w:val="center"/>
              <w:rPr>
                <w:sz w:val="16"/>
                <w:szCs w:val="16"/>
              </w:rPr>
            </w:pPr>
            <w:r w:rsidRPr="00D94A0D">
              <w:rPr>
                <w:sz w:val="16"/>
                <w:szCs w:val="16"/>
              </w:rPr>
              <w:t>1859769</w:t>
            </w:r>
          </w:p>
        </w:tc>
      </w:tr>
      <w:tr w:rsidR="00D94A0D" w:rsidRPr="00D94A0D" w14:paraId="11BF2A39" w14:textId="77777777" w:rsidTr="00D94A0D">
        <w:trPr>
          <w:trHeight w:hRule="exact" w:val="266"/>
        </w:trPr>
        <w:tc>
          <w:tcPr>
            <w:tcW w:w="1605" w:type="dxa"/>
            <w:shd w:val="clear" w:color="auto" w:fill="auto"/>
            <w:noWrap/>
            <w:vAlign w:val="center"/>
            <w:hideMark/>
          </w:tcPr>
          <w:p w14:paraId="71141032" w14:textId="77777777" w:rsidR="00D94A0D" w:rsidRPr="00D94A0D" w:rsidRDefault="00D94A0D" w:rsidP="00D94A0D">
            <w:pPr>
              <w:jc w:val="center"/>
              <w:rPr>
                <w:sz w:val="16"/>
                <w:szCs w:val="16"/>
              </w:rPr>
            </w:pPr>
            <w:r w:rsidRPr="00D94A0D">
              <w:rPr>
                <w:sz w:val="16"/>
                <w:szCs w:val="16"/>
              </w:rPr>
              <w:t>123</w:t>
            </w:r>
          </w:p>
        </w:tc>
        <w:tc>
          <w:tcPr>
            <w:tcW w:w="1606" w:type="dxa"/>
            <w:shd w:val="clear" w:color="auto" w:fill="auto"/>
            <w:noWrap/>
            <w:vAlign w:val="center"/>
            <w:hideMark/>
          </w:tcPr>
          <w:p w14:paraId="29BE30F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06A7098" w14:textId="77777777" w:rsidR="00D94A0D" w:rsidRPr="00D94A0D" w:rsidRDefault="00D94A0D" w:rsidP="00D94A0D">
            <w:pPr>
              <w:jc w:val="center"/>
              <w:rPr>
                <w:sz w:val="16"/>
                <w:szCs w:val="16"/>
              </w:rPr>
            </w:pPr>
            <w:r w:rsidRPr="00D94A0D">
              <w:rPr>
                <w:sz w:val="16"/>
                <w:szCs w:val="16"/>
              </w:rPr>
              <w:t>689479</w:t>
            </w:r>
          </w:p>
        </w:tc>
        <w:tc>
          <w:tcPr>
            <w:tcW w:w="1605" w:type="dxa"/>
            <w:shd w:val="clear" w:color="auto" w:fill="auto"/>
            <w:noWrap/>
            <w:vAlign w:val="center"/>
            <w:hideMark/>
          </w:tcPr>
          <w:p w14:paraId="0E6E356A" w14:textId="77777777" w:rsidR="00D94A0D" w:rsidRPr="00D94A0D" w:rsidRDefault="00D94A0D" w:rsidP="00D94A0D">
            <w:pPr>
              <w:jc w:val="center"/>
              <w:rPr>
                <w:sz w:val="16"/>
                <w:szCs w:val="16"/>
              </w:rPr>
            </w:pPr>
            <w:r w:rsidRPr="00D94A0D">
              <w:rPr>
                <w:sz w:val="16"/>
                <w:szCs w:val="16"/>
              </w:rPr>
              <w:t>70654</w:t>
            </w:r>
          </w:p>
        </w:tc>
        <w:tc>
          <w:tcPr>
            <w:tcW w:w="1606" w:type="dxa"/>
            <w:shd w:val="clear" w:color="auto" w:fill="auto"/>
            <w:noWrap/>
            <w:vAlign w:val="center"/>
            <w:hideMark/>
          </w:tcPr>
          <w:p w14:paraId="3503CDD8" w14:textId="77777777" w:rsidR="00D94A0D" w:rsidRPr="00D94A0D" w:rsidRDefault="00D94A0D" w:rsidP="00D94A0D">
            <w:pPr>
              <w:jc w:val="center"/>
              <w:rPr>
                <w:sz w:val="16"/>
                <w:szCs w:val="16"/>
              </w:rPr>
            </w:pPr>
            <w:r w:rsidRPr="00D94A0D">
              <w:rPr>
                <w:sz w:val="16"/>
                <w:szCs w:val="16"/>
              </w:rPr>
              <w:t>876293</w:t>
            </w:r>
          </w:p>
        </w:tc>
        <w:tc>
          <w:tcPr>
            <w:tcW w:w="1606" w:type="dxa"/>
            <w:shd w:val="clear" w:color="auto" w:fill="auto"/>
            <w:noWrap/>
            <w:vAlign w:val="center"/>
            <w:hideMark/>
          </w:tcPr>
          <w:p w14:paraId="6DFCAE7F" w14:textId="77777777" w:rsidR="00D94A0D" w:rsidRPr="00D94A0D" w:rsidRDefault="00D94A0D" w:rsidP="00D94A0D">
            <w:pPr>
              <w:jc w:val="center"/>
              <w:rPr>
                <w:sz w:val="16"/>
                <w:szCs w:val="16"/>
              </w:rPr>
            </w:pPr>
            <w:r w:rsidRPr="00D94A0D">
              <w:rPr>
                <w:sz w:val="16"/>
                <w:szCs w:val="16"/>
              </w:rPr>
              <w:t>1743610</w:t>
            </w:r>
          </w:p>
        </w:tc>
      </w:tr>
      <w:tr w:rsidR="00D94A0D" w:rsidRPr="00D94A0D" w14:paraId="58C5AC1D" w14:textId="77777777" w:rsidTr="00D94A0D">
        <w:trPr>
          <w:trHeight w:hRule="exact" w:val="266"/>
        </w:trPr>
        <w:tc>
          <w:tcPr>
            <w:tcW w:w="1605" w:type="dxa"/>
            <w:shd w:val="clear" w:color="auto" w:fill="auto"/>
            <w:noWrap/>
            <w:vAlign w:val="center"/>
            <w:hideMark/>
          </w:tcPr>
          <w:p w14:paraId="6DC3941C" w14:textId="77777777" w:rsidR="00D94A0D" w:rsidRPr="00D94A0D" w:rsidRDefault="00D94A0D" w:rsidP="00D94A0D">
            <w:pPr>
              <w:jc w:val="center"/>
              <w:rPr>
                <w:sz w:val="16"/>
                <w:szCs w:val="16"/>
              </w:rPr>
            </w:pPr>
            <w:r w:rsidRPr="00D94A0D">
              <w:rPr>
                <w:sz w:val="16"/>
                <w:szCs w:val="16"/>
              </w:rPr>
              <w:t>124</w:t>
            </w:r>
          </w:p>
        </w:tc>
        <w:tc>
          <w:tcPr>
            <w:tcW w:w="1606" w:type="dxa"/>
            <w:shd w:val="clear" w:color="auto" w:fill="auto"/>
            <w:noWrap/>
            <w:vAlign w:val="center"/>
            <w:hideMark/>
          </w:tcPr>
          <w:p w14:paraId="0315FA5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D31EBB0" w14:textId="77777777" w:rsidR="00D94A0D" w:rsidRPr="00D94A0D" w:rsidRDefault="00D94A0D" w:rsidP="00D94A0D">
            <w:pPr>
              <w:jc w:val="center"/>
              <w:rPr>
                <w:sz w:val="16"/>
                <w:szCs w:val="16"/>
              </w:rPr>
            </w:pPr>
            <w:r w:rsidRPr="00D94A0D">
              <w:rPr>
                <w:sz w:val="16"/>
                <w:szCs w:val="16"/>
              </w:rPr>
              <w:t>687859</w:t>
            </w:r>
          </w:p>
        </w:tc>
        <w:tc>
          <w:tcPr>
            <w:tcW w:w="1605" w:type="dxa"/>
            <w:shd w:val="clear" w:color="auto" w:fill="auto"/>
            <w:noWrap/>
            <w:vAlign w:val="center"/>
            <w:hideMark/>
          </w:tcPr>
          <w:p w14:paraId="7F2BCA74" w14:textId="77777777" w:rsidR="00D94A0D" w:rsidRPr="00D94A0D" w:rsidRDefault="00D94A0D" w:rsidP="00D94A0D">
            <w:pPr>
              <w:jc w:val="center"/>
              <w:rPr>
                <w:sz w:val="16"/>
                <w:szCs w:val="16"/>
              </w:rPr>
            </w:pPr>
            <w:r w:rsidRPr="00D94A0D">
              <w:rPr>
                <w:sz w:val="16"/>
                <w:szCs w:val="16"/>
              </w:rPr>
              <w:t>65855</w:t>
            </w:r>
          </w:p>
        </w:tc>
        <w:tc>
          <w:tcPr>
            <w:tcW w:w="1606" w:type="dxa"/>
            <w:shd w:val="clear" w:color="auto" w:fill="auto"/>
            <w:noWrap/>
            <w:vAlign w:val="center"/>
            <w:hideMark/>
          </w:tcPr>
          <w:p w14:paraId="4E02BD4D" w14:textId="77777777" w:rsidR="00D94A0D" w:rsidRPr="00D94A0D" w:rsidRDefault="00D94A0D" w:rsidP="00D94A0D">
            <w:pPr>
              <w:jc w:val="center"/>
              <w:rPr>
                <w:sz w:val="16"/>
                <w:szCs w:val="16"/>
              </w:rPr>
            </w:pPr>
            <w:r w:rsidRPr="00D94A0D">
              <w:rPr>
                <w:sz w:val="16"/>
                <w:szCs w:val="16"/>
              </w:rPr>
              <w:t>882351</w:t>
            </w:r>
          </w:p>
        </w:tc>
        <w:tc>
          <w:tcPr>
            <w:tcW w:w="1606" w:type="dxa"/>
            <w:shd w:val="clear" w:color="auto" w:fill="auto"/>
            <w:noWrap/>
            <w:vAlign w:val="center"/>
            <w:hideMark/>
          </w:tcPr>
          <w:p w14:paraId="5A2501DF" w14:textId="77777777" w:rsidR="00D94A0D" w:rsidRPr="00D94A0D" w:rsidRDefault="00D94A0D" w:rsidP="00D94A0D">
            <w:pPr>
              <w:jc w:val="center"/>
              <w:rPr>
                <w:sz w:val="16"/>
                <w:szCs w:val="16"/>
              </w:rPr>
            </w:pPr>
            <w:r w:rsidRPr="00D94A0D">
              <w:rPr>
                <w:sz w:val="16"/>
                <w:szCs w:val="16"/>
              </w:rPr>
              <w:t>1614972</w:t>
            </w:r>
          </w:p>
        </w:tc>
      </w:tr>
      <w:tr w:rsidR="00D94A0D" w:rsidRPr="00D94A0D" w14:paraId="24C894F5" w14:textId="77777777" w:rsidTr="00D94A0D">
        <w:trPr>
          <w:trHeight w:hRule="exact" w:val="266"/>
        </w:trPr>
        <w:tc>
          <w:tcPr>
            <w:tcW w:w="1605" w:type="dxa"/>
            <w:shd w:val="clear" w:color="auto" w:fill="auto"/>
            <w:noWrap/>
            <w:vAlign w:val="center"/>
            <w:hideMark/>
          </w:tcPr>
          <w:p w14:paraId="3268C827" w14:textId="77777777" w:rsidR="00D94A0D" w:rsidRPr="00D94A0D" w:rsidRDefault="00D94A0D" w:rsidP="00D94A0D">
            <w:pPr>
              <w:jc w:val="center"/>
              <w:rPr>
                <w:sz w:val="16"/>
                <w:szCs w:val="16"/>
              </w:rPr>
            </w:pPr>
            <w:r w:rsidRPr="00D94A0D">
              <w:rPr>
                <w:sz w:val="16"/>
                <w:szCs w:val="16"/>
              </w:rPr>
              <w:t>125</w:t>
            </w:r>
          </w:p>
        </w:tc>
        <w:tc>
          <w:tcPr>
            <w:tcW w:w="1606" w:type="dxa"/>
            <w:shd w:val="clear" w:color="auto" w:fill="auto"/>
            <w:noWrap/>
            <w:vAlign w:val="center"/>
            <w:hideMark/>
          </w:tcPr>
          <w:p w14:paraId="78D33E0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B00A0A3" w14:textId="77777777" w:rsidR="00D94A0D" w:rsidRPr="00D94A0D" w:rsidRDefault="00D94A0D" w:rsidP="00D94A0D">
            <w:pPr>
              <w:jc w:val="center"/>
              <w:rPr>
                <w:sz w:val="16"/>
                <w:szCs w:val="16"/>
              </w:rPr>
            </w:pPr>
            <w:r w:rsidRPr="00D94A0D">
              <w:rPr>
                <w:sz w:val="16"/>
                <w:szCs w:val="16"/>
              </w:rPr>
              <w:t>686469</w:t>
            </w:r>
          </w:p>
        </w:tc>
        <w:tc>
          <w:tcPr>
            <w:tcW w:w="1605" w:type="dxa"/>
            <w:shd w:val="clear" w:color="auto" w:fill="auto"/>
            <w:noWrap/>
            <w:vAlign w:val="center"/>
            <w:hideMark/>
          </w:tcPr>
          <w:p w14:paraId="421F694D" w14:textId="77777777" w:rsidR="00D94A0D" w:rsidRPr="00D94A0D" w:rsidRDefault="00D94A0D" w:rsidP="00D94A0D">
            <w:pPr>
              <w:jc w:val="center"/>
              <w:rPr>
                <w:sz w:val="16"/>
                <w:szCs w:val="16"/>
              </w:rPr>
            </w:pPr>
            <w:r w:rsidRPr="00D94A0D">
              <w:rPr>
                <w:sz w:val="16"/>
                <w:szCs w:val="16"/>
              </w:rPr>
              <w:t>60073</w:t>
            </w:r>
          </w:p>
        </w:tc>
        <w:tc>
          <w:tcPr>
            <w:tcW w:w="1606" w:type="dxa"/>
            <w:shd w:val="clear" w:color="auto" w:fill="auto"/>
            <w:noWrap/>
            <w:vAlign w:val="center"/>
            <w:hideMark/>
          </w:tcPr>
          <w:p w14:paraId="4A1791E1" w14:textId="77777777" w:rsidR="00D94A0D" w:rsidRPr="00D94A0D" w:rsidRDefault="00D94A0D" w:rsidP="00D94A0D">
            <w:pPr>
              <w:jc w:val="center"/>
              <w:rPr>
                <w:sz w:val="16"/>
                <w:szCs w:val="16"/>
              </w:rPr>
            </w:pPr>
            <w:r w:rsidRPr="00D94A0D">
              <w:rPr>
                <w:sz w:val="16"/>
                <w:szCs w:val="16"/>
              </w:rPr>
              <w:t>912739</w:t>
            </w:r>
          </w:p>
        </w:tc>
        <w:tc>
          <w:tcPr>
            <w:tcW w:w="1606" w:type="dxa"/>
            <w:shd w:val="clear" w:color="auto" w:fill="auto"/>
            <w:noWrap/>
            <w:vAlign w:val="center"/>
            <w:hideMark/>
          </w:tcPr>
          <w:p w14:paraId="05443597" w14:textId="77777777" w:rsidR="00D94A0D" w:rsidRPr="00D94A0D" w:rsidRDefault="00D94A0D" w:rsidP="00D94A0D">
            <w:pPr>
              <w:jc w:val="center"/>
              <w:rPr>
                <w:sz w:val="16"/>
                <w:szCs w:val="16"/>
              </w:rPr>
            </w:pPr>
            <w:r w:rsidRPr="00D94A0D">
              <w:rPr>
                <w:sz w:val="16"/>
                <w:szCs w:val="16"/>
              </w:rPr>
              <w:t>1448775</w:t>
            </w:r>
          </w:p>
        </w:tc>
      </w:tr>
      <w:tr w:rsidR="00D94A0D" w:rsidRPr="00D94A0D" w14:paraId="14AB47C4" w14:textId="77777777" w:rsidTr="00D94A0D">
        <w:trPr>
          <w:trHeight w:hRule="exact" w:val="266"/>
        </w:trPr>
        <w:tc>
          <w:tcPr>
            <w:tcW w:w="1605" w:type="dxa"/>
            <w:shd w:val="clear" w:color="auto" w:fill="auto"/>
            <w:noWrap/>
            <w:vAlign w:val="center"/>
            <w:hideMark/>
          </w:tcPr>
          <w:p w14:paraId="3E075033" w14:textId="77777777" w:rsidR="00D94A0D" w:rsidRPr="00D94A0D" w:rsidRDefault="00D94A0D" w:rsidP="00D94A0D">
            <w:pPr>
              <w:jc w:val="center"/>
              <w:rPr>
                <w:sz w:val="16"/>
                <w:szCs w:val="16"/>
              </w:rPr>
            </w:pPr>
            <w:r w:rsidRPr="00D94A0D">
              <w:rPr>
                <w:sz w:val="16"/>
                <w:szCs w:val="16"/>
              </w:rPr>
              <w:t>126</w:t>
            </w:r>
          </w:p>
        </w:tc>
        <w:tc>
          <w:tcPr>
            <w:tcW w:w="1606" w:type="dxa"/>
            <w:shd w:val="clear" w:color="auto" w:fill="auto"/>
            <w:noWrap/>
            <w:vAlign w:val="center"/>
            <w:hideMark/>
          </w:tcPr>
          <w:p w14:paraId="399C7C2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353FD3F" w14:textId="77777777" w:rsidR="00D94A0D" w:rsidRPr="00D94A0D" w:rsidRDefault="00D94A0D" w:rsidP="00D94A0D">
            <w:pPr>
              <w:jc w:val="center"/>
              <w:rPr>
                <w:sz w:val="16"/>
                <w:szCs w:val="16"/>
              </w:rPr>
            </w:pPr>
            <w:r w:rsidRPr="00D94A0D">
              <w:rPr>
                <w:sz w:val="16"/>
                <w:szCs w:val="16"/>
              </w:rPr>
              <w:t>685470</w:t>
            </w:r>
          </w:p>
        </w:tc>
        <w:tc>
          <w:tcPr>
            <w:tcW w:w="1605" w:type="dxa"/>
            <w:shd w:val="clear" w:color="auto" w:fill="auto"/>
            <w:noWrap/>
            <w:vAlign w:val="center"/>
            <w:hideMark/>
          </w:tcPr>
          <w:p w14:paraId="08273740" w14:textId="77777777" w:rsidR="00D94A0D" w:rsidRPr="00D94A0D" w:rsidRDefault="00D94A0D" w:rsidP="00D94A0D">
            <w:pPr>
              <w:jc w:val="center"/>
              <w:rPr>
                <w:sz w:val="16"/>
                <w:szCs w:val="16"/>
              </w:rPr>
            </w:pPr>
            <w:r w:rsidRPr="00D94A0D">
              <w:rPr>
                <w:sz w:val="16"/>
                <w:szCs w:val="16"/>
              </w:rPr>
              <w:t>52851</w:t>
            </w:r>
          </w:p>
        </w:tc>
        <w:tc>
          <w:tcPr>
            <w:tcW w:w="1606" w:type="dxa"/>
            <w:shd w:val="clear" w:color="auto" w:fill="auto"/>
            <w:noWrap/>
            <w:vAlign w:val="center"/>
            <w:hideMark/>
          </w:tcPr>
          <w:p w14:paraId="637F5229" w14:textId="77777777" w:rsidR="00D94A0D" w:rsidRPr="00D94A0D" w:rsidRDefault="00D94A0D" w:rsidP="00D94A0D">
            <w:pPr>
              <w:jc w:val="center"/>
              <w:rPr>
                <w:sz w:val="16"/>
                <w:szCs w:val="16"/>
              </w:rPr>
            </w:pPr>
            <w:r w:rsidRPr="00D94A0D">
              <w:rPr>
                <w:sz w:val="16"/>
                <w:szCs w:val="16"/>
              </w:rPr>
              <w:t>940482</w:t>
            </w:r>
          </w:p>
        </w:tc>
        <w:tc>
          <w:tcPr>
            <w:tcW w:w="1606" w:type="dxa"/>
            <w:shd w:val="clear" w:color="auto" w:fill="auto"/>
            <w:noWrap/>
            <w:vAlign w:val="center"/>
            <w:hideMark/>
          </w:tcPr>
          <w:p w14:paraId="267FECC7" w14:textId="77777777" w:rsidR="00D94A0D" w:rsidRPr="00D94A0D" w:rsidRDefault="00D94A0D" w:rsidP="00D94A0D">
            <w:pPr>
              <w:jc w:val="center"/>
              <w:rPr>
                <w:sz w:val="16"/>
                <w:szCs w:val="16"/>
              </w:rPr>
            </w:pPr>
            <w:r w:rsidRPr="00D94A0D">
              <w:rPr>
                <w:sz w:val="16"/>
                <w:szCs w:val="16"/>
              </w:rPr>
              <w:t>1246613</w:t>
            </w:r>
          </w:p>
        </w:tc>
      </w:tr>
      <w:tr w:rsidR="00D94A0D" w:rsidRPr="00D94A0D" w14:paraId="4D2083BC" w14:textId="77777777" w:rsidTr="00D94A0D">
        <w:trPr>
          <w:trHeight w:hRule="exact" w:val="266"/>
        </w:trPr>
        <w:tc>
          <w:tcPr>
            <w:tcW w:w="1605" w:type="dxa"/>
            <w:shd w:val="clear" w:color="auto" w:fill="auto"/>
            <w:noWrap/>
            <w:vAlign w:val="center"/>
            <w:hideMark/>
          </w:tcPr>
          <w:p w14:paraId="09ECE9E5" w14:textId="77777777" w:rsidR="00D94A0D" w:rsidRPr="00D94A0D" w:rsidRDefault="00D94A0D" w:rsidP="00D94A0D">
            <w:pPr>
              <w:jc w:val="center"/>
              <w:rPr>
                <w:sz w:val="16"/>
                <w:szCs w:val="16"/>
              </w:rPr>
            </w:pPr>
            <w:r w:rsidRPr="00D94A0D">
              <w:rPr>
                <w:sz w:val="16"/>
                <w:szCs w:val="16"/>
              </w:rPr>
              <w:t>127</w:t>
            </w:r>
          </w:p>
        </w:tc>
        <w:tc>
          <w:tcPr>
            <w:tcW w:w="1606" w:type="dxa"/>
            <w:shd w:val="clear" w:color="auto" w:fill="auto"/>
            <w:noWrap/>
            <w:vAlign w:val="center"/>
            <w:hideMark/>
          </w:tcPr>
          <w:p w14:paraId="60D5B8CD"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21F7CAC" w14:textId="77777777" w:rsidR="00D94A0D" w:rsidRPr="00D94A0D" w:rsidRDefault="00D94A0D" w:rsidP="00D94A0D">
            <w:pPr>
              <w:jc w:val="center"/>
              <w:rPr>
                <w:sz w:val="16"/>
                <w:szCs w:val="16"/>
              </w:rPr>
            </w:pPr>
            <w:r w:rsidRPr="00D94A0D">
              <w:rPr>
                <w:sz w:val="16"/>
                <w:szCs w:val="16"/>
              </w:rPr>
              <w:t>684146</w:t>
            </w:r>
          </w:p>
        </w:tc>
        <w:tc>
          <w:tcPr>
            <w:tcW w:w="1605" w:type="dxa"/>
            <w:shd w:val="clear" w:color="auto" w:fill="auto"/>
            <w:noWrap/>
            <w:vAlign w:val="center"/>
            <w:hideMark/>
          </w:tcPr>
          <w:p w14:paraId="0CFE910E" w14:textId="77777777" w:rsidR="00D94A0D" w:rsidRPr="00D94A0D" w:rsidRDefault="00D94A0D" w:rsidP="00D94A0D">
            <w:pPr>
              <w:jc w:val="center"/>
              <w:rPr>
                <w:sz w:val="16"/>
                <w:szCs w:val="16"/>
              </w:rPr>
            </w:pPr>
            <w:r w:rsidRPr="00D94A0D">
              <w:rPr>
                <w:sz w:val="16"/>
                <w:szCs w:val="16"/>
              </w:rPr>
              <w:t>44205</w:t>
            </w:r>
          </w:p>
        </w:tc>
        <w:tc>
          <w:tcPr>
            <w:tcW w:w="1606" w:type="dxa"/>
            <w:shd w:val="clear" w:color="auto" w:fill="auto"/>
            <w:noWrap/>
            <w:vAlign w:val="center"/>
            <w:hideMark/>
          </w:tcPr>
          <w:p w14:paraId="1D0F6CE7" w14:textId="77777777" w:rsidR="00D94A0D" w:rsidRPr="00D94A0D" w:rsidRDefault="00D94A0D" w:rsidP="00D94A0D">
            <w:pPr>
              <w:jc w:val="center"/>
              <w:rPr>
                <w:sz w:val="16"/>
                <w:szCs w:val="16"/>
              </w:rPr>
            </w:pPr>
            <w:r w:rsidRPr="00D94A0D">
              <w:rPr>
                <w:sz w:val="16"/>
                <w:szCs w:val="16"/>
              </w:rPr>
              <w:t>967139</w:t>
            </w:r>
          </w:p>
        </w:tc>
        <w:tc>
          <w:tcPr>
            <w:tcW w:w="1606" w:type="dxa"/>
            <w:shd w:val="clear" w:color="auto" w:fill="auto"/>
            <w:noWrap/>
            <w:vAlign w:val="center"/>
            <w:hideMark/>
          </w:tcPr>
          <w:p w14:paraId="73D1A7D5" w14:textId="77777777" w:rsidR="00D94A0D" w:rsidRPr="00D94A0D" w:rsidRDefault="00D94A0D" w:rsidP="00D94A0D">
            <w:pPr>
              <w:jc w:val="center"/>
              <w:rPr>
                <w:sz w:val="16"/>
                <w:szCs w:val="16"/>
              </w:rPr>
            </w:pPr>
            <w:r w:rsidRPr="00D94A0D">
              <w:rPr>
                <w:sz w:val="16"/>
                <w:szCs w:val="16"/>
              </w:rPr>
              <w:t>1007824</w:t>
            </w:r>
          </w:p>
        </w:tc>
      </w:tr>
      <w:tr w:rsidR="00D94A0D" w:rsidRPr="00D94A0D" w14:paraId="2338808C" w14:textId="77777777" w:rsidTr="00D94A0D">
        <w:trPr>
          <w:trHeight w:hRule="exact" w:val="266"/>
        </w:trPr>
        <w:tc>
          <w:tcPr>
            <w:tcW w:w="1605" w:type="dxa"/>
            <w:shd w:val="clear" w:color="auto" w:fill="auto"/>
            <w:noWrap/>
            <w:vAlign w:val="center"/>
            <w:hideMark/>
          </w:tcPr>
          <w:p w14:paraId="736AB45C" w14:textId="77777777" w:rsidR="00D94A0D" w:rsidRPr="00D94A0D" w:rsidRDefault="00D94A0D" w:rsidP="00D94A0D">
            <w:pPr>
              <w:jc w:val="center"/>
              <w:rPr>
                <w:sz w:val="16"/>
                <w:szCs w:val="16"/>
              </w:rPr>
            </w:pPr>
            <w:r w:rsidRPr="00D94A0D">
              <w:rPr>
                <w:sz w:val="16"/>
                <w:szCs w:val="16"/>
              </w:rPr>
              <w:t>128</w:t>
            </w:r>
          </w:p>
        </w:tc>
        <w:tc>
          <w:tcPr>
            <w:tcW w:w="1606" w:type="dxa"/>
            <w:shd w:val="clear" w:color="auto" w:fill="auto"/>
            <w:noWrap/>
            <w:vAlign w:val="center"/>
            <w:hideMark/>
          </w:tcPr>
          <w:p w14:paraId="5F96314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FEDFE76" w14:textId="77777777" w:rsidR="00D94A0D" w:rsidRPr="00D94A0D" w:rsidRDefault="00D94A0D" w:rsidP="00D94A0D">
            <w:pPr>
              <w:jc w:val="center"/>
              <w:rPr>
                <w:sz w:val="16"/>
                <w:szCs w:val="16"/>
              </w:rPr>
            </w:pPr>
            <w:r w:rsidRPr="00D94A0D">
              <w:rPr>
                <w:sz w:val="16"/>
                <w:szCs w:val="16"/>
              </w:rPr>
              <w:t>683307</w:t>
            </w:r>
          </w:p>
        </w:tc>
        <w:tc>
          <w:tcPr>
            <w:tcW w:w="1605" w:type="dxa"/>
            <w:shd w:val="clear" w:color="auto" w:fill="auto"/>
            <w:noWrap/>
            <w:vAlign w:val="center"/>
            <w:hideMark/>
          </w:tcPr>
          <w:p w14:paraId="0847C425" w14:textId="77777777" w:rsidR="00D94A0D" w:rsidRPr="00D94A0D" w:rsidRDefault="00D94A0D" w:rsidP="00D94A0D">
            <w:pPr>
              <w:jc w:val="center"/>
              <w:rPr>
                <w:sz w:val="16"/>
                <w:szCs w:val="16"/>
              </w:rPr>
            </w:pPr>
            <w:r w:rsidRPr="00D94A0D">
              <w:rPr>
                <w:sz w:val="16"/>
                <w:szCs w:val="16"/>
              </w:rPr>
              <w:t>34154</w:t>
            </w:r>
          </w:p>
        </w:tc>
        <w:tc>
          <w:tcPr>
            <w:tcW w:w="1606" w:type="dxa"/>
            <w:shd w:val="clear" w:color="auto" w:fill="auto"/>
            <w:noWrap/>
            <w:vAlign w:val="center"/>
            <w:hideMark/>
          </w:tcPr>
          <w:p w14:paraId="443C79A9" w14:textId="77777777" w:rsidR="00D94A0D" w:rsidRPr="00D94A0D" w:rsidRDefault="00D94A0D" w:rsidP="00D94A0D">
            <w:pPr>
              <w:jc w:val="center"/>
              <w:rPr>
                <w:sz w:val="16"/>
                <w:szCs w:val="16"/>
              </w:rPr>
            </w:pPr>
            <w:r w:rsidRPr="00D94A0D">
              <w:rPr>
                <w:sz w:val="16"/>
                <w:szCs w:val="16"/>
              </w:rPr>
              <w:t>991251</w:t>
            </w:r>
          </w:p>
        </w:tc>
        <w:tc>
          <w:tcPr>
            <w:tcW w:w="1606" w:type="dxa"/>
            <w:shd w:val="clear" w:color="auto" w:fill="auto"/>
            <w:noWrap/>
            <w:vAlign w:val="center"/>
            <w:hideMark/>
          </w:tcPr>
          <w:p w14:paraId="5F142767" w14:textId="77777777" w:rsidR="00D94A0D" w:rsidRPr="00D94A0D" w:rsidRDefault="00D94A0D" w:rsidP="00D94A0D">
            <w:pPr>
              <w:jc w:val="center"/>
              <w:rPr>
                <w:sz w:val="16"/>
                <w:szCs w:val="16"/>
              </w:rPr>
            </w:pPr>
            <w:r w:rsidRPr="00D94A0D">
              <w:rPr>
                <w:sz w:val="16"/>
                <w:szCs w:val="16"/>
              </w:rPr>
              <w:t>734034</w:t>
            </w:r>
          </w:p>
        </w:tc>
      </w:tr>
      <w:tr w:rsidR="00D94A0D" w:rsidRPr="00D94A0D" w14:paraId="727CDC35" w14:textId="77777777" w:rsidTr="00D94A0D">
        <w:trPr>
          <w:trHeight w:hRule="exact" w:val="266"/>
        </w:trPr>
        <w:tc>
          <w:tcPr>
            <w:tcW w:w="1605" w:type="dxa"/>
            <w:shd w:val="clear" w:color="auto" w:fill="auto"/>
            <w:noWrap/>
            <w:vAlign w:val="center"/>
            <w:hideMark/>
          </w:tcPr>
          <w:p w14:paraId="49A84470" w14:textId="77777777" w:rsidR="00D94A0D" w:rsidRPr="00D94A0D" w:rsidRDefault="00D94A0D" w:rsidP="00D94A0D">
            <w:pPr>
              <w:jc w:val="center"/>
              <w:rPr>
                <w:sz w:val="16"/>
                <w:szCs w:val="16"/>
              </w:rPr>
            </w:pPr>
            <w:r w:rsidRPr="00D94A0D">
              <w:rPr>
                <w:sz w:val="16"/>
                <w:szCs w:val="16"/>
              </w:rPr>
              <w:t>129</w:t>
            </w:r>
          </w:p>
        </w:tc>
        <w:tc>
          <w:tcPr>
            <w:tcW w:w="1606" w:type="dxa"/>
            <w:shd w:val="clear" w:color="auto" w:fill="auto"/>
            <w:noWrap/>
            <w:vAlign w:val="center"/>
            <w:hideMark/>
          </w:tcPr>
          <w:p w14:paraId="575664C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8647225" w14:textId="77777777" w:rsidR="00D94A0D" w:rsidRPr="00D94A0D" w:rsidRDefault="00D94A0D" w:rsidP="00D94A0D">
            <w:pPr>
              <w:jc w:val="center"/>
              <w:rPr>
                <w:sz w:val="16"/>
                <w:szCs w:val="16"/>
              </w:rPr>
            </w:pPr>
            <w:r w:rsidRPr="00D94A0D">
              <w:rPr>
                <w:sz w:val="16"/>
                <w:szCs w:val="16"/>
              </w:rPr>
              <w:t>682878</w:t>
            </w:r>
          </w:p>
        </w:tc>
        <w:tc>
          <w:tcPr>
            <w:tcW w:w="1605" w:type="dxa"/>
            <w:shd w:val="clear" w:color="auto" w:fill="auto"/>
            <w:noWrap/>
            <w:vAlign w:val="center"/>
            <w:hideMark/>
          </w:tcPr>
          <w:p w14:paraId="307BBF19" w14:textId="77777777" w:rsidR="00D94A0D" w:rsidRPr="00D94A0D" w:rsidRDefault="00D94A0D" w:rsidP="00D94A0D">
            <w:pPr>
              <w:jc w:val="center"/>
              <w:rPr>
                <w:sz w:val="16"/>
                <w:szCs w:val="16"/>
              </w:rPr>
            </w:pPr>
            <w:r w:rsidRPr="00D94A0D">
              <w:rPr>
                <w:sz w:val="16"/>
                <w:szCs w:val="16"/>
              </w:rPr>
              <w:t>22740</w:t>
            </w:r>
          </w:p>
        </w:tc>
        <w:tc>
          <w:tcPr>
            <w:tcW w:w="1606" w:type="dxa"/>
            <w:shd w:val="clear" w:color="auto" w:fill="auto"/>
            <w:noWrap/>
            <w:vAlign w:val="center"/>
            <w:hideMark/>
          </w:tcPr>
          <w:p w14:paraId="165EEAC4" w14:textId="77777777" w:rsidR="00D94A0D" w:rsidRPr="00D94A0D" w:rsidRDefault="00D94A0D" w:rsidP="00D94A0D">
            <w:pPr>
              <w:jc w:val="center"/>
              <w:rPr>
                <w:sz w:val="16"/>
                <w:szCs w:val="16"/>
              </w:rPr>
            </w:pPr>
            <w:r w:rsidRPr="00D94A0D">
              <w:rPr>
                <w:sz w:val="16"/>
                <w:szCs w:val="16"/>
              </w:rPr>
              <w:t>1013964</w:t>
            </w:r>
          </w:p>
        </w:tc>
        <w:tc>
          <w:tcPr>
            <w:tcW w:w="1606" w:type="dxa"/>
            <w:shd w:val="clear" w:color="auto" w:fill="auto"/>
            <w:noWrap/>
            <w:vAlign w:val="center"/>
            <w:hideMark/>
          </w:tcPr>
          <w:p w14:paraId="52611C05" w14:textId="77777777" w:rsidR="00D94A0D" w:rsidRPr="00D94A0D" w:rsidRDefault="00D94A0D" w:rsidP="00D94A0D">
            <w:pPr>
              <w:jc w:val="center"/>
              <w:rPr>
                <w:sz w:val="16"/>
                <w:szCs w:val="16"/>
              </w:rPr>
            </w:pPr>
            <w:r w:rsidRPr="00D94A0D">
              <w:rPr>
                <w:sz w:val="16"/>
                <w:szCs w:val="16"/>
              </w:rPr>
              <w:t>425688</w:t>
            </w:r>
          </w:p>
        </w:tc>
      </w:tr>
      <w:tr w:rsidR="00D94A0D" w:rsidRPr="00D94A0D" w14:paraId="04FFD0F4" w14:textId="77777777" w:rsidTr="00D94A0D">
        <w:trPr>
          <w:trHeight w:hRule="exact" w:val="266"/>
        </w:trPr>
        <w:tc>
          <w:tcPr>
            <w:tcW w:w="1605" w:type="dxa"/>
            <w:shd w:val="clear" w:color="auto" w:fill="auto"/>
            <w:noWrap/>
            <w:vAlign w:val="center"/>
            <w:hideMark/>
          </w:tcPr>
          <w:p w14:paraId="3B18C8C7" w14:textId="77777777" w:rsidR="00D94A0D" w:rsidRPr="00D94A0D" w:rsidRDefault="00D94A0D" w:rsidP="00D94A0D">
            <w:pPr>
              <w:jc w:val="center"/>
              <w:rPr>
                <w:sz w:val="16"/>
                <w:szCs w:val="16"/>
              </w:rPr>
            </w:pPr>
            <w:r w:rsidRPr="00D94A0D">
              <w:rPr>
                <w:sz w:val="16"/>
                <w:szCs w:val="16"/>
              </w:rPr>
              <w:t>130</w:t>
            </w:r>
          </w:p>
        </w:tc>
        <w:tc>
          <w:tcPr>
            <w:tcW w:w="1606" w:type="dxa"/>
            <w:shd w:val="clear" w:color="auto" w:fill="auto"/>
            <w:noWrap/>
            <w:vAlign w:val="center"/>
            <w:hideMark/>
          </w:tcPr>
          <w:p w14:paraId="40DB46F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73D84C9" w14:textId="77777777" w:rsidR="00D94A0D" w:rsidRPr="00D94A0D" w:rsidRDefault="00D94A0D" w:rsidP="00D94A0D">
            <w:pPr>
              <w:jc w:val="center"/>
              <w:rPr>
                <w:sz w:val="16"/>
                <w:szCs w:val="16"/>
              </w:rPr>
            </w:pPr>
            <w:r w:rsidRPr="00D94A0D">
              <w:rPr>
                <w:sz w:val="16"/>
                <w:szCs w:val="16"/>
              </w:rPr>
              <w:t>680836</w:t>
            </w:r>
          </w:p>
        </w:tc>
        <w:tc>
          <w:tcPr>
            <w:tcW w:w="1605" w:type="dxa"/>
            <w:shd w:val="clear" w:color="auto" w:fill="auto"/>
            <w:noWrap/>
            <w:vAlign w:val="center"/>
            <w:hideMark/>
          </w:tcPr>
          <w:p w14:paraId="4E1BE8D0" w14:textId="77777777" w:rsidR="00D94A0D" w:rsidRPr="00D94A0D" w:rsidRDefault="00D94A0D" w:rsidP="00D94A0D">
            <w:pPr>
              <w:jc w:val="center"/>
              <w:rPr>
                <w:sz w:val="16"/>
                <w:szCs w:val="16"/>
              </w:rPr>
            </w:pPr>
            <w:r w:rsidRPr="00D94A0D">
              <w:rPr>
                <w:sz w:val="16"/>
                <w:szCs w:val="16"/>
              </w:rPr>
              <w:t>9938</w:t>
            </w:r>
          </w:p>
        </w:tc>
        <w:tc>
          <w:tcPr>
            <w:tcW w:w="1606" w:type="dxa"/>
            <w:shd w:val="clear" w:color="auto" w:fill="auto"/>
            <w:noWrap/>
            <w:vAlign w:val="center"/>
            <w:hideMark/>
          </w:tcPr>
          <w:p w14:paraId="1FBF4C94" w14:textId="77777777" w:rsidR="00D94A0D" w:rsidRPr="00D94A0D" w:rsidRDefault="00D94A0D" w:rsidP="00D94A0D">
            <w:pPr>
              <w:jc w:val="center"/>
              <w:rPr>
                <w:sz w:val="16"/>
                <w:szCs w:val="16"/>
              </w:rPr>
            </w:pPr>
            <w:r w:rsidRPr="00D94A0D">
              <w:rPr>
                <w:sz w:val="16"/>
                <w:szCs w:val="16"/>
              </w:rPr>
              <w:t>1035319</w:t>
            </w:r>
          </w:p>
        </w:tc>
        <w:tc>
          <w:tcPr>
            <w:tcW w:w="1606" w:type="dxa"/>
            <w:shd w:val="clear" w:color="auto" w:fill="auto"/>
            <w:noWrap/>
            <w:vAlign w:val="center"/>
            <w:hideMark/>
          </w:tcPr>
          <w:p w14:paraId="08E99B84" w14:textId="77777777" w:rsidR="00D94A0D" w:rsidRPr="00D94A0D" w:rsidRDefault="00D94A0D" w:rsidP="00D94A0D">
            <w:pPr>
              <w:jc w:val="center"/>
              <w:rPr>
                <w:sz w:val="16"/>
                <w:szCs w:val="16"/>
              </w:rPr>
            </w:pPr>
            <w:r w:rsidRPr="00D94A0D">
              <w:rPr>
                <w:sz w:val="16"/>
                <w:szCs w:val="16"/>
              </w:rPr>
              <w:t>81143</w:t>
            </w:r>
          </w:p>
        </w:tc>
      </w:tr>
      <w:tr w:rsidR="00D94A0D" w:rsidRPr="00D94A0D" w14:paraId="09B77EBE" w14:textId="77777777" w:rsidTr="00D94A0D">
        <w:trPr>
          <w:trHeight w:hRule="exact" w:val="266"/>
        </w:trPr>
        <w:tc>
          <w:tcPr>
            <w:tcW w:w="1605" w:type="dxa"/>
            <w:shd w:val="clear" w:color="auto" w:fill="auto"/>
            <w:noWrap/>
            <w:vAlign w:val="center"/>
            <w:hideMark/>
          </w:tcPr>
          <w:p w14:paraId="64FFC461" w14:textId="77777777" w:rsidR="00D94A0D" w:rsidRPr="00D94A0D" w:rsidRDefault="00D94A0D" w:rsidP="00D94A0D">
            <w:pPr>
              <w:jc w:val="center"/>
              <w:rPr>
                <w:sz w:val="16"/>
                <w:szCs w:val="16"/>
              </w:rPr>
            </w:pPr>
            <w:r w:rsidRPr="00D94A0D">
              <w:rPr>
                <w:sz w:val="16"/>
                <w:szCs w:val="16"/>
              </w:rPr>
              <w:t>131</w:t>
            </w:r>
          </w:p>
        </w:tc>
        <w:tc>
          <w:tcPr>
            <w:tcW w:w="1606" w:type="dxa"/>
            <w:shd w:val="clear" w:color="auto" w:fill="auto"/>
            <w:noWrap/>
            <w:vAlign w:val="center"/>
            <w:hideMark/>
          </w:tcPr>
          <w:p w14:paraId="431DAFB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4EB6163" w14:textId="77777777" w:rsidR="00D94A0D" w:rsidRPr="00D94A0D" w:rsidRDefault="00D94A0D" w:rsidP="00D94A0D">
            <w:pPr>
              <w:jc w:val="center"/>
              <w:rPr>
                <w:sz w:val="16"/>
                <w:szCs w:val="16"/>
              </w:rPr>
            </w:pPr>
            <w:r w:rsidRPr="00D94A0D">
              <w:rPr>
                <w:sz w:val="16"/>
                <w:szCs w:val="16"/>
              </w:rPr>
              <w:t>676609</w:t>
            </w:r>
          </w:p>
        </w:tc>
        <w:tc>
          <w:tcPr>
            <w:tcW w:w="1605" w:type="dxa"/>
            <w:shd w:val="clear" w:color="auto" w:fill="auto"/>
            <w:noWrap/>
            <w:vAlign w:val="center"/>
            <w:hideMark/>
          </w:tcPr>
          <w:p w14:paraId="3504059B" w14:textId="77777777" w:rsidR="00D94A0D" w:rsidRPr="00D94A0D" w:rsidRDefault="00D94A0D" w:rsidP="00D94A0D">
            <w:pPr>
              <w:jc w:val="center"/>
              <w:rPr>
                <w:sz w:val="16"/>
                <w:szCs w:val="16"/>
              </w:rPr>
            </w:pPr>
            <w:r w:rsidRPr="00D94A0D">
              <w:rPr>
                <w:sz w:val="16"/>
                <w:szCs w:val="16"/>
              </w:rPr>
              <w:t>-4313</w:t>
            </w:r>
          </w:p>
        </w:tc>
        <w:tc>
          <w:tcPr>
            <w:tcW w:w="1606" w:type="dxa"/>
            <w:shd w:val="clear" w:color="auto" w:fill="auto"/>
            <w:noWrap/>
            <w:vAlign w:val="center"/>
            <w:hideMark/>
          </w:tcPr>
          <w:p w14:paraId="7657E1B3" w14:textId="77777777" w:rsidR="00D94A0D" w:rsidRPr="00D94A0D" w:rsidRDefault="00D94A0D" w:rsidP="00D94A0D">
            <w:pPr>
              <w:jc w:val="center"/>
              <w:rPr>
                <w:sz w:val="16"/>
                <w:szCs w:val="16"/>
              </w:rPr>
            </w:pPr>
            <w:r w:rsidRPr="00D94A0D">
              <w:rPr>
                <w:sz w:val="16"/>
                <w:szCs w:val="16"/>
              </w:rPr>
              <w:t>1054537</w:t>
            </w:r>
          </w:p>
        </w:tc>
        <w:tc>
          <w:tcPr>
            <w:tcW w:w="1606" w:type="dxa"/>
            <w:shd w:val="clear" w:color="auto" w:fill="auto"/>
            <w:noWrap/>
            <w:vAlign w:val="center"/>
            <w:hideMark/>
          </w:tcPr>
          <w:p w14:paraId="247A7A6D" w14:textId="77777777" w:rsidR="00D94A0D" w:rsidRPr="00D94A0D" w:rsidRDefault="00D94A0D" w:rsidP="00D94A0D">
            <w:pPr>
              <w:jc w:val="center"/>
              <w:rPr>
                <w:sz w:val="16"/>
                <w:szCs w:val="16"/>
              </w:rPr>
            </w:pPr>
            <w:r w:rsidRPr="00D94A0D">
              <w:rPr>
                <w:sz w:val="16"/>
                <w:szCs w:val="16"/>
              </w:rPr>
              <w:t>-301097</w:t>
            </w:r>
          </w:p>
        </w:tc>
      </w:tr>
      <w:tr w:rsidR="00D94A0D" w:rsidRPr="00D94A0D" w14:paraId="60BB0A5C" w14:textId="77777777" w:rsidTr="00D94A0D">
        <w:trPr>
          <w:trHeight w:hRule="exact" w:val="266"/>
        </w:trPr>
        <w:tc>
          <w:tcPr>
            <w:tcW w:w="1605" w:type="dxa"/>
            <w:shd w:val="clear" w:color="auto" w:fill="auto"/>
            <w:noWrap/>
            <w:vAlign w:val="center"/>
            <w:hideMark/>
          </w:tcPr>
          <w:p w14:paraId="5F85FC03" w14:textId="77777777" w:rsidR="00D94A0D" w:rsidRPr="00D94A0D" w:rsidRDefault="00D94A0D" w:rsidP="00D94A0D">
            <w:pPr>
              <w:jc w:val="center"/>
              <w:rPr>
                <w:sz w:val="16"/>
                <w:szCs w:val="16"/>
              </w:rPr>
            </w:pPr>
            <w:r w:rsidRPr="00D94A0D">
              <w:rPr>
                <w:sz w:val="16"/>
                <w:szCs w:val="16"/>
              </w:rPr>
              <w:t>132</w:t>
            </w:r>
          </w:p>
        </w:tc>
        <w:tc>
          <w:tcPr>
            <w:tcW w:w="1606" w:type="dxa"/>
            <w:shd w:val="clear" w:color="auto" w:fill="auto"/>
            <w:noWrap/>
            <w:vAlign w:val="center"/>
            <w:hideMark/>
          </w:tcPr>
          <w:p w14:paraId="3221F9C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C76FB7D" w14:textId="77777777" w:rsidR="00D94A0D" w:rsidRPr="00D94A0D" w:rsidRDefault="00D94A0D" w:rsidP="00D94A0D">
            <w:pPr>
              <w:jc w:val="center"/>
              <w:rPr>
                <w:sz w:val="16"/>
                <w:szCs w:val="16"/>
              </w:rPr>
            </w:pPr>
            <w:r w:rsidRPr="00D94A0D">
              <w:rPr>
                <w:sz w:val="16"/>
                <w:szCs w:val="16"/>
              </w:rPr>
              <w:t>673470</w:t>
            </w:r>
          </w:p>
        </w:tc>
        <w:tc>
          <w:tcPr>
            <w:tcW w:w="1605" w:type="dxa"/>
            <w:shd w:val="clear" w:color="auto" w:fill="auto"/>
            <w:noWrap/>
            <w:vAlign w:val="center"/>
            <w:hideMark/>
          </w:tcPr>
          <w:p w14:paraId="5B9AC1DA" w14:textId="77777777" w:rsidR="00D94A0D" w:rsidRPr="00D94A0D" w:rsidRDefault="00D94A0D" w:rsidP="00D94A0D">
            <w:pPr>
              <w:jc w:val="center"/>
              <w:rPr>
                <w:sz w:val="16"/>
                <w:szCs w:val="16"/>
              </w:rPr>
            </w:pPr>
            <w:r w:rsidRPr="00D94A0D">
              <w:rPr>
                <w:sz w:val="16"/>
                <w:szCs w:val="16"/>
              </w:rPr>
              <w:t>-20028</w:t>
            </w:r>
          </w:p>
        </w:tc>
        <w:tc>
          <w:tcPr>
            <w:tcW w:w="1606" w:type="dxa"/>
            <w:shd w:val="clear" w:color="auto" w:fill="auto"/>
            <w:noWrap/>
            <w:vAlign w:val="center"/>
            <w:hideMark/>
          </w:tcPr>
          <w:p w14:paraId="5B0BA10F" w14:textId="77777777" w:rsidR="00D94A0D" w:rsidRPr="00D94A0D" w:rsidRDefault="00D94A0D" w:rsidP="00D94A0D">
            <w:pPr>
              <w:jc w:val="center"/>
              <w:rPr>
                <w:sz w:val="16"/>
                <w:szCs w:val="16"/>
              </w:rPr>
            </w:pPr>
            <w:r w:rsidRPr="00D94A0D">
              <w:rPr>
                <w:sz w:val="16"/>
                <w:szCs w:val="16"/>
              </w:rPr>
              <w:t>1072668</w:t>
            </w:r>
          </w:p>
        </w:tc>
        <w:tc>
          <w:tcPr>
            <w:tcW w:w="1606" w:type="dxa"/>
            <w:shd w:val="clear" w:color="auto" w:fill="auto"/>
            <w:noWrap/>
            <w:vAlign w:val="center"/>
            <w:hideMark/>
          </w:tcPr>
          <w:p w14:paraId="682EA69F" w14:textId="77777777" w:rsidR="00D94A0D" w:rsidRPr="00D94A0D" w:rsidRDefault="00D94A0D" w:rsidP="00D94A0D">
            <w:pPr>
              <w:jc w:val="center"/>
              <w:rPr>
                <w:sz w:val="16"/>
                <w:szCs w:val="16"/>
              </w:rPr>
            </w:pPr>
            <w:r w:rsidRPr="00D94A0D">
              <w:rPr>
                <w:sz w:val="16"/>
                <w:szCs w:val="16"/>
              </w:rPr>
              <w:t>-720323</w:t>
            </w:r>
          </w:p>
        </w:tc>
      </w:tr>
      <w:tr w:rsidR="00D94A0D" w:rsidRPr="00D94A0D" w14:paraId="19C60108" w14:textId="77777777" w:rsidTr="00D94A0D">
        <w:trPr>
          <w:trHeight w:hRule="exact" w:val="266"/>
        </w:trPr>
        <w:tc>
          <w:tcPr>
            <w:tcW w:w="1605" w:type="dxa"/>
            <w:shd w:val="clear" w:color="auto" w:fill="auto"/>
            <w:noWrap/>
            <w:vAlign w:val="center"/>
            <w:hideMark/>
          </w:tcPr>
          <w:p w14:paraId="02895B25" w14:textId="77777777" w:rsidR="00D94A0D" w:rsidRPr="00D94A0D" w:rsidRDefault="00D94A0D" w:rsidP="00D94A0D">
            <w:pPr>
              <w:jc w:val="center"/>
              <w:rPr>
                <w:sz w:val="16"/>
                <w:szCs w:val="16"/>
              </w:rPr>
            </w:pPr>
            <w:r w:rsidRPr="00D94A0D">
              <w:rPr>
                <w:sz w:val="16"/>
                <w:szCs w:val="16"/>
              </w:rPr>
              <w:t>133</w:t>
            </w:r>
          </w:p>
        </w:tc>
        <w:tc>
          <w:tcPr>
            <w:tcW w:w="1606" w:type="dxa"/>
            <w:shd w:val="clear" w:color="auto" w:fill="auto"/>
            <w:noWrap/>
            <w:vAlign w:val="center"/>
            <w:hideMark/>
          </w:tcPr>
          <w:p w14:paraId="6A7A473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00C2D8D" w14:textId="77777777" w:rsidR="00D94A0D" w:rsidRPr="00D94A0D" w:rsidRDefault="00D94A0D" w:rsidP="00D94A0D">
            <w:pPr>
              <w:jc w:val="center"/>
              <w:rPr>
                <w:sz w:val="16"/>
                <w:szCs w:val="16"/>
              </w:rPr>
            </w:pPr>
            <w:r w:rsidRPr="00D94A0D">
              <w:rPr>
                <w:sz w:val="16"/>
                <w:szCs w:val="16"/>
              </w:rPr>
              <w:t>669191</w:t>
            </w:r>
          </w:p>
        </w:tc>
        <w:tc>
          <w:tcPr>
            <w:tcW w:w="1605" w:type="dxa"/>
            <w:shd w:val="clear" w:color="auto" w:fill="auto"/>
            <w:noWrap/>
            <w:vAlign w:val="center"/>
            <w:hideMark/>
          </w:tcPr>
          <w:p w14:paraId="1E3C801F" w14:textId="77777777" w:rsidR="00D94A0D" w:rsidRPr="00D94A0D" w:rsidRDefault="00D94A0D" w:rsidP="00D94A0D">
            <w:pPr>
              <w:jc w:val="center"/>
              <w:rPr>
                <w:sz w:val="16"/>
                <w:szCs w:val="16"/>
              </w:rPr>
            </w:pPr>
            <w:r w:rsidRPr="00D94A0D">
              <w:rPr>
                <w:sz w:val="16"/>
                <w:szCs w:val="16"/>
              </w:rPr>
              <w:t>-37214</w:t>
            </w:r>
          </w:p>
        </w:tc>
        <w:tc>
          <w:tcPr>
            <w:tcW w:w="1606" w:type="dxa"/>
            <w:shd w:val="clear" w:color="auto" w:fill="auto"/>
            <w:noWrap/>
            <w:vAlign w:val="center"/>
            <w:hideMark/>
          </w:tcPr>
          <w:p w14:paraId="120BEF85" w14:textId="77777777" w:rsidR="00D94A0D" w:rsidRPr="00D94A0D" w:rsidRDefault="00D94A0D" w:rsidP="00D94A0D">
            <w:pPr>
              <w:jc w:val="center"/>
              <w:rPr>
                <w:sz w:val="16"/>
                <w:szCs w:val="16"/>
              </w:rPr>
            </w:pPr>
            <w:r w:rsidRPr="00D94A0D">
              <w:rPr>
                <w:sz w:val="16"/>
                <w:szCs w:val="16"/>
              </w:rPr>
              <w:t>1089232</w:t>
            </w:r>
          </w:p>
        </w:tc>
        <w:tc>
          <w:tcPr>
            <w:tcW w:w="1606" w:type="dxa"/>
            <w:shd w:val="clear" w:color="auto" w:fill="auto"/>
            <w:noWrap/>
            <w:vAlign w:val="center"/>
            <w:hideMark/>
          </w:tcPr>
          <w:p w14:paraId="6EF07504" w14:textId="77777777" w:rsidR="00D94A0D" w:rsidRPr="00D94A0D" w:rsidRDefault="00D94A0D" w:rsidP="00D94A0D">
            <w:pPr>
              <w:jc w:val="center"/>
              <w:rPr>
                <w:sz w:val="16"/>
                <w:szCs w:val="16"/>
              </w:rPr>
            </w:pPr>
            <w:r w:rsidRPr="00D94A0D">
              <w:rPr>
                <w:sz w:val="16"/>
                <w:szCs w:val="16"/>
              </w:rPr>
              <w:t>-1177578</w:t>
            </w:r>
          </w:p>
        </w:tc>
      </w:tr>
      <w:tr w:rsidR="00D94A0D" w:rsidRPr="00D94A0D" w14:paraId="661DA54A" w14:textId="77777777" w:rsidTr="00D94A0D">
        <w:trPr>
          <w:trHeight w:hRule="exact" w:val="266"/>
        </w:trPr>
        <w:tc>
          <w:tcPr>
            <w:tcW w:w="1605" w:type="dxa"/>
            <w:shd w:val="clear" w:color="auto" w:fill="auto"/>
            <w:noWrap/>
            <w:vAlign w:val="center"/>
            <w:hideMark/>
          </w:tcPr>
          <w:p w14:paraId="5C225D02" w14:textId="77777777" w:rsidR="00D94A0D" w:rsidRPr="00D94A0D" w:rsidRDefault="00D94A0D" w:rsidP="00D94A0D">
            <w:pPr>
              <w:jc w:val="center"/>
              <w:rPr>
                <w:sz w:val="16"/>
                <w:szCs w:val="16"/>
              </w:rPr>
            </w:pPr>
            <w:r w:rsidRPr="00D94A0D">
              <w:rPr>
                <w:sz w:val="16"/>
                <w:szCs w:val="16"/>
              </w:rPr>
              <w:t>134</w:t>
            </w:r>
          </w:p>
        </w:tc>
        <w:tc>
          <w:tcPr>
            <w:tcW w:w="1606" w:type="dxa"/>
            <w:shd w:val="clear" w:color="auto" w:fill="auto"/>
            <w:noWrap/>
            <w:vAlign w:val="center"/>
            <w:hideMark/>
          </w:tcPr>
          <w:p w14:paraId="2D56EC0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AAA456C" w14:textId="77777777" w:rsidR="00D94A0D" w:rsidRPr="00D94A0D" w:rsidRDefault="00D94A0D" w:rsidP="00D94A0D">
            <w:pPr>
              <w:jc w:val="center"/>
              <w:rPr>
                <w:sz w:val="16"/>
                <w:szCs w:val="16"/>
              </w:rPr>
            </w:pPr>
            <w:r w:rsidRPr="00D94A0D">
              <w:rPr>
                <w:sz w:val="16"/>
                <w:szCs w:val="16"/>
              </w:rPr>
              <w:t>664352</w:t>
            </w:r>
          </w:p>
        </w:tc>
        <w:tc>
          <w:tcPr>
            <w:tcW w:w="1605" w:type="dxa"/>
            <w:shd w:val="clear" w:color="auto" w:fill="auto"/>
            <w:noWrap/>
            <w:vAlign w:val="center"/>
            <w:hideMark/>
          </w:tcPr>
          <w:p w14:paraId="713641DC" w14:textId="77777777" w:rsidR="00D94A0D" w:rsidRPr="00D94A0D" w:rsidRDefault="00D94A0D" w:rsidP="00D94A0D">
            <w:pPr>
              <w:jc w:val="center"/>
              <w:rPr>
                <w:sz w:val="16"/>
                <w:szCs w:val="16"/>
              </w:rPr>
            </w:pPr>
            <w:r w:rsidRPr="00D94A0D">
              <w:rPr>
                <w:sz w:val="16"/>
                <w:szCs w:val="16"/>
              </w:rPr>
              <w:t>-55913</w:t>
            </w:r>
          </w:p>
        </w:tc>
        <w:tc>
          <w:tcPr>
            <w:tcW w:w="1606" w:type="dxa"/>
            <w:shd w:val="clear" w:color="auto" w:fill="auto"/>
            <w:noWrap/>
            <w:vAlign w:val="center"/>
            <w:hideMark/>
          </w:tcPr>
          <w:p w14:paraId="4989780D" w14:textId="77777777" w:rsidR="00D94A0D" w:rsidRPr="00D94A0D" w:rsidRDefault="00D94A0D" w:rsidP="00D94A0D">
            <w:pPr>
              <w:jc w:val="center"/>
              <w:rPr>
                <w:sz w:val="16"/>
                <w:szCs w:val="16"/>
              </w:rPr>
            </w:pPr>
            <w:r w:rsidRPr="00D94A0D">
              <w:rPr>
                <w:sz w:val="16"/>
                <w:szCs w:val="16"/>
              </w:rPr>
              <w:t>1104822</w:t>
            </w:r>
          </w:p>
        </w:tc>
        <w:tc>
          <w:tcPr>
            <w:tcW w:w="1606" w:type="dxa"/>
            <w:shd w:val="clear" w:color="auto" w:fill="auto"/>
            <w:noWrap/>
            <w:vAlign w:val="center"/>
            <w:hideMark/>
          </w:tcPr>
          <w:p w14:paraId="39CF708D" w14:textId="77777777" w:rsidR="00D94A0D" w:rsidRPr="00D94A0D" w:rsidRDefault="00D94A0D" w:rsidP="00D94A0D">
            <w:pPr>
              <w:jc w:val="center"/>
              <w:rPr>
                <w:sz w:val="16"/>
                <w:szCs w:val="16"/>
              </w:rPr>
            </w:pPr>
            <w:r w:rsidRPr="00D94A0D">
              <w:rPr>
                <w:sz w:val="16"/>
                <w:szCs w:val="16"/>
              </w:rPr>
              <w:t>-1673960</w:t>
            </w:r>
          </w:p>
        </w:tc>
      </w:tr>
      <w:tr w:rsidR="00D94A0D" w:rsidRPr="00D94A0D" w14:paraId="667222A3" w14:textId="77777777" w:rsidTr="00D94A0D">
        <w:trPr>
          <w:trHeight w:hRule="exact" w:val="266"/>
        </w:trPr>
        <w:tc>
          <w:tcPr>
            <w:tcW w:w="1605" w:type="dxa"/>
            <w:shd w:val="clear" w:color="auto" w:fill="auto"/>
            <w:noWrap/>
            <w:vAlign w:val="center"/>
            <w:hideMark/>
          </w:tcPr>
          <w:p w14:paraId="1A5B0072" w14:textId="77777777" w:rsidR="00D94A0D" w:rsidRPr="00D94A0D" w:rsidRDefault="00D94A0D" w:rsidP="00D94A0D">
            <w:pPr>
              <w:jc w:val="center"/>
              <w:rPr>
                <w:sz w:val="16"/>
                <w:szCs w:val="16"/>
              </w:rPr>
            </w:pPr>
            <w:r w:rsidRPr="00D94A0D">
              <w:rPr>
                <w:sz w:val="16"/>
                <w:szCs w:val="16"/>
              </w:rPr>
              <w:t>135</w:t>
            </w:r>
          </w:p>
        </w:tc>
        <w:tc>
          <w:tcPr>
            <w:tcW w:w="1606" w:type="dxa"/>
            <w:shd w:val="clear" w:color="auto" w:fill="auto"/>
            <w:noWrap/>
            <w:vAlign w:val="center"/>
            <w:hideMark/>
          </w:tcPr>
          <w:p w14:paraId="302CD2D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2A1F34D" w14:textId="77777777" w:rsidR="00D94A0D" w:rsidRPr="00D94A0D" w:rsidRDefault="00D94A0D" w:rsidP="00D94A0D">
            <w:pPr>
              <w:jc w:val="center"/>
              <w:rPr>
                <w:sz w:val="16"/>
                <w:szCs w:val="16"/>
              </w:rPr>
            </w:pPr>
            <w:r w:rsidRPr="00D94A0D">
              <w:rPr>
                <w:sz w:val="16"/>
                <w:szCs w:val="16"/>
              </w:rPr>
              <w:t>659648</w:t>
            </w:r>
          </w:p>
        </w:tc>
        <w:tc>
          <w:tcPr>
            <w:tcW w:w="1605" w:type="dxa"/>
            <w:shd w:val="clear" w:color="auto" w:fill="auto"/>
            <w:noWrap/>
            <w:vAlign w:val="center"/>
            <w:hideMark/>
          </w:tcPr>
          <w:p w14:paraId="59FF9F59" w14:textId="77777777" w:rsidR="00D94A0D" w:rsidRPr="00D94A0D" w:rsidRDefault="00D94A0D" w:rsidP="00D94A0D">
            <w:pPr>
              <w:jc w:val="center"/>
              <w:rPr>
                <w:sz w:val="16"/>
                <w:szCs w:val="16"/>
              </w:rPr>
            </w:pPr>
            <w:r w:rsidRPr="00D94A0D">
              <w:rPr>
                <w:sz w:val="16"/>
                <w:szCs w:val="16"/>
              </w:rPr>
              <w:t>-76415</w:t>
            </w:r>
          </w:p>
        </w:tc>
        <w:tc>
          <w:tcPr>
            <w:tcW w:w="1606" w:type="dxa"/>
            <w:shd w:val="clear" w:color="auto" w:fill="auto"/>
            <w:noWrap/>
            <w:vAlign w:val="center"/>
            <w:hideMark/>
          </w:tcPr>
          <w:p w14:paraId="3E90F306" w14:textId="77777777" w:rsidR="00D94A0D" w:rsidRPr="00D94A0D" w:rsidRDefault="00D94A0D" w:rsidP="00D94A0D">
            <w:pPr>
              <w:jc w:val="center"/>
              <w:rPr>
                <w:sz w:val="16"/>
                <w:szCs w:val="16"/>
              </w:rPr>
            </w:pPr>
            <w:r w:rsidRPr="00D94A0D">
              <w:rPr>
                <w:sz w:val="16"/>
                <w:szCs w:val="16"/>
              </w:rPr>
              <w:t>1132498</w:t>
            </w:r>
          </w:p>
        </w:tc>
        <w:tc>
          <w:tcPr>
            <w:tcW w:w="1606" w:type="dxa"/>
            <w:shd w:val="clear" w:color="auto" w:fill="auto"/>
            <w:noWrap/>
            <w:vAlign w:val="center"/>
            <w:hideMark/>
          </w:tcPr>
          <w:p w14:paraId="59C7F0EA" w14:textId="77777777" w:rsidR="00D94A0D" w:rsidRPr="00D94A0D" w:rsidRDefault="00D94A0D" w:rsidP="00D94A0D">
            <w:pPr>
              <w:jc w:val="center"/>
              <w:rPr>
                <w:sz w:val="16"/>
                <w:szCs w:val="16"/>
              </w:rPr>
            </w:pPr>
            <w:r w:rsidRPr="00D94A0D">
              <w:rPr>
                <w:sz w:val="16"/>
                <w:szCs w:val="16"/>
              </w:rPr>
              <w:t>-2223225</w:t>
            </w:r>
          </w:p>
        </w:tc>
      </w:tr>
      <w:tr w:rsidR="00D94A0D" w:rsidRPr="00D94A0D" w14:paraId="237957F4" w14:textId="77777777" w:rsidTr="00D94A0D">
        <w:trPr>
          <w:trHeight w:hRule="exact" w:val="266"/>
        </w:trPr>
        <w:tc>
          <w:tcPr>
            <w:tcW w:w="1605" w:type="dxa"/>
            <w:shd w:val="clear" w:color="auto" w:fill="auto"/>
            <w:noWrap/>
            <w:vAlign w:val="center"/>
            <w:hideMark/>
          </w:tcPr>
          <w:p w14:paraId="43A7BB0E" w14:textId="77777777" w:rsidR="00D94A0D" w:rsidRPr="00D94A0D" w:rsidRDefault="00D94A0D" w:rsidP="00D94A0D">
            <w:pPr>
              <w:jc w:val="center"/>
              <w:rPr>
                <w:sz w:val="16"/>
                <w:szCs w:val="16"/>
              </w:rPr>
            </w:pPr>
            <w:r w:rsidRPr="00D94A0D">
              <w:rPr>
                <w:sz w:val="16"/>
                <w:szCs w:val="16"/>
              </w:rPr>
              <w:t>136</w:t>
            </w:r>
          </w:p>
        </w:tc>
        <w:tc>
          <w:tcPr>
            <w:tcW w:w="1606" w:type="dxa"/>
            <w:shd w:val="clear" w:color="auto" w:fill="auto"/>
            <w:noWrap/>
            <w:vAlign w:val="center"/>
            <w:hideMark/>
          </w:tcPr>
          <w:p w14:paraId="14BFDAE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F3CDEEE" w14:textId="77777777" w:rsidR="00D94A0D" w:rsidRPr="00D94A0D" w:rsidRDefault="00D94A0D" w:rsidP="00D94A0D">
            <w:pPr>
              <w:jc w:val="center"/>
              <w:rPr>
                <w:sz w:val="16"/>
                <w:szCs w:val="16"/>
              </w:rPr>
            </w:pPr>
            <w:r w:rsidRPr="00D94A0D">
              <w:rPr>
                <w:sz w:val="16"/>
                <w:szCs w:val="16"/>
              </w:rPr>
              <w:t>650007</w:t>
            </w:r>
          </w:p>
        </w:tc>
        <w:tc>
          <w:tcPr>
            <w:tcW w:w="1605" w:type="dxa"/>
            <w:shd w:val="clear" w:color="auto" w:fill="auto"/>
            <w:noWrap/>
            <w:vAlign w:val="center"/>
            <w:hideMark/>
          </w:tcPr>
          <w:p w14:paraId="7D41073B" w14:textId="77777777" w:rsidR="00D94A0D" w:rsidRPr="00D94A0D" w:rsidRDefault="00D94A0D" w:rsidP="00D94A0D">
            <w:pPr>
              <w:jc w:val="center"/>
              <w:rPr>
                <w:sz w:val="16"/>
                <w:szCs w:val="16"/>
              </w:rPr>
            </w:pPr>
            <w:r w:rsidRPr="00D94A0D">
              <w:rPr>
                <w:sz w:val="16"/>
                <w:szCs w:val="16"/>
              </w:rPr>
              <w:t>-98937</w:t>
            </w:r>
          </w:p>
        </w:tc>
        <w:tc>
          <w:tcPr>
            <w:tcW w:w="1606" w:type="dxa"/>
            <w:shd w:val="clear" w:color="auto" w:fill="auto"/>
            <w:noWrap/>
            <w:vAlign w:val="center"/>
            <w:hideMark/>
          </w:tcPr>
          <w:p w14:paraId="42BF5A2B" w14:textId="77777777" w:rsidR="00D94A0D" w:rsidRPr="00D94A0D" w:rsidRDefault="00D94A0D" w:rsidP="00D94A0D">
            <w:pPr>
              <w:jc w:val="center"/>
              <w:rPr>
                <w:sz w:val="16"/>
                <w:szCs w:val="16"/>
              </w:rPr>
            </w:pPr>
            <w:r w:rsidRPr="00D94A0D">
              <w:rPr>
                <w:sz w:val="16"/>
                <w:szCs w:val="16"/>
              </w:rPr>
              <w:t>1150410</w:t>
            </w:r>
          </w:p>
        </w:tc>
        <w:tc>
          <w:tcPr>
            <w:tcW w:w="1606" w:type="dxa"/>
            <w:shd w:val="clear" w:color="auto" w:fill="auto"/>
            <w:noWrap/>
            <w:vAlign w:val="center"/>
            <w:hideMark/>
          </w:tcPr>
          <w:p w14:paraId="41F307A7" w14:textId="77777777" w:rsidR="00D94A0D" w:rsidRPr="00D94A0D" w:rsidRDefault="00D94A0D" w:rsidP="00D94A0D">
            <w:pPr>
              <w:jc w:val="center"/>
              <w:rPr>
                <w:sz w:val="16"/>
                <w:szCs w:val="16"/>
              </w:rPr>
            </w:pPr>
            <w:r w:rsidRPr="00D94A0D">
              <w:rPr>
                <w:sz w:val="16"/>
                <w:szCs w:val="16"/>
              </w:rPr>
              <w:t>-2822566</w:t>
            </w:r>
          </w:p>
        </w:tc>
      </w:tr>
      <w:tr w:rsidR="00D94A0D" w:rsidRPr="00D94A0D" w14:paraId="4A36B252" w14:textId="77777777" w:rsidTr="00D94A0D">
        <w:trPr>
          <w:trHeight w:hRule="exact" w:val="266"/>
        </w:trPr>
        <w:tc>
          <w:tcPr>
            <w:tcW w:w="1605" w:type="dxa"/>
            <w:shd w:val="clear" w:color="auto" w:fill="auto"/>
            <w:noWrap/>
            <w:vAlign w:val="center"/>
            <w:hideMark/>
          </w:tcPr>
          <w:p w14:paraId="012FEDA8" w14:textId="77777777" w:rsidR="00D94A0D" w:rsidRPr="00D94A0D" w:rsidRDefault="00D94A0D" w:rsidP="00D94A0D">
            <w:pPr>
              <w:jc w:val="center"/>
              <w:rPr>
                <w:sz w:val="16"/>
                <w:szCs w:val="16"/>
              </w:rPr>
            </w:pPr>
            <w:r w:rsidRPr="00D94A0D">
              <w:rPr>
                <w:sz w:val="16"/>
                <w:szCs w:val="16"/>
              </w:rPr>
              <w:t>137</w:t>
            </w:r>
          </w:p>
        </w:tc>
        <w:tc>
          <w:tcPr>
            <w:tcW w:w="1606" w:type="dxa"/>
            <w:shd w:val="clear" w:color="auto" w:fill="auto"/>
            <w:noWrap/>
            <w:vAlign w:val="center"/>
            <w:hideMark/>
          </w:tcPr>
          <w:p w14:paraId="26BCFA7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AE22038" w14:textId="77777777" w:rsidR="00D94A0D" w:rsidRPr="00D94A0D" w:rsidRDefault="00D94A0D" w:rsidP="00D94A0D">
            <w:pPr>
              <w:jc w:val="center"/>
              <w:rPr>
                <w:sz w:val="16"/>
                <w:szCs w:val="16"/>
              </w:rPr>
            </w:pPr>
            <w:r w:rsidRPr="00D94A0D">
              <w:rPr>
                <w:sz w:val="16"/>
                <w:szCs w:val="16"/>
              </w:rPr>
              <w:t>645909</w:t>
            </w:r>
          </w:p>
        </w:tc>
        <w:tc>
          <w:tcPr>
            <w:tcW w:w="1605" w:type="dxa"/>
            <w:shd w:val="clear" w:color="auto" w:fill="auto"/>
            <w:noWrap/>
            <w:vAlign w:val="center"/>
            <w:hideMark/>
          </w:tcPr>
          <w:p w14:paraId="0FFADA07" w14:textId="77777777" w:rsidR="00D94A0D" w:rsidRPr="00D94A0D" w:rsidRDefault="00D94A0D" w:rsidP="00D94A0D">
            <w:pPr>
              <w:jc w:val="center"/>
              <w:rPr>
                <w:sz w:val="16"/>
                <w:szCs w:val="16"/>
              </w:rPr>
            </w:pPr>
            <w:r w:rsidRPr="00D94A0D">
              <w:rPr>
                <w:sz w:val="16"/>
                <w:szCs w:val="16"/>
              </w:rPr>
              <w:t>-123218</w:t>
            </w:r>
          </w:p>
        </w:tc>
        <w:tc>
          <w:tcPr>
            <w:tcW w:w="1606" w:type="dxa"/>
            <w:shd w:val="clear" w:color="auto" w:fill="auto"/>
            <w:noWrap/>
            <w:vAlign w:val="center"/>
            <w:hideMark/>
          </w:tcPr>
          <w:p w14:paraId="258AF9E3" w14:textId="77777777" w:rsidR="00D94A0D" w:rsidRPr="00D94A0D" w:rsidRDefault="00D94A0D" w:rsidP="00D94A0D">
            <w:pPr>
              <w:jc w:val="center"/>
              <w:rPr>
                <w:sz w:val="16"/>
                <w:szCs w:val="16"/>
              </w:rPr>
            </w:pPr>
            <w:r w:rsidRPr="00D94A0D">
              <w:rPr>
                <w:sz w:val="16"/>
                <w:szCs w:val="16"/>
              </w:rPr>
              <w:t>1161672</w:t>
            </w:r>
          </w:p>
        </w:tc>
        <w:tc>
          <w:tcPr>
            <w:tcW w:w="1606" w:type="dxa"/>
            <w:shd w:val="clear" w:color="auto" w:fill="auto"/>
            <w:noWrap/>
            <w:vAlign w:val="center"/>
            <w:hideMark/>
          </w:tcPr>
          <w:p w14:paraId="5FA14DE8" w14:textId="77777777" w:rsidR="00D94A0D" w:rsidRPr="00D94A0D" w:rsidRDefault="00D94A0D" w:rsidP="00D94A0D">
            <w:pPr>
              <w:jc w:val="center"/>
              <w:rPr>
                <w:sz w:val="16"/>
                <w:szCs w:val="16"/>
              </w:rPr>
            </w:pPr>
            <w:r w:rsidRPr="00D94A0D">
              <w:rPr>
                <w:sz w:val="16"/>
                <w:szCs w:val="16"/>
              </w:rPr>
              <w:t>-3461547</w:t>
            </w:r>
          </w:p>
        </w:tc>
      </w:tr>
      <w:tr w:rsidR="00D94A0D" w:rsidRPr="00D94A0D" w14:paraId="3ECA36E8" w14:textId="77777777" w:rsidTr="00D94A0D">
        <w:trPr>
          <w:trHeight w:hRule="exact" w:val="266"/>
        </w:trPr>
        <w:tc>
          <w:tcPr>
            <w:tcW w:w="1605" w:type="dxa"/>
            <w:shd w:val="clear" w:color="auto" w:fill="auto"/>
            <w:noWrap/>
            <w:vAlign w:val="center"/>
            <w:hideMark/>
          </w:tcPr>
          <w:p w14:paraId="2F63C2FD" w14:textId="77777777" w:rsidR="00D94A0D" w:rsidRPr="00D94A0D" w:rsidRDefault="00D94A0D" w:rsidP="00D94A0D">
            <w:pPr>
              <w:jc w:val="center"/>
              <w:rPr>
                <w:sz w:val="16"/>
                <w:szCs w:val="16"/>
              </w:rPr>
            </w:pPr>
            <w:r w:rsidRPr="00D94A0D">
              <w:rPr>
                <w:sz w:val="16"/>
                <w:szCs w:val="16"/>
              </w:rPr>
              <w:t>138</w:t>
            </w:r>
          </w:p>
        </w:tc>
        <w:tc>
          <w:tcPr>
            <w:tcW w:w="1606" w:type="dxa"/>
            <w:shd w:val="clear" w:color="auto" w:fill="auto"/>
            <w:noWrap/>
            <w:vAlign w:val="center"/>
            <w:hideMark/>
          </w:tcPr>
          <w:p w14:paraId="213C3D8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F1120D0" w14:textId="77777777" w:rsidR="00D94A0D" w:rsidRPr="00D94A0D" w:rsidRDefault="00D94A0D" w:rsidP="00D94A0D">
            <w:pPr>
              <w:jc w:val="center"/>
              <w:rPr>
                <w:sz w:val="16"/>
                <w:szCs w:val="16"/>
              </w:rPr>
            </w:pPr>
            <w:r w:rsidRPr="00D94A0D">
              <w:rPr>
                <w:sz w:val="16"/>
                <w:szCs w:val="16"/>
              </w:rPr>
              <w:t>642238</w:t>
            </w:r>
          </w:p>
        </w:tc>
        <w:tc>
          <w:tcPr>
            <w:tcW w:w="1605" w:type="dxa"/>
            <w:shd w:val="clear" w:color="auto" w:fill="auto"/>
            <w:noWrap/>
            <w:vAlign w:val="center"/>
            <w:hideMark/>
          </w:tcPr>
          <w:p w14:paraId="6F248AF3" w14:textId="77777777" w:rsidR="00D94A0D" w:rsidRPr="00D94A0D" w:rsidRDefault="00D94A0D" w:rsidP="00D94A0D">
            <w:pPr>
              <w:jc w:val="center"/>
              <w:rPr>
                <w:sz w:val="16"/>
                <w:szCs w:val="16"/>
              </w:rPr>
            </w:pPr>
            <w:r w:rsidRPr="00D94A0D">
              <w:rPr>
                <w:sz w:val="16"/>
                <w:szCs w:val="16"/>
              </w:rPr>
              <w:t>-149057</w:t>
            </w:r>
          </w:p>
        </w:tc>
        <w:tc>
          <w:tcPr>
            <w:tcW w:w="1606" w:type="dxa"/>
            <w:shd w:val="clear" w:color="auto" w:fill="auto"/>
            <w:noWrap/>
            <w:vAlign w:val="center"/>
            <w:hideMark/>
          </w:tcPr>
          <w:p w14:paraId="67F37FBD" w14:textId="77777777" w:rsidR="00D94A0D" w:rsidRPr="00D94A0D" w:rsidRDefault="00D94A0D" w:rsidP="00D94A0D">
            <w:pPr>
              <w:jc w:val="center"/>
              <w:rPr>
                <w:sz w:val="16"/>
                <w:szCs w:val="16"/>
              </w:rPr>
            </w:pPr>
            <w:r w:rsidRPr="00D94A0D">
              <w:rPr>
                <w:sz w:val="16"/>
                <w:szCs w:val="16"/>
              </w:rPr>
              <w:t>1171984</w:t>
            </w:r>
          </w:p>
        </w:tc>
        <w:tc>
          <w:tcPr>
            <w:tcW w:w="1606" w:type="dxa"/>
            <w:shd w:val="clear" w:color="auto" w:fill="auto"/>
            <w:noWrap/>
            <w:vAlign w:val="center"/>
            <w:hideMark/>
          </w:tcPr>
          <w:p w14:paraId="0378726B" w14:textId="77777777" w:rsidR="00D94A0D" w:rsidRPr="00D94A0D" w:rsidRDefault="00D94A0D" w:rsidP="00D94A0D">
            <w:pPr>
              <w:jc w:val="center"/>
              <w:rPr>
                <w:sz w:val="16"/>
                <w:szCs w:val="16"/>
              </w:rPr>
            </w:pPr>
            <w:r w:rsidRPr="00D94A0D">
              <w:rPr>
                <w:sz w:val="16"/>
                <w:szCs w:val="16"/>
              </w:rPr>
              <w:t>-4140349</w:t>
            </w:r>
          </w:p>
        </w:tc>
      </w:tr>
      <w:tr w:rsidR="00D94A0D" w:rsidRPr="00D94A0D" w14:paraId="2CF110BB" w14:textId="77777777" w:rsidTr="00D94A0D">
        <w:trPr>
          <w:trHeight w:hRule="exact" w:val="266"/>
        </w:trPr>
        <w:tc>
          <w:tcPr>
            <w:tcW w:w="1605" w:type="dxa"/>
            <w:shd w:val="clear" w:color="auto" w:fill="auto"/>
            <w:noWrap/>
            <w:vAlign w:val="center"/>
            <w:hideMark/>
          </w:tcPr>
          <w:p w14:paraId="6EA9396C" w14:textId="77777777" w:rsidR="00D94A0D" w:rsidRPr="00D94A0D" w:rsidRDefault="00D94A0D" w:rsidP="00D94A0D">
            <w:pPr>
              <w:jc w:val="center"/>
              <w:rPr>
                <w:sz w:val="16"/>
                <w:szCs w:val="16"/>
              </w:rPr>
            </w:pPr>
            <w:r w:rsidRPr="00D94A0D">
              <w:rPr>
                <w:sz w:val="16"/>
                <w:szCs w:val="16"/>
              </w:rPr>
              <w:t>139</w:t>
            </w:r>
          </w:p>
        </w:tc>
        <w:tc>
          <w:tcPr>
            <w:tcW w:w="1606" w:type="dxa"/>
            <w:shd w:val="clear" w:color="auto" w:fill="auto"/>
            <w:noWrap/>
            <w:vAlign w:val="center"/>
            <w:hideMark/>
          </w:tcPr>
          <w:p w14:paraId="6D0CC796"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E51C04D" w14:textId="77777777" w:rsidR="00D94A0D" w:rsidRPr="00D94A0D" w:rsidRDefault="00D94A0D" w:rsidP="00D94A0D">
            <w:pPr>
              <w:jc w:val="center"/>
              <w:rPr>
                <w:sz w:val="16"/>
                <w:szCs w:val="16"/>
              </w:rPr>
            </w:pPr>
            <w:r w:rsidRPr="00D94A0D">
              <w:rPr>
                <w:sz w:val="16"/>
                <w:szCs w:val="16"/>
              </w:rPr>
              <w:t>639573</w:t>
            </w:r>
          </w:p>
        </w:tc>
        <w:tc>
          <w:tcPr>
            <w:tcW w:w="1605" w:type="dxa"/>
            <w:shd w:val="clear" w:color="auto" w:fill="auto"/>
            <w:noWrap/>
            <w:vAlign w:val="center"/>
            <w:hideMark/>
          </w:tcPr>
          <w:p w14:paraId="414B18B9" w14:textId="77777777" w:rsidR="00D94A0D" w:rsidRPr="00D94A0D" w:rsidRDefault="00D94A0D" w:rsidP="00D94A0D">
            <w:pPr>
              <w:jc w:val="center"/>
              <w:rPr>
                <w:sz w:val="16"/>
                <w:szCs w:val="16"/>
              </w:rPr>
            </w:pPr>
            <w:r w:rsidRPr="00D94A0D">
              <w:rPr>
                <w:sz w:val="16"/>
                <w:szCs w:val="16"/>
              </w:rPr>
              <w:t>-176558</w:t>
            </w:r>
          </w:p>
        </w:tc>
        <w:tc>
          <w:tcPr>
            <w:tcW w:w="1606" w:type="dxa"/>
            <w:shd w:val="clear" w:color="auto" w:fill="auto"/>
            <w:noWrap/>
            <w:vAlign w:val="center"/>
            <w:hideMark/>
          </w:tcPr>
          <w:p w14:paraId="7900475F" w14:textId="77777777" w:rsidR="00D94A0D" w:rsidRPr="00D94A0D" w:rsidRDefault="00D94A0D" w:rsidP="00D94A0D">
            <w:pPr>
              <w:jc w:val="center"/>
              <w:rPr>
                <w:sz w:val="16"/>
                <w:szCs w:val="16"/>
              </w:rPr>
            </w:pPr>
            <w:r w:rsidRPr="00D94A0D">
              <w:rPr>
                <w:sz w:val="16"/>
                <w:szCs w:val="16"/>
              </w:rPr>
              <w:t>1186773</w:t>
            </w:r>
          </w:p>
        </w:tc>
        <w:tc>
          <w:tcPr>
            <w:tcW w:w="1606" w:type="dxa"/>
            <w:shd w:val="clear" w:color="auto" w:fill="auto"/>
            <w:noWrap/>
            <w:vAlign w:val="center"/>
            <w:hideMark/>
          </w:tcPr>
          <w:p w14:paraId="1ABF035F" w14:textId="77777777" w:rsidR="00D94A0D" w:rsidRPr="00D94A0D" w:rsidRDefault="00D94A0D" w:rsidP="00D94A0D">
            <w:pPr>
              <w:jc w:val="center"/>
              <w:rPr>
                <w:sz w:val="16"/>
                <w:szCs w:val="16"/>
              </w:rPr>
            </w:pPr>
            <w:r w:rsidRPr="00D94A0D">
              <w:rPr>
                <w:sz w:val="16"/>
                <w:szCs w:val="16"/>
              </w:rPr>
              <w:t>-4864107</w:t>
            </w:r>
          </w:p>
        </w:tc>
      </w:tr>
      <w:tr w:rsidR="00D94A0D" w:rsidRPr="00D94A0D" w14:paraId="0C53A32B" w14:textId="77777777" w:rsidTr="00D94A0D">
        <w:trPr>
          <w:trHeight w:hRule="exact" w:val="266"/>
        </w:trPr>
        <w:tc>
          <w:tcPr>
            <w:tcW w:w="1605" w:type="dxa"/>
            <w:shd w:val="clear" w:color="auto" w:fill="auto"/>
            <w:noWrap/>
            <w:vAlign w:val="center"/>
            <w:hideMark/>
          </w:tcPr>
          <w:p w14:paraId="371B98C5" w14:textId="77777777" w:rsidR="00D94A0D" w:rsidRPr="00D94A0D" w:rsidRDefault="00D94A0D" w:rsidP="00D94A0D">
            <w:pPr>
              <w:jc w:val="center"/>
              <w:rPr>
                <w:sz w:val="16"/>
                <w:szCs w:val="16"/>
              </w:rPr>
            </w:pPr>
            <w:r w:rsidRPr="00D94A0D">
              <w:rPr>
                <w:sz w:val="16"/>
                <w:szCs w:val="16"/>
              </w:rPr>
              <w:t>140</w:t>
            </w:r>
          </w:p>
        </w:tc>
        <w:tc>
          <w:tcPr>
            <w:tcW w:w="1606" w:type="dxa"/>
            <w:shd w:val="clear" w:color="auto" w:fill="auto"/>
            <w:noWrap/>
            <w:vAlign w:val="center"/>
            <w:hideMark/>
          </w:tcPr>
          <w:p w14:paraId="38C0984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F9FC0E7" w14:textId="77777777" w:rsidR="00D94A0D" w:rsidRPr="00D94A0D" w:rsidRDefault="00D94A0D" w:rsidP="00D94A0D">
            <w:pPr>
              <w:jc w:val="center"/>
              <w:rPr>
                <w:sz w:val="16"/>
                <w:szCs w:val="16"/>
              </w:rPr>
            </w:pPr>
            <w:r w:rsidRPr="00D94A0D">
              <w:rPr>
                <w:sz w:val="16"/>
                <w:szCs w:val="16"/>
              </w:rPr>
              <w:t>638585</w:t>
            </w:r>
          </w:p>
        </w:tc>
        <w:tc>
          <w:tcPr>
            <w:tcW w:w="1605" w:type="dxa"/>
            <w:shd w:val="clear" w:color="auto" w:fill="auto"/>
            <w:noWrap/>
            <w:vAlign w:val="center"/>
            <w:hideMark/>
          </w:tcPr>
          <w:p w14:paraId="3EB82C38" w14:textId="77777777" w:rsidR="00D94A0D" w:rsidRPr="00D94A0D" w:rsidRDefault="00D94A0D" w:rsidP="00D94A0D">
            <w:pPr>
              <w:jc w:val="center"/>
              <w:rPr>
                <w:sz w:val="16"/>
                <w:szCs w:val="16"/>
              </w:rPr>
            </w:pPr>
            <w:r w:rsidRPr="00D94A0D">
              <w:rPr>
                <w:sz w:val="16"/>
                <w:szCs w:val="16"/>
              </w:rPr>
              <w:t>-205709</w:t>
            </w:r>
          </w:p>
        </w:tc>
        <w:tc>
          <w:tcPr>
            <w:tcW w:w="1606" w:type="dxa"/>
            <w:shd w:val="clear" w:color="auto" w:fill="auto"/>
            <w:noWrap/>
            <w:vAlign w:val="center"/>
            <w:hideMark/>
          </w:tcPr>
          <w:p w14:paraId="3A853311" w14:textId="77777777" w:rsidR="00D94A0D" w:rsidRPr="00D94A0D" w:rsidRDefault="00D94A0D" w:rsidP="00D94A0D">
            <w:pPr>
              <w:jc w:val="center"/>
              <w:rPr>
                <w:sz w:val="16"/>
                <w:szCs w:val="16"/>
              </w:rPr>
            </w:pPr>
            <w:r w:rsidRPr="00D94A0D">
              <w:rPr>
                <w:sz w:val="16"/>
                <w:szCs w:val="16"/>
              </w:rPr>
              <w:t>1195800</w:t>
            </w:r>
          </w:p>
        </w:tc>
        <w:tc>
          <w:tcPr>
            <w:tcW w:w="1606" w:type="dxa"/>
            <w:shd w:val="clear" w:color="auto" w:fill="auto"/>
            <w:noWrap/>
            <w:vAlign w:val="center"/>
            <w:hideMark/>
          </w:tcPr>
          <w:p w14:paraId="2304DB09" w14:textId="77777777" w:rsidR="00D94A0D" w:rsidRPr="00D94A0D" w:rsidRDefault="00D94A0D" w:rsidP="00D94A0D">
            <w:pPr>
              <w:jc w:val="center"/>
              <w:rPr>
                <w:sz w:val="16"/>
                <w:szCs w:val="16"/>
              </w:rPr>
            </w:pPr>
            <w:r w:rsidRPr="00D94A0D">
              <w:rPr>
                <w:sz w:val="16"/>
                <w:szCs w:val="16"/>
              </w:rPr>
              <w:t>-5627031</w:t>
            </w:r>
          </w:p>
        </w:tc>
      </w:tr>
      <w:tr w:rsidR="00D94A0D" w:rsidRPr="00D94A0D" w14:paraId="03F8983F" w14:textId="77777777" w:rsidTr="00D94A0D">
        <w:trPr>
          <w:trHeight w:hRule="exact" w:val="266"/>
        </w:trPr>
        <w:tc>
          <w:tcPr>
            <w:tcW w:w="1605" w:type="dxa"/>
            <w:shd w:val="clear" w:color="auto" w:fill="auto"/>
            <w:noWrap/>
            <w:vAlign w:val="center"/>
            <w:hideMark/>
          </w:tcPr>
          <w:p w14:paraId="7FA75340" w14:textId="77777777" w:rsidR="00D94A0D" w:rsidRPr="00D94A0D" w:rsidRDefault="00D94A0D" w:rsidP="00D94A0D">
            <w:pPr>
              <w:jc w:val="center"/>
              <w:rPr>
                <w:sz w:val="16"/>
                <w:szCs w:val="16"/>
              </w:rPr>
            </w:pPr>
            <w:r w:rsidRPr="00D94A0D">
              <w:rPr>
                <w:sz w:val="16"/>
                <w:szCs w:val="16"/>
              </w:rPr>
              <w:t>141</w:t>
            </w:r>
          </w:p>
        </w:tc>
        <w:tc>
          <w:tcPr>
            <w:tcW w:w="1606" w:type="dxa"/>
            <w:shd w:val="clear" w:color="auto" w:fill="auto"/>
            <w:noWrap/>
            <w:vAlign w:val="center"/>
            <w:hideMark/>
          </w:tcPr>
          <w:p w14:paraId="5131CC0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E6C8267" w14:textId="77777777" w:rsidR="00D94A0D" w:rsidRPr="00D94A0D" w:rsidRDefault="00D94A0D" w:rsidP="00D94A0D">
            <w:pPr>
              <w:jc w:val="center"/>
              <w:rPr>
                <w:sz w:val="16"/>
                <w:szCs w:val="16"/>
              </w:rPr>
            </w:pPr>
            <w:r w:rsidRPr="00D94A0D">
              <w:rPr>
                <w:sz w:val="16"/>
                <w:szCs w:val="16"/>
              </w:rPr>
              <w:t>636983</w:t>
            </w:r>
          </w:p>
        </w:tc>
        <w:tc>
          <w:tcPr>
            <w:tcW w:w="1605" w:type="dxa"/>
            <w:shd w:val="clear" w:color="auto" w:fill="auto"/>
            <w:noWrap/>
            <w:vAlign w:val="center"/>
            <w:hideMark/>
          </w:tcPr>
          <w:p w14:paraId="23D3982A" w14:textId="77777777" w:rsidR="00D94A0D" w:rsidRPr="00D94A0D" w:rsidRDefault="00D94A0D" w:rsidP="00D94A0D">
            <w:pPr>
              <w:jc w:val="center"/>
              <w:rPr>
                <w:sz w:val="16"/>
                <w:szCs w:val="16"/>
              </w:rPr>
            </w:pPr>
            <w:r w:rsidRPr="00D94A0D">
              <w:rPr>
                <w:sz w:val="16"/>
                <w:szCs w:val="16"/>
              </w:rPr>
              <w:t>-236452</w:t>
            </w:r>
          </w:p>
        </w:tc>
        <w:tc>
          <w:tcPr>
            <w:tcW w:w="1606" w:type="dxa"/>
            <w:shd w:val="clear" w:color="auto" w:fill="auto"/>
            <w:noWrap/>
            <w:vAlign w:val="center"/>
            <w:hideMark/>
          </w:tcPr>
          <w:p w14:paraId="078148B8" w14:textId="77777777" w:rsidR="00D94A0D" w:rsidRPr="00D94A0D" w:rsidRDefault="00D94A0D" w:rsidP="00D94A0D">
            <w:pPr>
              <w:jc w:val="center"/>
              <w:rPr>
                <w:sz w:val="16"/>
                <w:szCs w:val="16"/>
              </w:rPr>
            </w:pPr>
            <w:r w:rsidRPr="00D94A0D">
              <w:rPr>
                <w:sz w:val="16"/>
                <w:szCs w:val="16"/>
              </w:rPr>
              <w:t>1205520</w:t>
            </w:r>
          </w:p>
        </w:tc>
        <w:tc>
          <w:tcPr>
            <w:tcW w:w="1606" w:type="dxa"/>
            <w:shd w:val="clear" w:color="auto" w:fill="auto"/>
            <w:noWrap/>
            <w:vAlign w:val="center"/>
            <w:hideMark/>
          </w:tcPr>
          <w:p w14:paraId="05CF7CEF" w14:textId="77777777" w:rsidR="00D94A0D" w:rsidRPr="00D94A0D" w:rsidRDefault="00D94A0D" w:rsidP="00D94A0D">
            <w:pPr>
              <w:jc w:val="center"/>
              <w:rPr>
                <w:sz w:val="16"/>
                <w:szCs w:val="16"/>
              </w:rPr>
            </w:pPr>
            <w:r w:rsidRPr="00D94A0D">
              <w:rPr>
                <w:sz w:val="16"/>
                <w:szCs w:val="16"/>
              </w:rPr>
              <w:t>-6432020</w:t>
            </w:r>
          </w:p>
        </w:tc>
      </w:tr>
      <w:tr w:rsidR="00D94A0D" w:rsidRPr="00D94A0D" w14:paraId="787A37F0" w14:textId="77777777" w:rsidTr="00D94A0D">
        <w:trPr>
          <w:trHeight w:hRule="exact" w:val="266"/>
        </w:trPr>
        <w:tc>
          <w:tcPr>
            <w:tcW w:w="1605" w:type="dxa"/>
            <w:shd w:val="clear" w:color="auto" w:fill="auto"/>
            <w:noWrap/>
            <w:vAlign w:val="center"/>
            <w:hideMark/>
          </w:tcPr>
          <w:p w14:paraId="72F55DEF" w14:textId="77777777" w:rsidR="00D94A0D" w:rsidRPr="00D94A0D" w:rsidRDefault="00D94A0D" w:rsidP="00D94A0D">
            <w:pPr>
              <w:jc w:val="center"/>
              <w:rPr>
                <w:sz w:val="16"/>
                <w:szCs w:val="16"/>
              </w:rPr>
            </w:pPr>
            <w:r w:rsidRPr="00D94A0D">
              <w:rPr>
                <w:sz w:val="16"/>
                <w:szCs w:val="16"/>
              </w:rPr>
              <w:t>142</w:t>
            </w:r>
          </w:p>
        </w:tc>
        <w:tc>
          <w:tcPr>
            <w:tcW w:w="1606" w:type="dxa"/>
            <w:shd w:val="clear" w:color="auto" w:fill="auto"/>
            <w:noWrap/>
            <w:vAlign w:val="center"/>
            <w:hideMark/>
          </w:tcPr>
          <w:p w14:paraId="4A218AB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3D46AAD" w14:textId="77777777" w:rsidR="00D94A0D" w:rsidRPr="00D94A0D" w:rsidRDefault="00D94A0D" w:rsidP="00D94A0D">
            <w:pPr>
              <w:jc w:val="center"/>
              <w:rPr>
                <w:sz w:val="16"/>
                <w:szCs w:val="16"/>
              </w:rPr>
            </w:pPr>
            <w:r w:rsidRPr="00D94A0D">
              <w:rPr>
                <w:sz w:val="16"/>
                <w:szCs w:val="16"/>
              </w:rPr>
              <w:t>633549</w:t>
            </w:r>
          </w:p>
        </w:tc>
        <w:tc>
          <w:tcPr>
            <w:tcW w:w="1605" w:type="dxa"/>
            <w:shd w:val="clear" w:color="auto" w:fill="auto"/>
            <w:noWrap/>
            <w:vAlign w:val="center"/>
            <w:hideMark/>
          </w:tcPr>
          <w:p w14:paraId="070D258D" w14:textId="77777777" w:rsidR="00D94A0D" w:rsidRPr="00D94A0D" w:rsidRDefault="00D94A0D" w:rsidP="00D94A0D">
            <w:pPr>
              <w:jc w:val="center"/>
              <w:rPr>
                <w:sz w:val="16"/>
                <w:szCs w:val="16"/>
              </w:rPr>
            </w:pPr>
            <w:r w:rsidRPr="00D94A0D">
              <w:rPr>
                <w:sz w:val="16"/>
                <w:szCs w:val="16"/>
              </w:rPr>
              <w:t>-268917</w:t>
            </w:r>
          </w:p>
        </w:tc>
        <w:tc>
          <w:tcPr>
            <w:tcW w:w="1606" w:type="dxa"/>
            <w:shd w:val="clear" w:color="auto" w:fill="auto"/>
            <w:noWrap/>
            <w:vAlign w:val="center"/>
            <w:hideMark/>
          </w:tcPr>
          <w:p w14:paraId="1E663644" w14:textId="77777777" w:rsidR="00D94A0D" w:rsidRPr="00D94A0D" w:rsidRDefault="00D94A0D" w:rsidP="00D94A0D">
            <w:pPr>
              <w:jc w:val="center"/>
              <w:rPr>
                <w:sz w:val="16"/>
                <w:szCs w:val="16"/>
              </w:rPr>
            </w:pPr>
            <w:r w:rsidRPr="00D94A0D">
              <w:rPr>
                <w:sz w:val="16"/>
                <w:szCs w:val="16"/>
              </w:rPr>
              <w:t>1215373</w:t>
            </w:r>
          </w:p>
        </w:tc>
        <w:tc>
          <w:tcPr>
            <w:tcW w:w="1606" w:type="dxa"/>
            <w:shd w:val="clear" w:color="auto" w:fill="auto"/>
            <w:noWrap/>
            <w:vAlign w:val="center"/>
            <w:hideMark/>
          </w:tcPr>
          <w:p w14:paraId="523C9057" w14:textId="77777777" w:rsidR="00D94A0D" w:rsidRPr="00D94A0D" w:rsidRDefault="00D94A0D" w:rsidP="00D94A0D">
            <w:pPr>
              <w:jc w:val="center"/>
              <w:rPr>
                <w:sz w:val="16"/>
                <w:szCs w:val="16"/>
              </w:rPr>
            </w:pPr>
            <w:r w:rsidRPr="00D94A0D">
              <w:rPr>
                <w:sz w:val="16"/>
                <w:szCs w:val="16"/>
              </w:rPr>
              <w:t>-7282762</w:t>
            </w:r>
          </w:p>
        </w:tc>
      </w:tr>
      <w:tr w:rsidR="00D94A0D" w:rsidRPr="00D94A0D" w14:paraId="154FA0F6" w14:textId="77777777" w:rsidTr="00D94A0D">
        <w:trPr>
          <w:trHeight w:hRule="exact" w:val="266"/>
        </w:trPr>
        <w:tc>
          <w:tcPr>
            <w:tcW w:w="1605" w:type="dxa"/>
            <w:shd w:val="clear" w:color="auto" w:fill="auto"/>
            <w:noWrap/>
            <w:vAlign w:val="center"/>
            <w:hideMark/>
          </w:tcPr>
          <w:p w14:paraId="03C0E655" w14:textId="77777777" w:rsidR="00D94A0D" w:rsidRPr="00D94A0D" w:rsidRDefault="00D94A0D" w:rsidP="00D94A0D">
            <w:pPr>
              <w:jc w:val="center"/>
              <w:rPr>
                <w:sz w:val="16"/>
                <w:szCs w:val="16"/>
              </w:rPr>
            </w:pPr>
            <w:r w:rsidRPr="00D94A0D">
              <w:rPr>
                <w:sz w:val="16"/>
                <w:szCs w:val="16"/>
              </w:rPr>
              <w:t>143</w:t>
            </w:r>
          </w:p>
        </w:tc>
        <w:tc>
          <w:tcPr>
            <w:tcW w:w="1606" w:type="dxa"/>
            <w:shd w:val="clear" w:color="auto" w:fill="auto"/>
            <w:noWrap/>
            <w:vAlign w:val="center"/>
            <w:hideMark/>
          </w:tcPr>
          <w:p w14:paraId="1A50ECF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D9FD8BC" w14:textId="77777777" w:rsidR="00D94A0D" w:rsidRPr="00D94A0D" w:rsidRDefault="00D94A0D" w:rsidP="00D94A0D">
            <w:pPr>
              <w:jc w:val="center"/>
              <w:rPr>
                <w:sz w:val="16"/>
                <w:szCs w:val="16"/>
              </w:rPr>
            </w:pPr>
            <w:r w:rsidRPr="00D94A0D">
              <w:rPr>
                <w:sz w:val="16"/>
                <w:szCs w:val="16"/>
              </w:rPr>
              <w:t>631466</w:t>
            </w:r>
          </w:p>
        </w:tc>
        <w:tc>
          <w:tcPr>
            <w:tcW w:w="1605" w:type="dxa"/>
            <w:shd w:val="clear" w:color="auto" w:fill="auto"/>
            <w:noWrap/>
            <w:vAlign w:val="center"/>
            <w:hideMark/>
          </w:tcPr>
          <w:p w14:paraId="684A7AB0" w14:textId="77777777" w:rsidR="00D94A0D" w:rsidRPr="00D94A0D" w:rsidRDefault="00D94A0D" w:rsidP="00D94A0D">
            <w:pPr>
              <w:jc w:val="center"/>
              <w:rPr>
                <w:sz w:val="16"/>
                <w:szCs w:val="16"/>
              </w:rPr>
            </w:pPr>
            <w:r w:rsidRPr="00D94A0D">
              <w:rPr>
                <w:sz w:val="16"/>
                <w:szCs w:val="16"/>
              </w:rPr>
              <w:t>-303172</w:t>
            </w:r>
          </w:p>
        </w:tc>
        <w:tc>
          <w:tcPr>
            <w:tcW w:w="1606" w:type="dxa"/>
            <w:shd w:val="clear" w:color="auto" w:fill="auto"/>
            <w:noWrap/>
            <w:vAlign w:val="center"/>
            <w:hideMark/>
          </w:tcPr>
          <w:p w14:paraId="0C519C57" w14:textId="77777777" w:rsidR="00D94A0D" w:rsidRPr="00D94A0D" w:rsidRDefault="00D94A0D" w:rsidP="00D94A0D">
            <w:pPr>
              <w:jc w:val="center"/>
              <w:rPr>
                <w:sz w:val="16"/>
                <w:szCs w:val="16"/>
              </w:rPr>
            </w:pPr>
            <w:r w:rsidRPr="00D94A0D">
              <w:rPr>
                <w:sz w:val="16"/>
                <w:szCs w:val="16"/>
              </w:rPr>
              <w:t>1224553</w:t>
            </w:r>
          </w:p>
        </w:tc>
        <w:tc>
          <w:tcPr>
            <w:tcW w:w="1606" w:type="dxa"/>
            <w:shd w:val="clear" w:color="auto" w:fill="auto"/>
            <w:noWrap/>
            <w:vAlign w:val="center"/>
            <w:hideMark/>
          </w:tcPr>
          <w:p w14:paraId="31E76663" w14:textId="77777777" w:rsidR="00D94A0D" w:rsidRPr="00D94A0D" w:rsidRDefault="00D94A0D" w:rsidP="00D94A0D">
            <w:pPr>
              <w:jc w:val="center"/>
              <w:rPr>
                <w:sz w:val="16"/>
                <w:szCs w:val="16"/>
              </w:rPr>
            </w:pPr>
            <w:r w:rsidRPr="00D94A0D">
              <w:rPr>
                <w:sz w:val="16"/>
                <w:szCs w:val="16"/>
              </w:rPr>
              <w:t>-8179020</w:t>
            </w:r>
          </w:p>
        </w:tc>
      </w:tr>
      <w:tr w:rsidR="00D94A0D" w:rsidRPr="00D94A0D" w14:paraId="377A41E9" w14:textId="77777777" w:rsidTr="00D94A0D">
        <w:trPr>
          <w:trHeight w:hRule="exact" w:val="266"/>
        </w:trPr>
        <w:tc>
          <w:tcPr>
            <w:tcW w:w="1605" w:type="dxa"/>
            <w:shd w:val="clear" w:color="auto" w:fill="auto"/>
            <w:noWrap/>
            <w:vAlign w:val="center"/>
            <w:hideMark/>
          </w:tcPr>
          <w:p w14:paraId="2ADEAB4D" w14:textId="77777777" w:rsidR="00D94A0D" w:rsidRPr="00D94A0D" w:rsidRDefault="00D94A0D" w:rsidP="00D94A0D">
            <w:pPr>
              <w:jc w:val="center"/>
              <w:rPr>
                <w:sz w:val="16"/>
                <w:szCs w:val="16"/>
              </w:rPr>
            </w:pPr>
            <w:r w:rsidRPr="00D94A0D">
              <w:rPr>
                <w:sz w:val="16"/>
                <w:szCs w:val="16"/>
              </w:rPr>
              <w:t>144</w:t>
            </w:r>
          </w:p>
        </w:tc>
        <w:tc>
          <w:tcPr>
            <w:tcW w:w="1606" w:type="dxa"/>
            <w:shd w:val="clear" w:color="auto" w:fill="auto"/>
            <w:noWrap/>
            <w:vAlign w:val="center"/>
            <w:hideMark/>
          </w:tcPr>
          <w:p w14:paraId="3B5E69B6"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00A428F" w14:textId="77777777" w:rsidR="00D94A0D" w:rsidRPr="00D94A0D" w:rsidRDefault="00D94A0D" w:rsidP="00D94A0D">
            <w:pPr>
              <w:jc w:val="center"/>
              <w:rPr>
                <w:sz w:val="16"/>
                <w:szCs w:val="16"/>
              </w:rPr>
            </w:pPr>
            <w:r w:rsidRPr="00D94A0D">
              <w:rPr>
                <w:sz w:val="16"/>
                <w:szCs w:val="16"/>
              </w:rPr>
              <w:t>627866</w:t>
            </w:r>
          </w:p>
        </w:tc>
        <w:tc>
          <w:tcPr>
            <w:tcW w:w="1605" w:type="dxa"/>
            <w:shd w:val="clear" w:color="auto" w:fill="auto"/>
            <w:noWrap/>
            <w:vAlign w:val="center"/>
            <w:hideMark/>
          </w:tcPr>
          <w:p w14:paraId="14A840D1" w14:textId="77777777" w:rsidR="00D94A0D" w:rsidRPr="00D94A0D" w:rsidRDefault="00D94A0D" w:rsidP="00D94A0D">
            <w:pPr>
              <w:jc w:val="center"/>
              <w:rPr>
                <w:sz w:val="16"/>
                <w:szCs w:val="16"/>
              </w:rPr>
            </w:pPr>
            <w:r w:rsidRPr="00D94A0D">
              <w:rPr>
                <w:sz w:val="16"/>
                <w:szCs w:val="16"/>
              </w:rPr>
              <w:t>-339340</w:t>
            </w:r>
          </w:p>
        </w:tc>
        <w:tc>
          <w:tcPr>
            <w:tcW w:w="1606" w:type="dxa"/>
            <w:shd w:val="clear" w:color="auto" w:fill="auto"/>
            <w:noWrap/>
            <w:vAlign w:val="center"/>
            <w:hideMark/>
          </w:tcPr>
          <w:p w14:paraId="15CB55BD" w14:textId="77777777" w:rsidR="00D94A0D" w:rsidRPr="00D94A0D" w:rsidRDefault="00D94A0D" w:rsidP="00D94A0D">
            <w:pPr>
              <w:jc w:val="center"/>
              <w:rPr>
                <w:sz w:val="16"/>
                <w:szCs w:val="16"/>
              </w:rPr>
            </w:pPr>
            <w:r w:rsidRPr="00D94A0D">
              <w:rPr>
                <w:sz w:val="16"/>
                <w:szCs w:val="16"/>
              </w:rPr>
              <w:t>1236803</w:t>
            </w:r>
          </w:p>
        </w:tc>
        <w:tc>
          <w:tcPr>
            <w:tcW w:w="1606" w:type="dxa"/>
            <w:shd w:val="clear" w:color="auto" w:fill="auto"/>
            <w:noWrap/>
            <w:vAlign w:val="center"/>
            <w:hideMark/>
          </w:tcPr>
          <w:p w14:paraId="34A4F5E6" w14:textId="77777777" w:rsidR="00D94A0D" w:rsidRPr="00D94A0D" w:rsidRDefault="00D94A0D" w:rsidP="00D94A0D">
            <w:pPr>
              <w:jc w:val="center"/>
              <w:rPr>
                <w:sz w:val="16"/>
                <w:szCs w:val="16"/>
              </w:rPr>
            </w:pPr>
            <w:r w:rsidRPr="00D94A0D">
              <w:rPr>
                <w:sz w:val="16"/>
                <w:szCs w:val="16"/>
              </w:rPr>
              <w:t>-9127297</w:t>
            </w:r>
          </w:p>
        </w:tc>
      </w:tr>
      <w:tr w:rsidR="00D94A0D" w:rsidRPr="00D94A0D" w14:paraId="046D7FB0" w14:textId="77777777" w:rsidTr="00D94A0D">
        <w:trPr>
          <w:trHeight w:hRule="exact" w:val="266"/>
        </w:trPr>
        <w:tc>
          <w:tcPr>
            <w:tcW w:w="1605" w:type="dxa"/>
            <w:shd w:val="clear" w:color="auto" w:fill="auto"/>
            <w:noWrap/>
            <w:vAlign w:val="center"/>
            <w:hideMark/>
          </w:tcPr>
          <w:p w14:paraId="683F5AD0" w14:textId="77777777" w:rsidR="00D94A0D" w:rsidRPr="00D94A0D" w:rsidRDefault="00D94A0D" w:rsidP="00D94A0D">
            <w:pPr>
              <w:jc w:val="center"/>
              <w:rPr>
                <w:sz w:val="16"/>
                <w:szCs w:val="16"/>
              </w:rPr>
            </w:pPr>
            <w:r w:rsidRPr="00D94A0D">
              <w:rPr>
                <w:sz w:val="16"/>
                <w:szCs w:val="16"/>
              </w:rPr>
              <w:t>145</w:t>
            </w:r>
          </w:p>
        </w:tc>
        <w:tc>
          <w:tcPr>
            <w:tcW w:w="1606" w:type="dxa"/>
            <w:shd w:val="clear" w:color="auto" w:fill="auto"/>
            <w:noWrap/>
            <w:vAlign w:val="center"/>
            <w:hideMark/>
          </w:tcPr>
          <w:p w14:paraId="618BCF3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B99D2F7" w14:textId="77777777" w:rsidR="00D94A0D" w:rsidRPr="00D94A0D" w:rsidRDefault="00D94A0D" w:rsidP="00D94A0D">
            <w:pPr>
              <w:jc w:val="center"/>
              <w:rPr>
                <w:sz w:val="16"/>
                <w:szCs w:val="16"/>
              </w:rPr>
            </w:pPr>
            <w:r w:rsidRPr="00D94A0D">
              <w:rPr>
                <w:sz w:val="16"/>
                <w:szCs w:val="16"/>
              </w:rPr>
              <w:t>624884</w:t>
            </w:r>
          </w:p>
        </w:tc>
        <w:tc>
          <w:tcPr>
            <w:tcW w:w="1605" w:type="dxa"/>
            <w:shd w:val="clear" w:color="auto" w:fill="auto"/>
            <w:noWrap/>
            <w:vAlign w:val="center"/>
            <w:hideMark/>
          </w:tcPr>
          <w:p w14:paraId="673F20F9" w14:textId="77777777" w:rsidR="00D94A0D" w:rsidRPr="00D94A0D" w:rsidRDefault="00D94A0D" w:rsidP="00D94A0D">
            <w:pPr>
              <w:jc w:val="center"/>
              <w:rPr>
                <w:sz w:val="16"/>
                <w:szCs w:val="16"/>
              </w:rPr>
            </w:pPr>
            <w:r w:rsidRPr="00D94A0D">
              <w:rPr>
                <w:sz w:val="16"/>
                <w:szCs w:val="16"/>
              </w:rPr>
              <w:t>-377509</w:t>
            </w:r>
          </w:p>
        </w:tc>
        <w:tc>
          <w:tcPr>
            <w:tcW w:w="1606" w:type="dxa"/>
            <w:shd w:val="clear" w:color="auto" w:fill="auto"/>
            <w:noWrap/>
            <w:vAlign w:val="center"/>
            <w:hideMark/>
          </w:tcPr>
          <w:p w14:paraId="7BE0E917" w14:textId="77777777" w:rsidR="00D94A0D" w:rsidRPr="00D94A0D" w:rsidRDefault="00D94A0D" w:rsidP="00D94A0D">
            <w:pPr>
              <w:jc w:val="center"/>
              <w:rPr>
                <w:sz w:val="16"/>
                <w:szCs w:val="16"/>
              </w:rPr>
            </w:pPr>
            <w:r w:rsidRPr="00D94A0D">
              <w:rPr>
                <w:sz w:val="16"/>
                <w:szCs w:val="16"/>
              </w:rPr>
              <w:t>1245727</w:t>
            </w:r>
          </w:p>
        </w:tc>
        <w:tc>
          <w:tcPr>
            <w:tcW w:w="1606" w:type="dxa"/>
            <w:shd w:val="clear" w:color="auto" w:fill="auto"/>
            <w:noWrap/>
            <w:vAlign w:val="center"/>
            <w:hideMark/>
          </w:tcPr>
          <w:p w14:paraId="7E5B0220" w14:textId="77777777" w:rsidR="00D94A0D" w:rsidRPr="00D94A0D" w:rsidRDefault="00D94A0D" w:rsidP="00D94A0D">
            <w:pPr>
              <w:jc w:val="center"/>
              <w:rPr>
                <w:sz w:val="16"/>
                <w:szCs w:val="16"/>
              </w:rPr>
            </w:pPr>
            <w:r w:rsidRPr="00D94A0D">
              <w:rPr>
                <w:sz w:val="16"/>
                <w:szCs w:val="16"/>
              </w:rPr>
              <w:t>-10125649</w:t>
            </w:r>
          </w:p>
        </w:tc>
      </w:tr>
      <w:tr w:rsidR="00D94A0D" w:rsidRPr="00D94A0D" w14:paraId="5147F041" w14:textId="77777777" w:rsidTr="00D94A0D">
        <w:trPr>
          <w:trHeight w:hRule="exact" w:val="266"/>
        </w:trPr>
        <w:tc>
          <w:tcPr>
            <w:tcW w:w="1605" w:type="dxa"/>
            <w:shd w:val="clear" w:color="auto" w:fill="auto"/>
            <w:noWrap/>
            <w:vAlign w:val="center"/>
            <w:hideMark/>
          </w:tcPr>
          <w:p w14:paraId="77C8325D" w14:textId="77777777" w:rsidR="00D94A0D" w:rsidRPr="00D94A0D" w:rsidRDefault="00D94A0D" w:rsidP="00D94A0D">
            <w:pPr>
              <w:jc w:val="center"/>
              <w:rPr>
                <w:sz w:val="16"/>
                <w:szCs w:val="16"/>
              </w:rPr>
            </w:pPr>
            <w:r w:rsidRPr="00D94A0D">
              <w:rPr>
                <w:sz w:val="16"/>
                <w:szCs w:val="16"/>
              </w:rPr>
              <w:t>146</w:t>
            </w:r>
          </w:p>
        </w:tc>
        <w:tc>
          <w:tcPr>
            <w:tcW w:w="1606" w:type="dxa"/>
            <w:shd w:val="clear" w:color="auto" w:fill="auto"/>
            <w:noWrap/>
            <w:vAlign w:val="center"/>
            <w:hideMark/>
          </w:tcPr>
          <w:p w14:paraId="5641192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A6F3202" w14:textId="77777777" w:rsidR="00D94A0D" w:rsidRPr="00D94A0D" w:rsidRDefault="00D94A0D" w:rsidP="00D94A0D">
            <w:pPr>
              <w:jc w:val="center"/>
              <w:rPr>
                <w:sz w:val="16"/>
                <w:szCs w:val="16"/>
              </w:rPr>
            </w:pPr>
            <w:r w:rsidRPr="00D94A0D">
              <w:rPr>
                <w:sz w:val="16"/>
                <w:szCs w:val="16"/>
              </w:rPr>
              <w:t>621549</w:t>
            </w:r>
          </w:p>
        </w:tc>
        <w:tc>
          <w:tcPr>
            <w:tcW w:w="1605" w:type="dxa"/>
            <w:shd w:val="clear" w:color="auto" w:fill="auto"/>
            <w:noWrap/>
            <w:vAlign w:val="center"/>
            <w:hideMark/>
          </w:tcPr>
          <w:p w14:paraId="36DE30B9" w14:textId="77777777" w:rsidR="00D94A0D" w:rsidRPr="00D94A0D" w:rsidRDefault="00D94A0D" w:rsidP="00D94A0D">
            <w:pPr>
              <w:jc w:val="center"/>
              <w:rPr>
                <w:sz w:val="16"/>
                <w:szCs w:val="16"/>
              </w:rPr>
            </w:pPr>
            <w:r w:rsidRPr="00D94A0D">
              <w:rPr>
                <w:sz w:val="16"/>
                <w:szCs w:val="16"/>
              </w:rPr>
              <w:t>-417712</w:t>
            </w:r>
          </w:p>
        </w:tc>
        <w:tc>
          <w:tcPr>
            <w:tcW w:w="1606" w:type="dxa"/>
            <w:shd w:val="clear" w:color="auto" w:fill="auto"/>
            <w:noWrap/>
            <w:vAlign w:val="center"/>
            <w:hideMark/>
          </w:tcPr>
          <w:p w14:paraId="04FFF351" w14:textId="77777777" w:rsidR="00D94A0D" w:rsidRPr="00D94A0D" w:rsidRDefault="00D94A0D" w:rsidP="00D94A0D">
            <w:pPr>
              <w:jc w:val="center"/>
              <w:rPr>
                <w:sz w:val="16"/>
                <w:szCs w:val="16"/>
              </w:rPr>
            </w:pPr>
            <w:r w:rsidRPr="00D94A0D">
              <w:rPr>
                <w:sz w:val="16"/>
                <w:szCs w:val="16"/>
              </w:rPr>
              <w:t>1255841</w:t>
            </w:r>
          </w:p>
        </w:tc>
        <w:tc>
          <w:tcPr>
            <w:tcW w:w="1606" w:type="dxa"/>
            <w:shd w:val="clear" w:color="auto" w:fill="auto"/>
            <w:noWrap/>
            <w:vAlign w:val="center"/>
            <w:hideMark/>
          </w:tcPr>
          <w:p w14:paraId="6A261030" w14:textId="77777777" w:rsidR="00D94A0D" w:rsidRPr="00D94A0D" w:rsidRDefault="00D94A0D" w:rsidP="00D94A0D">
            <w:pPr>
              <w:jc w:val="center"/>
              <w:rPr>
                <w:sz w:val="16"/>
                <w:szCs w:val="16"/>
              </w:rPr>
            </w:pPr>
            <w:r w:rsidRPr="00D94A0D">
              <w:rPr>
                <w:sz w:val="16"/>
                <w:szCs w:val="16"/>
              </w:rPr>
              <w:t>-11177652</w:t>
            </w:r>
          </w:p>
        </w:tc>
      </w:tr>
      <w:tr w:rsidR="00D94A0D" w:rsidRPr="00D94A0D" w14:paraId="4D2535B3" w14:textId="77777777" w:rsidTr="00D94A0D">
        <w:trPr>
          <w:trHeight w:hRule="exact" w:val="266"/>
        </w:trPr>
        <w:tc>
          <w:tcPr>
            <w:tcW w:w="1605" w:type="dxa"/>
            <w:shd w:val="clear" w:color="auto" w:fill="auto"/>
            <w:noWrap/>
            <w:vAlign w:val="center"/>
            <w:hideMark/>
          </w:tcPr>
          <w:p w14:paraId="4FD8E041" w14:textId="77777777" w:rsidR="00D94A0D" w:rsidRPr="00D94A0D" w:rsidRDefault="00D94A0D" w:rsidP="00D94A0D">
            <w:pPr>
              <w:jc w:val="center"/>
              <w:rPr>
                <w:sz w:val="16"/>
                <w:szCs w:val="16"/>
              </w:rPr>
            </w:pPr>
            <w:r w:rsidRPr="00D94A0D">
              <w:rPr>
                <w:sz w:val="16"/>
                <w:szCs w:val="16"/>
              </w:rPr>
              <w:t>147</w:t>
            </w:r>
          </w:p>
        </w:tc>
        <w:tc>
          <w:tcPr>
            <w:tcW w:w="1606" w:type="dxa"/>
            <w:shd w:val="clear" w:color="auto" w:fill="auto"/>
            <w:noWrap/>
            <w:vAlign w:val="center"/>
            <w:hideMark/>
          </w:tcPr>
          <w:p w14:paraId="4E1FF40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AE0B4C3" w14:textId="77777777" w:rsidR="00D94A0D" w:rsidRPr="00D94A0D" w:rsidRDefault="00D94A0D" w:rsidP="00D94A0D">
            <w:pPr>
              <w:jc w:val="center"/>
              <w:rPr>
                <w:sz w:val="16"/>
                <w:szCs w:val="16"/>
              </w:rPr>
            </w:pPr>
            <w:r w:rsidRPr="00D94A0D">
              <w:rPr>
                <w:sz w:val="16"/>
                <w:szCs w:val="16"/>
              </w:rPr>
              <w:t>617663</w:t>
            </w:r>
          </w:p>
        </w:tc>
        <w:tc>
          <w:tcPr>
            <w:tcW w:w="1605" w:type="dxa"/>
            <w:shd w:val="clear" w:color="auto" w:fill="auto"/>
            <w:noWrap/>
            <w:vAlign w:val="center"/>
            <w:hideMark/>
          </w:tcPr>
          <w:p w14:paraId="598373FB" w14:textId="77777777" w:rsidR="00D94A0D" w:rsidRPr="00D94A0D" w:rsidRDefault="00D94A0D" w:rsidP="00D94A0D">
            <w:pPr>
              <w:jc w:val="center"/>
              <w:rPr>
                <w:sz w:val="16"/>
                <w:szCs w:val="16"/>
              </w:rPr>
            </w:pPr>
            <w:r w:rsidRPr="00D94A0D">
              <w:rPr>
                <w:sz w:val="16"/>
                <w:szCs w:val="16"/>
              </w:rPr>
              <w:t>-460082</w:t>
            </w:r>
          </w:p>
        </w:tc>
        <w:tc>
          <w:tcPr>
            <w:tcW w:w="1606" w:type="dxa"/>
            <w:shd w:val="clear" w:color="auto" w:fill="auto"/>
            <w:noWrap/>
            <w:vAlign w:val="center"/>
            <w:hideMark/>
          </w:tcPr>
          <w:p w14:paraId="2305478A" w14:textId="77777777" w:rsidR="00D94A0D" w:rsidRPr="00D94A0D" w:rsidRDefault="00D94A0D" w:rsidP="00D94A0D">
            <w:pPr>
              <w:jc w:val="center"/>
              <w:rPr>
                <w:sz w:val="16"/>
                <w:szCs w:val="16"/>
              </w:rPr>
            </w:pPr>
            <w:r w:rsidRPr="00D94A0D">
              <w:rPr>
                <w:sz w:val="16"/>
                <w:szCs w:val="16"/>
              </w:rPr>
              <w:t>1266472</w:t>
            </w:r>
          </w:p>
        </w:tc>
        <w:tc>
          <w:tcPr>
            <w:tcW w:w="1606" w:type="dxa"/>
            <w:shd w:val="clear" w:color="auto" w:fill="auto"/>
            <w:noWrap/>
            <w:vAlign w:val="center"/>
            <w:hideMark/>
          </w:tcPr>
          <w:p w14:paraId="1C964D6E" w14:textId="77777777" w:rsidR="00D94A0D" w:rsidRPr="00D94A0D" w:rsidRDefault="00D94A0D" w:rsidP="00D94A0D">
            <w:pPr>
              <w:jc w:val="center"/>
              <w:rPr>
                <w:sz w:val="16"/>
                <w:szCs w:val="16"/>
              </w:rPr>
            </w:pPr>
            <w:r w:rsidRPr="00D94A0D">
              <w:rPr>
                <w:sz w:val="16"/>
                <w:szCs w:val="16"/>
              </w:rPr>
              <w:t>-12286544</w:t>
            </w:r>
          </w:p>
        </w:tc>
      </w:tr>
      <w:tr w:rsidR="00D94A0D" w:rsidRPr="00D94A0D" w14:paraId="3699EE30" w14:textId="77777777" w:rsidTr="00D94A0D">
        <w:trPr>
          <w:trHeight w:hRule="exact" w:val="266"/>
        </w:trPr>
        <w:tc>
          <w:tcPr>
            <w:tcW w:w="1605" w:type="dxa"/>
            <w:shd w:val="clear" w:color="auto" w:fill="auto"/>
            <w:noWrap/>
            <w:vAlign w:val="center"/>
            <w:hideMark/>
          </w:tcPr>
          <w:p w14:paraId="2789EB78" w14:textId="77777777" w:rsidR="00D94A0D" w:rsidRPr="00D94A0D" w:rsidRDefault="00D94A0D" w:rsidP="00D94A0D">
            <w:pPr>
              <w:jc w:val="center"/>
              <w:rPr>
                <w:sz w:val="16"/>
                <w:szCs w:val="16"/>
              </w:rPr>
            </w:pPr>
            <w:r w:rsidRPr="00D94A0D">
              <w:rPr>
                <w:sz w:val="16"/>
                <w:szCs w:val="16"/>
              </w:rPr>
              <w:t>148</w:t>
            </w:r>
          </w:p>
        </w:tc>
        <w:tc>
          <w:tcPr>
            <w:tcW w:w="1606" w:type="dxa"/>
            <w:shd w:val="clear" w:color="auto" w:fill="auto"/>
            <w:noWrap/>
            <w:vAlign w:val="center"/>
            <w:hideMark/>
          </w:tcPr>
          <w:p w14:paraId="711B337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B91F9AE" w14:textId="77777777" w:rsidR="00D94A0D" w:rsidRPr="00D94A0D" w:rsidRDefault="00D94A0D" w:rsidP="00D94A0D">
            <w:pPr>
              <w:jc w:val="center"/>
              <w:rPr>
                <w:sz w:val="16"/>
                <w:szCs w:val="16"/>
              </w:rPr>
            </w:pPr>
            <w:r w:rsidRPr="00D94A0D">
              <w:rPr>
                <w:sz w:val="16"/>
                <w:szCs w:val="16"/>
              </w:rPr>
              <w:t>613781</w:t>
            </w:r>
          </w:p>
        </w:tc>
        <w:tc>
          <w:tcPr>
            <w:tcW w:w="1605" w:type="dxa"/>
            <w:shd w:val="clear" w:color="auto" w:fill="auto"/>
            <w:noWrap/>
            <w:vAlign w:val="center"/>
            <w:hideMark/>
          </w:tcPr>
          <w:p w14:paraId="6A244A85" w14:textId="77777777" w:rsidR="00D94A0D" w:rsidRPr="00D94A0D" w:rsidRDefault="00D94A0D" w:rsidP="00D94A0D">
            <w:pPr>
              <w:jc w:val="center"/>
              <w:rPr>
                <w:sz w:val="16"/>
                <w:szCs w:val="16"/>
              </w:rPr>
            </w:pPr>
            <w:r w:rsidRPr="00D94A0D">
              <w:rPr>
                <w:sz w:val="16"/>
                <w:szCs w:val="16"/>
              </w:rPr>
              <w:t>-504732</w:t>
            </w:r>
          </w:p>
        </w:tc>
        <w:tc>
          <w:tcPr>
            <w:tcW w:w="1606" w:type="dxa"/>
            <w:shd w:val="clear" w:color="auto" w:fill="auto"/>
            <w:noWrap/>
            <w:vAlign w:val="center"/>
            <w:hideMark/>
          </w:tcPr>
          <w:p w14:paraId="0D4BC702" w14:textId="77777777" w:rsidR="00D94A0D" w:rsidRPr="00D94A0D" w:rsidRDefault="00D94A0D" w:rsidP="00D94A0D">
            <w:pPr>
              <w:jc w:val="center"/>
              <w:rPr>
                <w:sz w:val="16"/>
                <w:szCs w:val="16"/>
              </w:rPr>
            </w:pPr>
            <w:r w:rsidRPr="00D94A0D">
              <w:rPr>
                <w:sz w:val="16"/>
                <w:szCs w:val="16"/>
              </w:rPr>
              <w:t>1277304</w:t>
            </w:r>
          </w:p>
        </w:tc>
        <w:tc>
          <w:tcPr>
            <w:tcW w:w="1606" w:type="dxa"/>
            <w:shd w:val="clear" w:color="auto" w:fill="auto"/>
            <w:noWrap/>
            <w:vAlign w:val="center"/>
            <w:hideMark/>
          </w:tcPr>
          <w:p w14:paraId="2F1E406A" w14:textId="77777777" w:rsidR="00D94A0D" w:rsidRPr="00D94A0D" w:rsidRDefault="00D94A0D" w:rsidP="00D94A0D">
            <w:pPr>
              <w:jc w:val="center"/>
              <w:rPr>
                <w:sz w:val="16"/>
                <w:szCs w:val="16"/>
              </w:rPr>
            </w:pPr>
            <w:r w:rsidRPr="00D94A0D">
              <w:rPr>
                <w:sz w:val="16"/>
                <w:szCs w:val="16"/>
              </w:rPr>
              <w:t>-13454799</w:t>
            </w:r>
          </w:p>
        </w:tc>
      </w:tr>
      <w:tr w:rsidR="00D94A0D" w:rsidRPr="00D94A0D" w14:paraId="4DF16755" w14:textId="77777777" w:rsidTr="00D94A0D">
        <w:trPr>
          <w:trHeight w:hRule="exact" w:val="266"/>
        </w:trPr>
        <w:tc>
          <w:tcPr>
            <w:tcW w:w="1605" w:type="dxa"/>
            <w:shd w:val="clear" w:color="auto" w:fill="auto"/>
            <w:noWrap/>
            <w:vAlign w:val="center"/>
            <w:hideMark/>
          </w:tcPr>
          <w:p w14:paraId="4A536C72" w14:textId="77777777" w:rsidR="00D94A0D" w:rsidRPr="00D94A0D" w:rsidRDefault="00D94A0D" w:rsidP="00D94A0D">
            <w:pPr>
              <w:jc w:val="center"/>
              <w:rPr>
                <w:sz w:val="16"/>
                <w:szCs w:val="16"/>
              </w:rPr>
            </w:pPr>
            <w:r w:rsidRPr="00D94A0D">
              <w:rPr>
                <w:sz w:val="16"/>
                <w:szCs w:val="16"/>
              </w:rPr>
              <w:t>149</w:t>
            </w:r>
          </w:p>
        </w:tc>
        <w:tc>
          <w:tcPr>
            <w:tcW w:w="1606" w:type="dxa"/>
            <w:shd w:val="clear" w:color="auto" w:fill="auto"/>
            <w:noWrap/>
            <w:vAlign w:val="center"/>
            <w:hideMark/>
          </w:tcPr>
          <w:p w14:paraId="7D74366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E587B03" w14:textId="77777777" w:rsidR="00D94A0D" w:rsidRPr="00D94A0D" w:rsidRDefault="00D94A0D" w:rsidP="00D94A0D">
            <w:pPr>
              <w:jc w:val="center"/>
              <w:rPr>
                <w:sz w:val="16"/>
                <w:szCs w:val="16"/>
              </w:rPr>
            </w:pPr>
            <w:r w:rsidRPr="00D94A0D">
              <w:rPr>
                <w:sz w:val="16"/>
                <w:szCs w:val="16"/>
              </w:rPr>
              <w:t>609529</w:t>
            </w:r>
          </w:p>
        </w:tc>
        <w:tc>
          <w:tcPr>
            <w:tcW w:w="1605" w:type="dxa"/>
            <w:shd w:val="clear" w:color="auto" w:fill="auto"/>
            <w:noWrap/>
            <w:vAlign w:val="center"/>
            <w:hideMark/>
          </w:tcPr>
          <w:p w14:paraId="537421B1" w14:textId="77777777" w:rsidR="00D94A0D" w:rsidRPr="00D94A0D" w:rsidRDefault="00D94A0D" w:rsidP="00D94A0D">
            <w:pPr>
              <w:jc w:val="center"/>
              <w:rPr>
                <w:sz w:val="16"/>
                <w:szCs w:val="16"/>
              </w:rPr>
            </w:pPr>
            <w:r w:rsidRPr="00D94A0D">
              <w:rPr>
                <w:sz w:val="16"/>
                <w:szCs w:val="16"/>
              </w:rPr>
              <w:t>-551764</w:t>
            </w:r>
          </w:p>
        </w:tc>
        <w:tc>
          <w:tcPr>
            <w:tcW w:w="1606" w:type="dxa"/>
            <w:shd w:val="clear" w:color="auto" w:fill="auto"/>
            <w:noWrap/>
            <w:vAlign w:val="center"/>
            <w:hideMark/>
          </w:tcPr>
          <w:p w14:paraId="293D6A07" w14:textId="77777777" w:rsidR="00D94A0D" w:rsidRPr="00D94A0D" w:rsidRDefault="00D94A0D" w:rsidP="00D94A0D">
            <w:pPr>
              <w:jc w:val="center"/>
              <w:rPr>
                <w:sz w:val="16"/>
                <w:szCs w:val="16"/>
              </w:rPr>
            </w:pPr>
            <w:r w:rsidRPr="00D94A0D">
              <w:rPr>
                <w:sz w:val="16"/>
                <w:szCs w:val="16"/>
              </w:rPr>
              <w:t>1288133</w:t>
            </w:r>
          </w:p>
        </w:tc>
        <w:tc>
          <w:tcPr>
            <w:tcW w:w="1606" w:type="dxa"/>
            <w:shd w:val="clear" w:color="auto" w:fill="auto"/>
            <w:noWrap/>
            <w:vAlign w:val="center"/>
            <w:hideMark/>
          </w:tcPr>
          <w:p w14:paraId="34196982" w14:textId="77777777" w:rsidR="00D94A0D" w:rsidRPr="00D94A0D" w:rsidRDefault="00D94A0D" w:rsidP="00D94A0D">
            <w:pPr>
              <w:jc w:val="center"/>
              <w:rPr>
                <w:sz w:val="16"/>
                <w:szCs w:val="16"/>
              </w:rPr>
            </w:pPr>
            <w:r w:rsidRPr="00D94A0D">
              <w:rPr>
                <w:sz w:val="16"/>
                <w:szCs w:val="16"/>
              </w:rPr>
              <w:t>-14685166</w:t>
            </w:r>
          </w:p>
        </w:tc>
      </w:tr>
      <w:tr w:rsidR="00D94A0D" w:rsidRPr="00D94A0D" w14:paraId="379B911A" w14:textId="77777777" w:rsidTr="00D94A0D">
        <w:trPr>
          <w:trHeight w:hRule="exact" w:val="266"/>
        </w:trPr>
        <w:tc>
          <w:tcPr>
            <w:tcW w:w="1605" w:type="dxa"/>
            <w:shd w:val="clear" w:color="auto" w:fill="auto"/>
            <w:noWrap/>
            <w:vAlign w:val="center"/>
            <w:hideMark/>
          </w:tcPr>
          <w:p w14:paraId="4116102E" w14:textId="77777777" w:rsidR="00D94A0D" w:rsidRPr="00D94A0D" w:rsidRDefault="00D94A0D" w:rsidP="00D94A0D">
            <w:pPr>
              <w:jc w:val="center"/>
              <w:rPr>
                <w:sz w:val="16"/>
                <w:szCs w:val="16"/>
              </w:rPr>
            </w:pPr>
            <w:r w:rsidRPr="00D94A0D">
              <w:rPr>
                <w:sz w:val="16"/>
                <w:szCs w:val="16"/>
              </w:rPr>
              <w:t>150</w:t>
            </w:r>
          </w:p>
        </w:tc>
        <w:tc>
          <w:tcPr>
            <w:tcW w:w="1606" w:type="dxa"/>
            <w:shd w:val="clear" w:color="auto" w:fill="auto"/>
            <w:noWrap/>
            <w:vAlign w:val="center"/>
            <w:hideMark/>
          </w:tcPr>
          <w:p w14:paraId="0677888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2BE933E" w14:textId="77777777" w:rsidR="00D94A0D" w:rsidRPr="00D94A0D" w:rsidRDefault="00D94A0D" w:rsidP="00D94A0D">
            <w:pPr>
              <w:jc w:val="center"/>
              <w:rPr>
                <w:sz w:val="16"/>
                <w:szCs w:val="16"/>
              </w:rPr>
            </w:pPr>
            <w:r w:rsidRPr="00D94A0D">
              <w:rPr>
                <w:sz w:val="16"/>
                <w:szCs w:val="16"/>
              </w:rPr>
              <w:t>605159</w:t>
            </w:r>
          </w:p>
        </w:tc>
        <w:tc>
          <w:tcPr>
            <w:tcW w:w="1605" w:type="dxa"/>
            <w:shd w:val="clear" w:color="auto" w:fill="auto"/>
            <w:noWrap/>
            <w:vAlign w:val="center"/>
            <w:hideMark/>
          </w:tcPr>
          <w:p w14:paraId="54237B54" w14:textId="77777777" w:rsidR="00D94A0D" w:rsidRPr="00D94A0D" w:rsidRDefault="00D94A0D" w:rsidP="00D94A0D">
            <w:pPr>
              <w:jc w:val="center"/>
              <w:rPr>
                <w:sz w:val="16"/>
                <w:szCs w:val="16"/>
              </w:rPr>
            </w:pPr>
            <w:r w:rsidRPr="00D94A0D">
              <w:rPr>
                <w:sz w:val="16"/>
                <w:szCs w:val="16"/>
              </w:rPr>
              <w:t>-601248</w:t>
            </w:r>
          </w:p>
        </w:tc>
        <w:tc>
          <w:tcPr>
            <w:tcW w:w="1606" w:type="dxa"/>
            <w:shd w:val="clear" w:color="auto" w:fill="auto"/>
            <w:noWrap/>
            <w:vAlign w:val="center"/>
            <w:hideMark/>
          </w:tcPr>
          <w:p w14:paraId="703F1C21" w14:textId="77777777" w:rsidR="00D94A0D" w:rsidRPr="00D94A0D" w:rsidRDefault="00D94A0D" w:rsidP="00D94A0D">
            <w:pPr>
              <w:jc w:val="center"/>
              <w:rPr>
                <w:sz w:val="16"/>
                <w:szCs w:val="16"/>
              </w:rPr>
            </w:pPr>
            <w:r w:rsidRPr="00D94A0D">
              <w:rPr>
                <w:sz w:val="16"/>
                <w:szCs w:val="16"/>
              </w:rPr>
              <w:t>1297229</w:t>
            </w:r>
          </w:p>
        </w:tc>
        <w:tc>
          <w:tcPr>
            <w:tcW w:w="1606" w:type="dxa"/>
            <w:shd w:val="clear" w:color="auto" w:fill="auto"/>
            <w:noWrap/>
            <w:vAlign w:val="center"/>
            <w:hideMark/>
          </w:tcPr>
          <w:p w14:paraId="40271D4B" w14:textId="77777777" w:rsidR="00D94A0D" w:rsidRPr="00D94A0D" w:rsidRDefault="00D94A0D" w:rsidP="00D94A0D">
            <w:pPr>
              <w:jc w:val="center"/>
              <w:rPr>
                <w:sz w:val="16"/>
                <w:szCs w:val="16"/>
              </w:rPr>
            </w:pPr>
            <w:r w:rsidRPr="00D94A0D">
              <w:rPr>
                <w:sz w:val="16"/>
                <w:szCs w:val="16"/>
              </w:rPr>
              <w:t>-15978484</w:t>
            </w:r>
          </w:p>
        </w:tc>
      </w:tr>
      <w:tr w:rsidR="00D94A0D" w:rsidRPr="00D94A0D" w14:paraId="5CDC00AA" w14:textId="77777777" w:rsidTr="00D94A0D">
        <w:trPr>
          <w:trHeight w:hRule="exact" w:val="266"/>
        </w:trPr>
        <w:tc>
          <w:tcPr>
            <w:tcW w:w="1605" w:type="dxa"/>
            <w:shd w:val="clear" w:color="auto" w:fill="auto"/>
            <w:noWrap/>
            <w:vAlign w:val="center"/>
            <w:hideMark/>
          </w:tcPr>
          <w:p w14:paraId="661A5787" w14:textId="77777777" w:rsidR="00D94A0D" w:rsidRPr="00D94A0D" w:rsidRDefault="00D94A0D" w:rsidP="00D94A0D">
            <w:pPr>
              <w:jc w:val="center"/>
              <w:rPr>
                <w:sz w:val="16"/>
                <w:szCs w:val="16"/>
              </w:rPr>
            </w:pPr>
            <w:r w:rsidRPr="00D94A0D">
              <w:rPr>
                <w:sz w:val="16"/>
                <w:szCs w:val="16"/>
              </w:rPr>
              <w:t>151</w:t>
            </w:r>
          </w:p>
        </w:tc>
        <w:tc>
          <w:tcPr>
            <w:tcW w:w="1606" w:type="dxa"/>
            <w:shd w:val="clear" w:color="auto" w:fill="auto"/>
            <w:noWrap/>
            <w:vAlign w:val="center"/>
            <w:hideMark/>
          </w:tcPr>
          <w:p w14:paraId="1B9CC20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7CBE379" w14:textId="77777777" w:rsidR="00D94A0D" w:rsidRPr="00D94A0D" w:rsidRDefault="00D94A0D" w:rsidP="00D94A0D">
            <w:pPr>
              <w:jc w:val="center"/>
              <w:rPr>
                <w:sz w:val="16"/>
                <w:szCs w:val="16"/>
              </w:rPr>
            </w:pPr>
            <w:r w:rsidRPr="00D94A0D">
              <w:rPr>
                <w:sz w:val="16"/>
                <w:szCs w:val="16"/>
              </w:rPr>
              <w:t>600628</w:t>
            </w:r>
          </w:p>
        </w:tc>
        <w:tc>
          <w:tcPr>
            <w:tcW w:w="1605" w:type="dxa"/>
            <w:shd w:val="clear" w:color="auto" w:fill="auto"/>
            <w:noWrap/>
            <w:vAlign w:val="center"/>
            <w:hideMark/>
          </w:tcPr>
          <w:p w14:paraId="13E298DD" w14:textId="77777777" w:rsidR="00D94A0D" w:rsidRPr="00D94A0D" w:rsidRDefault="00D94A0D" w:rsidP="00D94A0D">
            <w:pPr>
              <w:jc w:val="center"/>
              <w:rPr>
                <w:sz w:val="16"/>
                <w:szCs w:val="16"/>
              </w:rPr>
            </w:pPr>
            <w:r w:rsidRPr="00D94A0D">
              <w:rPr>
                <w:sz w:val="16"/>
                <w:szCs w:val="16"/>
              </w:rPr>
              <w:t>-653252</w:t>
            </w:r>
          </w:p>
        </w:tc>
        <w:tc>
          <w:tcPr>
            <w:tcW w:w="1606" w:type="dxa"/>
            <w:shd w:val="clear" w:color="auto" w:fill="auto"/>
            <w:noWrap/>
            <w:vAlign w:val="center"/>
            <w:hideMark/>
          </w:tcPr>
          <w:p w14:paraId="770F0C15" w14:textId="77777777" w:rsidR="00D94A0D" w:rsidRPr="00D94A0D" w:rsidRDefault="00D94A0D" w:rsidP="00D94A0D">
            <w:pPr>
              <w:jc w:val="center"/>
              <w:rPr>
                <w:sz w:val="16"/>
                <w:szCs w:val="16"/>
              </w:rPr>
            </w:pPr>
            <w:r w:rsidRPr="00D94A0D">
              <w:rPr>
                <w:sz w:val="16"/>
                <w:szCs w:val="16"/>
              </w:rPr>
              <w:t>1306254</w:t>
            </w:r>
          </w:p>
        </w:tc>
        <w:tc>
          <w:tcPr>
            <w:tcW w:w="1606" w:type="dxa"/>
            <w:shd w:val="clear" w:color="auto" w:fill="auto"/>
            <w:noWrap/>
            <w:vAlign w:val="center"/>
            <w:hideMark/>
          </w:tcPr>
          <w:p w14:paraId="174F6B81" w14:textId="77777777" w:rsidR="00D94A0D" w:rsidRPr="00D94A0D" w:rsidRDefault="00D94A0D" w:rsidP="00D94A0D">
            <w:pPr>
              <w:jc w:val="center"/>
              <w:rPr>
                <w:sz w:val="16"/>
                <w:szCs w:val="16"/>
              </w:rPr>
            </w:pPr>
            <w:r w:rsidRPr="00D94A0D">
              <w:rPr>
                <w:sz w:val="16"/>
                <w:szCs w:val="16"/>
              </w:rPr>
              <w:t>-17337361</w:t>
            </w:r>
          </w:p>
        </w:tc>
      </w:tr>
      <w:tr w:rsidR="00D94A0D" w:rsidRPr="00D94A0D" w14:paraId="137D7820" w14:textId="77777777" w:rsidTr="00D94A0D">
        <w:trPr>
          <w:trHeight w:hRule="exact" w:val="266"/>
        </w:trPr>
        <w:tc>
          <w:tcPr>
            <w:tcW w:w="1605" w:type="dxa"/>
            <w:shd w:val="clear" w:color="auto" w:fill="auto"/>
            <w:noWrap/>
            <w:vAlign w:val="center"/>
            <w:hideMark/>
          </w:tcPr>
          <w:p w14:paraId="7F125A90" w14:textId="77777777" w:rsidR="00D94A0D" w:rsidRPr="00D94A0D" w:rsidRDefault="00D94A0D" w:rsidP="00D94A0D">
            <w:pPr>
              <w:jc w:val="center"/>
              <w:rPr>
                <w:sz w:val="16"/>
                <w:szCs w:val="16"/>
              </w:rPr>
            </w:pPr>
            <w:r w:rsidRPr="00D94A0D">
              <w:rPr>
                <w:sz w:val="16"/>
                <w:szCs w:val="16"/>
              </w:rPr>
              <w:t>152</w:t>
            </w:r>
          </w:p>
        </w:tc>
        <w:tc>
          <w:tcPr>
            <w:tcW w:w="1606" w:type="dxa"/>
            <w:shd w:val="clear" w:color="auto" w:fill="auto"/>
            <w:noWrap/>
            <w:vAlign w:val="center"/>
            <w:hideMark/>
          </w:tcPr>
          <w:p w14:paraId="7E293A3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EAB9CEA" w14:textId="77777777" w:rsidR="00D94A0D" w:rsidRPr="00D94A0D" w:rsidRDefault="00D94A0D" w:rsidP="00D94A0D">
            <w:pPr>
              <w:jc w:val="center"/>
              <w:rPr>
                <w:sz w:val="16"/>
                <w:szCs w:val="16"/>
              </w:rPr>
            </w:pPr>
            <w:r w:rsidRPr="00D94A0D">
              <w:rPr>
                <w:sz w:val="16"/>
                <w:szCs w:val="16"/>
              </w:rPr>
              <w:t>596241</w:t>
            </w:r>
          </w:p>
        </w:tc>
        <w:tc>
          <w:tcPr>
            <w:tcW w:w="1605" w:type="dxa"/>
            <w:shd w:val="clear" w:color="auto" w:fill="auto"/>
            <w:noWrap/>
            <w:vAlign w:val="center"/>
            <w:hideMark/>
          </w:tcPr>
          <w:p w14:paraId="68AF6864" w14:textId="77777777" w:rsidR="00D94A0D" w:rsidRPr="00D94A0D" w:rsidRDefault="00D94A0D" w:rsidP="00D94A0D">
            <w:pPr>
              <w:jc w:val="center"/>
              <w:rPr>
                <w:sz w:val="16"/>
                <w:szCs w:val="16"/>
              </w:rPr>
            </w:pPr>
            <w:r w:rsidRPr="00D94A0D">
              <w:rPr>
                <w:sz w:val="16"/>
                <w:szCs w:val="16"/>
              </w:rPr>
              <w:t>-707813</w:t>
            </w:r>
          </w:p>
        </w:tc>
        <w:tc>
          <w:tcPr>
            <w:tcW w:w="1606" w:type="dxa"/>
            <w:shd w:val="clear" w:color="auto" w:fill="auto"/>
            <w:noWrap/>
            <w:vAlign w:val="center"/>
            <w:hideMark/>
          </w:tcPr>
          <w:p w14:paraId="2C44A4B0" w14:textId="77777777" w:rsidR="00D94A0D" w:rsidRPr="00D94A0D" w:rsidRDefault="00D94A0D" w:rsidP="00D94A0D">
            <w:pPr>
              <w:jc w:val="center"/>
              <w:rPr>
                <w:sz w:val="16"/>
                <w:szCs w:val="16"/>
              </w:rPr>
            </w:pPr>
            <w:r w:rsidRPr="00D94A0D">
              <w:rPr>
                <w:sz w:val="16"/>
                <w:szCs w:val="16"/>
              </w:rPr>
              <w:t>1312176</w:t>
            </w:r>
          </w:p>
        </w:tc>
        <w:tc>
          <w:tcPr>
            <w:tcW w:w="1606" w:type="dxa"/>
            <w:shd w:val="clear" w:color="auto" w:fill="auto"/>
            <w:noWrap/>
            <w:vAlign w:val="center"/>
            <w:hideMark/>
          </w:tcPr>
          <w:p w14:paraId="606EBE0A" w14:textId="77777777" w:rsidR="00D94A0D" w:rsidRPr="00D94A0D" w:rsidRDefault="00D94A0D" w:rsidP="00D94A0D">
            <w:pPr>
              <w:jc w:val="center"/>
              <w:rPr>
                <w:sz w:val="16"/>
                <w:szCs w:val="16"/>
              </w:rPr>
            </w:pPr>
            <w:r w:rsidRPr="00D94A0D">
              <w:rPr>
                <w:sz w:val="16"/>
                <w:szCs w:val="16"/>
              </w:rPr>
              <w:t>-18761110</w:t>
            </w:r>
          </w:p>
        </w:tc>
      </w:tr>
      <w:tr w:rsidR="00D94A0D" w:rsidRPr="00D94A0D" w14:paraId="38549509" w14:textId="77777777" w:rsidTr="00D94A0D">
        <w:trPr>
          <w:trHeight w:hRule="exact" w:val="266"/>
        </w:trPr>
        <w:tc>
          <w:tcPr>
            <w:tcW w:w="1605" w:type="dxa"/>
            <w:shd w:val="clear" w:color="auto" w:fill="auto"/>
            <w:noWrap/>
            <w:vAlign w:val="center"/>
            <w:hideMark/>
          </w:tcPr>
          <w:p w14:paraId="4F762C14" w14:textId="77777777" w:rsidR="00D94A0D" w:rsidRPr="00D94A0D" w:rsidRDefault="00D94A0D" w:rsidP="00D94A0D">
            <w:pPr>
              <w:jc w:val="center"/>
              <w:rPr>
                <w:sz w:val="16"/>
                <w:szCs w:val="16"/>
              </w:rPr>
            </w:pPr>
            <w:r w:rsidRPr="00D94A0D">
              <w:rPr>
                <w:sz w:val="16"/>
                <w:szCs w:val="16"/>
              </w:rPr>
              <w:t>153</w:t>
            </w:r>
          </w:p>
        </w:tc>
        <w:tc>
          <w:tcPr>
            <w:tcW w:w="1606" w:type="dxa"/>
            <w:shd w:val="clear" w:color="auto" w:fill="auto"/>
            <w:noWrap/>
            <w:vAlign w:val="center"/>
            <w:hideMark/>
          </w:tcPr>
          <w:p w14:paraId="0385EDE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404B3AC" w14:textId="77777777" w:rsidR="00D94A0D" w:rsidRPr="00D94A0D" w:rsidRDefault="00D94A0D" w:rsidP="00D94A0D">
            <w:pPr>
              <w:jc w:val="center"/>
              <w:rPr>
                <w:sz w:val="16"/>
                <w:szCs w:val="16"/>
              </w:rPr>
            </w:pPr>
            <w:r w:rsidRPr="00D94A0D">
              <w:rPr>
                <w:sz w:val="16"/>
                <w:szCs w:val="16"/>
              </w:rPr>
              <w:t>592474</w:t>
            </w:r>
          </w:p>
        </w:tc>
        <w:tc>
          <w:tcPr>
            <w:tcW w:w="1605" w:type="dxa"/>
            <w:shd w:val="clear" w:color="auto" w:fill="auto"/>
            <w:noWrap/>
            <w:vAlign w:val="center"/>
            <w:hideMark/>
          </w:tcPr>
          <w:p w14:paraId="036DB7E3" w14:textId="77777777" w:rsidR="00D94A0D" w:rsidRPr="00D94A0D" w:rsidRDefault="00D94A0D" w:rsidP="00D94A0D">
            <w:pPr>
              <w:jc w:val="center"/>
              <w:rPr>
                <w:sz w:val="16"/>
                <w:szCs w:val="16"/>
              </w:rPr>
            </w:pPr>
            <w:r w:rsidRPr="00D94A0D">
              <w:rPr>
                <w:sz w:val="16"/>
                <w:szCs w:val="16"/>
              </w:rPr>
              <w:t>-764941</w:t>
            </w:r>
          </w:p>
        </w:tc>
        <w:tc>
          <w:tcPr>
            <w:tcW w:w="1606" w:type="dxa"/>
            <w:shd w:val="clear" w:color="auto" w:fill="auto"/>
            <w:noWrap/>
            <w:vAlign w:val="center"/>
            <w:hideMark/>
          </w:tcPr>
          <w:p w14:paraId="2334303F" w14:textId="77777777" w:rsidR="00D94A0D" w:rsidRPr="00D94A0D" w:rsidRDefault="00D94A0D" w:rsidP="00D94A0D">
            <w:pPr>
              <w:jc w:val="center"/>
              <w:rPr>
                <w:sz w:val="16"/>
                <w:szCs w:val="16"/>
              </w:rPr>
            </w:pPr>
            <w:r w:rsidRPr="00D94A0D">
              <w:rPr>
                <w:sz w:val="16"/>
                <w:szCs w:val="16"/>
              </w:rPr>
              <w:t>1317286</w:t>
            </w:r>
          </w:p>
        </w:tc>
        <w:tc>
          <w:tcPr>
            <w:tcW w:w="1606" w:type="dxa"/>
            <w:shd w:val="clear" w:color="auto" w:fill="auto"/>
            <w:noWrap/>
            <w:vAlign w:val="center"/>
            <w:hideMark/>
          </w:tcPr>
          <w:p w14:paraId="242B9DE1" w14:textId="77777777" w:rsidR="00D94A0D" w:rsidRPr="00D94A0D" w:rsidRDefault="00D94A0D" w:rsidP="00D94A0D">
            <w:pPr>
              <w:jc w:val="center"/>
              <w:rPr>
                <w:sz w:val="16"/>
                <w:szCs w:val="16"/>
              </w:rPr>
            </w:pPr>
            <w:r w:rsidRPr="00D94A0D">
              <w:rPr>
                <w:sz w:val="16"/>
                <w:szCs w:val="16"/>
              </w:rPr>
              <w:t>-20250862</w:t>
            </w:r>
          </w:p>
        </w:tc>
      </w:tr>
    </w:tbl>
    <w:p w14:paraId="1FE63B03"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5E72932B" w14:textId="77777777" w:rsidR="003915C2" w:rsidRDefault="00D94A0D" w:rsidP="0079422D">
      <w:r>
        <w:rPr>
          <w:rFonts w:hint="eastAsia"/>
        </w:rPr>
        <w:t>附表六</w:t>
      </w:r>
      <w:r w:rsidR="003915C2">
        <w:rPr>
          <w:rFonts w:hint="eastAsia"/>
        </w:rPr>
        <w:t>、社福外勞強制納保現金流量表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D94A0D" w:rsidRPr="00D94A0D" w14:paraId="1BA96B22" w14:textId="77777777" w:rsidTr="00D94A0D">
        <w:trPr>
          <w:trHeight w:hRule="exact" w:val="266"/>
        </w:trPr>
        <w:tc>
          <w:tcPr>
            <w:tcW w:w="1605" w:type="dxa"/>
            <w:shd w:val="clear" w:color="auto" w:fill="auto"/>
            <w:noWrap/>
            <w:vAlign w:val="center"/>
            <w:hideMark/>
          </w:tcPr>
          <w:p w14:paraId="6C84B17C" w14:textId="77777777" w:rsidR="00D94A0D" w:rsidRPr="00D94A0D" w:rsidRDefault="00D94A0D" w:rsidP="00D94A0D">
            <w:pPr>
              <w:jc w:val="center"/>
              <w:rPr>
                <w:sz w:val="16"/>
                <w:szCs w:val="16"/>
              </w:rPr>
            </w:pPr>
            <w:r w:rsidRPr="00D94A0D">
              <w:rPr>
                <w:rFonts w:hint="eastAsia"/>
                <w:sz w:val="16"/>
                <w:szCs w:val="16"/>
              </w:rPr>
              <w:t>年度</w:t>
            </w:r>
          </w:p>
        </w:tc>
        <w:tc>
          <w:tcPr>
            <w:tcW w:w="1606" w:type="dxa"/>
            <w:shd w:val="clear" w:color="auto" w:fill="auto"/>
            <w:noWrap/>
            <w:vAlign w:val="center"/>
            <w:hideMark/>
          </w:tcPr>
          <w:p w14:paraId="3999CC39" w14:textId="77777777" w:rsidR="00D94A0D" w:rsidRPr="00D94A0D" w:rsidRDefault="00D94A0D" w:rsidP="00D94A0D">
            <w:pPr>
              <w:jc w:val="center"/>
              <w:rPr>
                <w:sz w:val="16"/>
                <w:szCs w:val="16"/>
              </w:rPr>
            </w:pPr>
            <w:r w:rsidRPr="00D94A0D">
              <w:rPr>
                <w:rFonts w:hint="eastAsia"/>
                <w:sz w:val="16"/>
                <w:szCs w:val="16"/>
              </w:rPr>
              <w:t>費率</w:t>
            </w:r>
          </w:p>
        </w:tc>
        <w:tc>
          <w:tcPr>
            <w:tcW w:w="1606" w:type="dxa"/>
            <w:shd w:val="clear" w:color="auto" w:fill="auto"/>
            <w:noWrap/>
            <w:vAlign w:val="center"/>
            <w:hideMark/>
          </w:tcPr>
          <w:p w14:paraId="5C3C6904" w14:textId="77777777" w:rsidR="00D94A0D" w:rsidRPr="00D94A0D" w:rsidRDefault="00D94A0D" w:rsidP="00D94A0D">
            <w:pPr>
              <w:jc w:val="center"/>
              <w:rPr>
                <w:sz w:val="16"/>
                <w:szCs w:val="16"/>
              </w:rPr>
            </w:pPr>
            <w:r w:rsidRPr="00D94A0D">
              <w:rPr>
                <w:rFonts w:hint="eastAsia"/>
                <w:sz w:val="16"/>
                <w:szCs w:val="16"/>
              </w:rPr>
              <w:t>保費收入</w:t>
            </w:r>
          </w:p>
        </w:tc>
        <w:tc>
          <w:tcPr>
            <w:tcW w:w="1605" w:type="dxa"/>
            <w:shd w:val="clear" w:color="auto" w:fill="auto"/>
            <w:noWrap/>
            <w:vAlign w:val="center"/>
            <w:hideMark/>
          </w:tcPr>
          <w:p w14:paraId="1495B524" w14:textId="77777777" w:rsidR="00D94A0D" w:rsidRPr="00D94A0D" w:rsidRDefault="00D94A0D" w:rsidP="00D94A0D">
            <w:pPr>
              <w:jc w:val="center"/>
              <w:rPr>
                <w:sz w:val="16"/>
                <w:szCs w:val="16"/>
              </w:rPr>
            </w:pPr>
            <w:r w:rsidRPr="00D94A0D">
              <w:rPr>
                <w:rFonts w:hint="eastAsia"/>
                <w:sz w:val="16"/>
                <w:szCs w:val="16"/>
              </w:rPr>
              <w:t>收益</w:t>
            </w:r>
            <w:r w:rsidRPr="00D94A0D">
              <w:rPr>
                <w:rFonts w:hint="eastAsia"/>
                <w:sz w:val="16"/>
                <w:szCs w:val="16"/>
              </w:rPr>
              <w:t>&amp;</w:t>
            </w:r>
            <w:r w:rsidRPr="00D94A0D">
              <w:rPr>
                <w:rFonts w:hint="eastAsia"/>
                <w:sz w:val="16"/>
                <w:szCs w:val="16"/>
              </w:rPr>
              <w:t>成本</w:t>
            </w:r>
          </w:p>
        </w:tc>
        <w:tc>
          <w:tcPr>
            <w:tcW w:w="1606" w:type="dxa"/>
            <w:shd w:val="clear" w:color="auto" w:fill="auto"/>
            <w:noWrap/>
            <w:vAlign w:val="center"/>
            <w:hideMark/>
          </w:tcPr>
          <w:p w14:paraId="4E52F520" w14:textId="77777777" w:rsidR="00D94A0D" w:rsidRPr="00D94A0D" w:rsidRDefault="00D94A0D" w:rsidP="00D94A0D">
            <w:pPr>
              <w:jc w:val="center"/>
              <w:rPr>
                <w:sz w:val="16"/>
                <w:szCs w:val="16"/>
              </w:rPr>
            </w:pPr>
            <w:r w:rsidRPr="00D94A0D">
              <w:rPr>
                <w:rFonts w:hint="eastAsia"/>
                <w:sz w:val="16"/>
                <w:szCs w:val="16"/>
              </w:rPr>
              <w:t>給付支出</w:t>
            </w:r>
          </w:p>
        </w:tc>
        <w:tc>
          <w:tcPr>
            <w:tcW w:w="1606" w:type="dxa"/>
            <w:shd w:val="clear" w:color="auto" w:fill="auto"/>
            <w:noWrap/>
            <w:vAlign w:val="center"/>
            <w:hideMark/>
          </w:tcPr>
          <w:p w14:paraId="5F92BEAA" w14:textId="77777777" w:rsidR="00D94A0D" w:rsidRPr="00D94A0D" w:rsidRDefault="00D94A0D" w:rsidP="00D94A0D">
            <w:pPr>
              <w:jc w:val="center"/>
              <w:rPr>
                <w:sz w:val="16"/>
                <w:szCs w:val="16"/>
              </w:rPr>
            </w:pPr>
            <w:r w:rsidRPr="00D94A0D">
              <w:rPr>
                <w:rFonts w:hint="eastAsia"/>
                <w:sz w:val="16"/>
                <w:szCs w:val="16"/>
              </w:rPr>
              <w:t>基金結餘</w:t>
            </w:r>
          </w:p>
        </w:tc>
      </w:tr>
      <w:tr w:rsidR="00D94A0D" w:rsidRPr="00D94A0D" w14:paraId="4B4ECDF6" w14:textId="77777777" w:rsidTr="00D94A0D">
        <w:trPr>
          <w:trHeight w:hRule="exact" w:val="266"/>
        </w:trPr>
        <w:tc>
          <w:tcPr>
            <w:tcW w:w="1605" w:type="dxa"/>
            <w:shd w:val="clear" w:color="auto" w:fill="auto"/>
            <w:noWrap/>
            <w:vAlign w:val="center"/>
            <w:hideMark/>
          </w:tcPr>
          <w:p w14:paraId="4D7FB5FE" w14:textId="77777777" w:rsidR="00D94A0D" w:rsidRPr="00D94A0D" w:rsidRDefault="00D94A0D" w:rsidP="00D94A0D">
            <w:pPr>
              <w:jc w:val="center"/>
              <w:rPr>
                <w:sz w:val="16"/>
                <w:szCs w:val="16"/>
              </w:rPr>
            </w:pPr>
            <w:r w:rsidRPr="00D94A0D">
              <w:rPr>
                <w:sz w:val="16"/>
                <w:szCs w:val="16"/>
              </w:rPr>
              <w:t>105</w:t>
            </w:r>
          </w:p>
        </w:tc>
        <w:tc>
          <w:tcPr>
            <w:tcW w:w="1606" w:type="dxa"/>
            <w:shd w:val="clear" w:color="auto" w:fill="auto"/>
            <w:noWrap/>
            <w:vAlign w:val="center"/>
            <w:hideMark/>
          </w:tcPr>
          <w:p w14:paraId="3775A56B" w14:textId="77777777" w:rsidR="00D94A0D" w:rsidRPr="00D94A0D" w:rsidRDefault="00D94A0D" w:rsidP="00D94A0D">
            <w:pPr>
              <w:jc w:val="center"/>
              <w:rPr>
                <w:sz w:val="16"/>
                <w:szCs w:val="16"/>
              </w:rPr>
            </w:pPr>
            <w:r w:rsidRPr="00D94A0D">
              <w:rPr>
                <w:sz w:val="16"/>
                <w:szCs w:val="16"/>
              </w:rPr>
              <w:t>0.09</w:t>
            </w:r>
          </w:p>
        </w:tc>
        <w:tc>
          <w:tcPr>
            <w:tcW w:w="1606" w:type="dxa"/>
            <w:shd w:val="clear" w:color="auto" w:fill="auto"/>
            <w:noWrap/>
            <w:vAlign w:val="center"/>
            <w:hideMark/>
          </w:tcPr>
          <w:p w14:paraId="3757D309" w14:textId="77777777" w:rsidR="00D94A0D" w:rsidRPr="00D94A0D" w:rsidRDefault="00D94A0D" w:rsidP="00D94A0D">
            <w:pPr>
              <w:jc w:val="center"/>
              <w:rPr>
                <w:sz w:val="16"/>
                <w:szCs w:val="16"/>
              </w:rPr>
            </w:pPr>
            <w:r w:rsidRPr="00D94A0D">
              <w:rPr>
                <w:sz w:val="16"/>
                <w:szCs w:val="16"/>
              </w:rPr>
              <w:t>324636</w:t>
            </w:r>
          </w:p>
        </w:tc>
        <w:tc>
          <w:tcPr>
            <w:tcW w:w="1605" w:type="dxa"/>
            <w:shd w:val="clear" w:color="auto" w:fill="auto"/>
            <w:noWrap/>
            <w:vAlign w:val="center"/>
            <w:hideMark/>
          </w:tcPr>
          <w:p w14:paraId="3F47DFF4" w14:textId="77777777" w:rsidR="00D94A0D" w:rsidRPr="00D94A0D" w:rsidRDefault="00D94A0D" w:rsidP="00D94A0D">
            <w:pPr>
              <w:jc w:val="center"/>
              <w:rPr>
                <w:sz w:val="16"/>
                <w:szCs w:val="16"/>
              </w:rPr>
            </w:pPr>
            <w:r w:rsidRPr="00D94A0D">
              <w:rPr>
                <w:sz w:val="16"/>
                <w:szCs w:val="16"/>
              </w:rPr>
              <w:t>26438</w:t>
            </w:r>
          </w:p>
        </w:tc>
        <w:tc>
          <w:tcPr>
            <w:tcW w:w="1606" w:type="dxa"/>
            <w:shd w:val="clear" w:color="auto" w:fill="auto"/>
            <w:noWrap/>
            <w:vAlign w:val="center"/>
            <w:hideMark/>
          </w:tcPr>
          <w:p w14:paraId="43676BC2" w14:textId="77777777" w:rsidR="00D94A0D" w:rsidRPr="00D94A0D" w:rsidRDefault="00D94A0D" w:rsidP="00D94A0D">
            <w:pPr>
              <w:jc w:val="center"/>
              <w:rPr>
                <w:sz w:val="16"/>
                <w:szCs w:val="16"/>
              </w:rPr>
            </w:pPr>
            <w:r w:rsidRPr="00D94A0D">
              <w:rPr>
                <w:sz w:val="16"/>
                <w:szCs w:val="16"/>
              </w:rPr>
              <w:t>280324</w:t>
            </w:r>
          </w:p>
        </w:tc>
        <w:tc>
          <w:tcPr>
            <w:tcW w:w="1606" w:type="dxa"/>
            <w:shd w:val="clear" w:color="auto" w:fill="auto"/>
            <w:noWrap/>
            <w:vAlign w:val="center"/>
            <w:hideMark/>
          </w:tcPr>
          <w:p w14:paraId="719DBC54" w14:textId="77777777" w:rsidR="00D94A0D" w:rsidRPr="00D94A0D" w:rsidRDefault="00D94A0D" w:rsidP="00D94A0D">
            <w:pPr>
              <w:jc w:val="center"/>
              <w:rPr>
                <w:sz w:val="16"/>
                <w:szCs w:val="16"/>
              </w:rPr>
            </w:pPr>
            <w:r w:rsidRPr="00D94A0D">
              <w:rPr>
                <w:sz w:val="16"/>
                <w:szCs w:val="16"/>
              </w:rPr>
              <w:t>709532</w:t>
            </w:r>
          </w:p>
        </w:tc>
      </w:tr>
      <w:tr w:rsidR="00D94A0D" w:rsidRPr="00D94A0D" w14:paraId="7192F31B" w14:textId="77777777" w:rsidTr="00D94A0D">
        <w:trPr>
          <w:trHeight w:hRule="exact" w:val="266"/>
        </w:trPr>
        <w:tc>
          <w:tcPr>
            <w:tcW w:w="1605" w:type="dxa"/>
            <w:shd w:val="clear" w:color="auto" w:fill="auto"/>
            <w:noWrap/>
            <w:vAlign w:val="center"/>
            <w:hideMark/>
          </w:tcPr>
          <w:p w14:paraId="2940427E" w14:textId="77777777" w:rsidR="00D94A0D" w:rsidRPr="00D94A0D" w:rsidRDefault="00D94A0D" w:rsidP="00D94A0D">
            <w:pPr>
              <w:jc w:val="center"/>
              <w:rPr>
                <w:sz w:val="16"/>
                <w:szCs w:val="16"/>
              </w:rPr>
            </w:pPr>
            <w:r w:rsidRPr="00D94A0D">
              <w:rPr>
                <w:sz w:val="16"/>
                <w:szCs w:val="16"/>
              </w:rPr>
              <w:t>106</w:t>
            </w:r>
          </w:p>
        </w:tc>
        <w:tc>
          <w:tcPr>
            <w:tcW w:w="1606" w:type="dxa"/>
            <w:shd w:val="clear" w:color="auto" w:fill="auto"/>
            <w:noWrap/>
            <w:vAlign w:val="center"/>
            <w:hideMark/>
          </w:tcPr>
          <w:p w14:paraId="2143935F" w14:textId="77777777" w:rsidR="00D94A0D" w:rsidRPr="00D94A0D" w:rsidRDefault="00D94A0D" w:rsidP="00D94A0D">
            <w:pPr>
              <w:jc w:val="center"/>
              <w:rPr>
                <w:sz w:val="16"/>
                <w:szCs w:val="16"/>
              </w:rPr>
            </w:pPr>
            <w:r w:rsidRPr="00D94A0D">
              <w:rPr>
                <w:sz w:val="16"/>
                <w:szCs w:val="16"/>
              </w:rPr>
              <w:t>0.095</w:t>
            </w:r>
          </w:p>
        </w:tc>
        <w:tc>
          <w:tcPr>
            <w:tcW w:w="1606" w:type="dxa"/>
            <w:shd w:val="clear" w:color="auto" w:fill="auto"/>
            <w:noWrap/>
            <w:vAlign w:val="center"/>
            <w:hideMark/>
          </w:tcPr>
          <w:p w14:paraId="387974CF" w14:textId="77777777" w:rsidR="00D94A0D" w:rsidRPr="00D94A0D" w:rsidRDefault="00D94A0D" w:rsidP="00D94A0D">
            <w:pPr>
              <w:jc w:val="center"/>
              <w:rPr>
                <w:sz w:val="16"/>
                <w:szCs w:val="16"/>
              </w:rPr>
            </w:pPr>
            <w:r w:rsidRPr="00D94A0D">
              <w:rPr>
                <w:sz w:val="16"/>
                <w:szCs w:val="16"/>
              </w:rPr>
              <w:t>341777</w:t>
            </w:r>
          </w:p>
        </w:tc>
        <w:tc>
          <w:tcPr>
            <w:tcW w:w="1605" w:type="dxa"/>
            <w:shd w:val="clear" w:color="auto" w:fill="auto"/>
            <w:noWrap/>
            <w:vAlign w:val="center"/>
            <w:hideMark/>
          </w:tcPr>
          <w:p w14:paraId="2683061D" w14:textId="77777777" w:rsidR="00D94A0D" w:rsidRPr="00D94A0D" w:rsidRDefault="00D94A0D" w:rsidP="00D94A0D">
            <w:pPr>
              <w:jc w:val="center"/>
              <w:rPr>
                <w:sz w:val="16"/>
                <w:szCs w:val="16"/>
              </w:rPr>
            </w:pPr>
            <w:r w:rsidRPr="00D94A0D">
              <w:rPr>
                <w:sz w:val="16"/>
                <w:szCs w:val="16"/>
              </w:rPr>
              <w:t>29195</w:t>
            </w:r>
          </w:p>
        </w:tc>
        <w:tc>
          <w:tcPr>
            <w:tcW w:w="1606" w:type="dxa"/>
            <w:shd w:val="clear" w:color="auto" w:fill="auto"/>
            <w:noWrap/>
            <w:vAlign w:val="center"/>
            <w:hideMark/>
          </w:tcPr>
          <w:p w14:paraId="0B8E4301" w14:textId="77777777" w:rsidR="00D94A0D" w:rsidRPr="00D94A0D" w:rsidRDefault="00D94A0D" w:rsidP="00D94A0D">
            <w:pPr>
              <w:jc w:val="center"/>
              <w:rPr>
                <w:sz w:val="16"/>
                <w:szCs w:val="16"/>
              </w:rPr>
            </w:pPr>
            <w:r w:rsidRPr="00D94A0D">
              <w:rPr>
                <w:sz w:val="16"/>
                <w:szCs w:val="16"/>
              </w:rPr>
              <w:t>301102</w:t>
            </w:r>
          </w:p>
        </w:tc>
        <w:tc>
          <w:tcPr>
            <w:tcW w:w="1606" w:type="dxa"/>
            <w:shd w:val="clear" w:color="auto" w:fill="auto"/>
            <w:noWrap/>
            <w:vAlign w:val="center"/>
            <w:hideMark/>
          </w:tcPr>
          <w:p w14:paraId="6BAD473E" w14:textId="77777777" w:rsidR="00D94A0D" w:rsidRPr="00D94A0D" w:rsidRDefault="00D94A0D" w:rsidP="00D94A0D">
            <w:pPr>
              <w:jc w:val="center"/>
              <w:rPr>
                <w:sz w:val="16"/>
                <w:szCs w:val="16"/>
              </w:rPr>
            </w:pPr>
            <w:r w:rsidRPr="00D94A0D">
              <w:rPr>
                <w:sz w:val="16"/>
                <w:szCs w:val="16"/>
              </w:rPr>
              <w:t>779401</w:t>
            </w:r>
          </w:p>
        </w:tc>
      </w:tr>
      <w:tr w:rsidR="00D94A0D" w:rsidRPr="00D94A0D" w14:paraId="02E64C41" w14:textId="77777777" w:rsidTr="00D94A0D">
        <w:trPr>
          <w:trHeight w:hRule="exact" w:val="266"/>
        </w:trPr>
        <w:tc>
          <w:tcPr>
            <w:tcW w:w="1605" w:type="dxa"/>
            <w:shd w:val="clear" w:color="auto" w:fill="auto"/>
            <w:noWrap/>
            <w:vAlign w:val="center"/>
            <w:hideMark/>
          </w:tcPr>
          <w:p w14:paraId="2D854E11" w14:textId="77777777" w:rsidR="00D94A0D" w:rsidRPr="00D94A0D" w:rsidRDefault="00D94A0D" w:rsidP="00D94A0D">
            <w:pPr>
              <w:jc w:val="center"/>
              <w:rPr>
                <w:sz w:val="16"/>
                <w:szCs w:val="16"/>
              </w:rPr>
            </w:pPr>
            <w:r w:rsidRPr="00D94A0D">
              <w:rPr>
                <w:sz w:val="16"/>
                <w:szCs w:val="16"/>
              </w:rPr>
              <w:t>107</w:t>
            </w:r>
          </w:p>
        </w:tc>
        <w:tc>
          <w:tcPr>
            <w:tcW w:w="1606" w:type="dxa"/>
            <w:shd w:val="clear" w:color="auto" w:fill="auto"/>
            <w:noWrap/>
            <w:vAlign w:val="center"/>
            <w:hideMark/>
          </w:tcPr>
          <w:p w14:paraId="6E10B45F" w14:textId="77777777" w:rsidR="00D94A0D" w:rsidRPr="00D94A0D" w:rsidRDefault="00D94A0D" w:rsidP="00D94A0D">
            <w:pPr>
              <w:jc w:val="center"/>
              <w:rPr>
                <w:sz w:val="16"/>
                <w:szCs w:val="16"/>
              </w:rPr>
            </w:pPr>
            <w:r w:rsidRPr="00D94A0D">
              <w:rPr>
                <w:sz w:val="16"/>
                <w:szCs w:val="16"/>
              </w:rPr>
              <w:t>0.1</w:t>
            </w:r>
          </w:p>
        </w:tc>
        <w:tc>
          <w:tcPr>
            <w:tcW w:w="1606" w:type="dxa"/>
            <w:shd w:val="clear" w:color="auto" w:fill="auto"/>
            <w:noWrap/>
            <w:vAlign w:val="center"/>
            <w:hideMark/>
          </w:tcPr>
          <w:p w14:paraId="11E48452" w14:textId="77777777" w:rsidR="00D94A0D" w:rsidRPr="00D94A0D" w:rsidRDefault="00D94A0D" w:rsidP="00D94A0D">
            <w:pPr>
              <w:jc w:val="center"/>
              <w:rPr>
                <w:sz w:val="16"/>
                <w:szCs w:val="16"/>
              </w:rPr>
            </w:pPr>
            <w:r w:rsidRPr="00D94A0D">
              <w:rPr>
                <w:sz w:val="16"/>
                <w:szCs w:val="16"/>
              </w:rPr>
              <w:t>368490</w:t>
            </w:r>
          </w:p>
        </w:tc>
        <w:tc>
          <w:tcPr>
            <w:tcW w:w="1605" w:type="dxa"/>
            <w:shd w:val="clear" w:color="auto" w:fill="auto"/>
            <w:noWrap/>
            <w:vAlign w:val="center"/>
            <w:hideMark/>
          </w:tcPr>
          <w:p w14:paraId="06B4EF2C" w14:textId="77777777" w:rsidR="00D94A0D" w:rsidRPr="00D94A0D" w:rsidRDefault="00D94A0D" w:rsidP="00D94A0D">
            <w:pPr>
              <w:jc w:val="center"/>
              <w:rPr>
                <w:sz w:val="16"/>
                <w:szCs w:val="16"/>
              </w:rPr>
            </w:pPr>
            <w:r w:rsidRPr="00D94A0D">
              <w:rPr>
                <w:sz w:val="16"/>
                <w:szCs w:val="16"/>
              </w:rPr>
              <w:t>32072</w:t>
            </w:r>
          </w:p>
        </w:tc>
        <w:tc>
          <w:tcPr>
            <w:tcW w:w="1606" w:type="dxa"/>
            <w:shd w:val="clear" w:color="auto" w:fill="auto"/>
            <w:noWrap/>
            <w:vAlign w:val="center"/>
            <w:hideMark/>
          </w:tcPr>
          <w:p w14:paraId="664812FE" w14:textId="77777777" w:rsidR="00D94A0D" w:rsidRPr="00D94A0D" w:rsidRDefault="00D94A0D" w:rsidP="00D94A0D">
            <w:pPr>
              <w:jc w:val="center"/>
              <w:rPr>
                <w:sz w:val="16"/>
                <w:szCs w:val="16"/>
              </w:rPr>
            </w:pPr>
            <w:r w:rsidRPr="00D94A0D">
              <w:rPr>
                <w:sz w:val="16"/>
                <w:szCs w:val="16"/>
              </w:rPr>
              <w:t>323676</w:t>
            </w:r>
          </w:p>
        </w:tc>
        <w:tc>
          <w:tcPr>
            <w:tcW w:w="1606" w:type="dxa"/>
            <w:shd w:val="clear" w:color="auto" w:fill="auto"/>
            <w:noWrap/>
            <w:vAlign w:val="center"/>
            <w:hideMark/>
          </w:tcPr>
          <w:p w14:paraId="760D9A53" w14:textId="77777777" w:rsidR="00D94A0D" w:rsidRPr="00D94A0D" w:rsidRDefault="00D94A0D" w:rsidP="00D94A0D">
            <w:pPr>
              <w:jc w:val="center"/>
              <w:rPr>
                <w:sz w:val="16"/>
                <w:szCs w:val="16"/>
              </w:rPr>
            </w:pPr>
            <w:r w:rsidRPr="00D94A0D">
              <w:rPr>
                <w:sz w:val="16"/>
                <w:szCs w:val="16"/>
              </w:rPr>
              <w:t>856288</w:t>
            </w:r>
          </w:p>
        </w:tc>
      </w:tr>
      <w:tr w:rsidR="00D94A0D" w:rsidRPr="00D94A0D" w14:paraId="638255D6" w14:textId="77777777" w:rsidTr="00D94A0D">
        <w:trPr>
          <w:trHeight w:hRule="exact" w:val="266"/>
        </w:trPr>
        <w:tc>
          <w:tcPr>
            <w:tcW w:w="1605" w:type="dxa"/>
            <w:shd w:val="clear" w:color="auto" w:fill="auto"/>
            <w:noWrap/>
            <w:vAlign w:val="center"/>
            <w:hideMark/>
          </w:tcPr>
          <w:p w14:paraId="580814E1" w14:textId="77777777" w:rsidR="00D94A0D" w:rsidRPr="00D94A0D" w:rsidRDefault="00D94A0D" w:rsidP="00D94A0D">
            <w:pPr>
              <w:jc w:val="center"/>
              <w:rPr>
                <w:sz w:val="16"/>
                <w:szCs w:val="16"/>
              </w:rPr>
            </w:pPr>
            <w:r w:rsidRPr="00D94A0D">
              <w:rPr>
                <w:sz w:val="16"/>
                <w:szCs w:val="16"/>
              </w:rPr>
              <w:t>108</w:t>
            </w:r>
          </w:p>
        </w:tc>
        <w:tc>
          <w:tcPr>
            <w:tcW w:w="1606" w:type="dxa"/>
            <w:shd w:val="clear" w:color="auto" w:fill="auto"/>
            <w:noWrap/>
            <w:vAlign w:val="center"/>
            <w:hideMark/>
          </w:tcPr>
          <w:p w14:paraId="4915EF94" w14:textId="77777777" w:rsidR="00D94A0D" w:rsidRPr="00D94A0D" w:rsidRDefault="00D94A0D" w:rsidP="00D94A0D">
            <w:pPr>
              <w:jc w:val="center"/>
              <w:rPr>
                <w:sz w:val="16"/>
                <w:szCs w:val="16"/>
              </w:rPr>
            </w:pPr>
            <w:r w:rsidRPr="00D94A0D">
              <w:rPr>
                <w:sz w:val="16"/>
                <w:szCs w:val="16"/>
              </w:rPr>
              <w:t>0.105</w:t>
            </w:r>
          </w:p>
        </w:tc>
        <w:tc>
          <w:tcPr>
            <w:tcW w:w="1606" w:type="dxa"/>
            <w:shd w:val="clear" w:color="auto" w:fill="auto"/>
            <w:noWrap/>
            <w:vAlign w:val="center"/>
            <w:hideMark/>
          </w:tcPr>
          <w:p w14:paraId="6994EA90" w14:textId="77777777" w:rsidR="00D94A0D" w:rsidRPr="00D94A0D" w:rsidRDefault="00D94A0D" w:rsidP="00D94A0D">
            <w:pPr>
              <w:jc w:val="center"/>
              <w:rPr>
                <w:sz w:val="16"/>
                <w:szCs w:val="16"/>
              </w:rPr>
            </w:pPr>
            <w:r w:rsidRPr="00D94A0D">
              <w:rPr>
                <w:sz w:val="16"/>
                <w:szCs w:val="16"/>
              </w:rPr>
              <w:t>386495</w:t>
            </w:r>
          </w:p>
        </w:tc>
        <w:tc>
          <w:tcPr>
            <w:tcW w:w="1605" w:type="dxa"/>
            <w:shd w:val="clear" w:color="auto" w:fill="auto"/>
            <w:noWrap/>
            <w:vAlign w:val="center"/>
            <w:hideMark/>
          </w:tcPr>
          <w:p w14:paraId="10F78270" w14:textId="77777777" w:rsidR="00D94A0D" w:rsidRPr="00D94A0D" w:rsidRDefault="00D94A0D" w:rsidP="00D94A0D">
            <w:pPr>
              <w:jc w:val="center"/>
              <w:rPr>
                <w:sz w:val="16"/>
                <w:szCs w:val="16"/>
              </w:rPr>
            </w:pPr>
            <w:r w:rsidRPr="00D94A0D">
              <w:rPr>
                <w:sz w:val="16"/>
                <w:szCs w:val="16"/>
              </w:rPr>
              <w:t>35079</w:t>
            </w:r>
          </w:p>
        </w:tc>
        <w:tc>
          <w:tcPr>
            <w:tcW w:w="1606" w:type="dxa"/>
            <w:shd w:val="clear" w:color="auto" w:fill="auto"/>
            <w:noWrap/>
            <w:vAlign w:val="center"/>
            <w:hideMark/>
          </w:tcPr>
          <w:p w14:paraId="0253BA4A" w14:textId="77777777" w:rsidR="00D94A0D" w:rsidRPr="00D94A0D" w:rsidRDefault="00D94A0D" w:rsidP="00D94A0D">
            <w:pPr>
              <w:jc w:val="center"/>
              <w:rPr>
                <w:sz w:val="16"/>
                <w:szCs w:val="16"/>
              </w:rPr>
            </w:pPr>
            <w:r w:rsidRPr="00D94A0D">
              <w:rPr>
                <w:sz w:val="16"/>
                <w:szCs w:val="16"/>
              </w:rPr>
              <w:t>345119</w:t>
            </w:r>
          </w:p>
        </w:tc>
        <w:tc>
          <w:tcPr>
            <w:tcW w:w="1606" w:type="dxa"/>
            <w:shd w:val="clear" w:color="auto" w:fill="auto"/>
            <w:noWrap/>
            <w:vAlign w:val="center"/>
            <w:hideMark/>
          </w:tcPr>
          <w:p w14:paraId="611E53D1" w14:textId="77777777" w:rsidR="00D94A0D" w:rsidRPr="00D94A0D" w:rsidRDefault="00D94A0D" w:rsidP="00D94A0D">
            <w:pPr>
              <w:jc w:val="center"/>
              <w:rPr>
                <w:sz w:val="16"/>
                <w:szCs w:val="16"/>
              </w:rPr>
            </w:pPr>
            <w:r w:rsidRPr="00D94A0D">
              <w:rPr>
                <w:sz w:val="16"/>
                <w:szCs w:val="16"/>
              </w:rPr>
              <w:t>932743</w:t>
            </w:r>
          </w:p>
        </w:tc>
      </w:tr>
      <w:tr w:rsidR="00D94A0D" w:rsidRPr="00D94A0D" w14:paraId="2096547E" w14:textId="77777777" w:rsidTr="00D94A0D">
        <w:trPr>
          <w:trHeight w:hRule="exact" w:val="266"/>
        </w:trPr>
        <w:tc>
          <w:tcPr>
            <w:tcW w:w="1605" w:type="dxa"/>
            <w:shd w:val="clear" w:color="auto" w:fill="auto"/>
            <w:noWrap/>
            <w:vAlign w:val="center"/>
            <w:hideMark/>
          </w:tcPr>
          <w:p w14:paraId="1A23EC94" w14:textId="77777777" w:rsidR="00D94A0D" w:rsidRPr="00D94A0D" w:rsidRDefault="00D94A0D" w:rsidP="00D94A0D">
            <w:pPr>
              <w:jc w:val="center"/>
              <w:rPr>
                <w:sz w:val="16"/>
                <w:szCs w:val="16"/>
              </w:rPr>
            </w:pPr>
            <w:r w:rsidRPr="00D94A0D">
              <w:rPr>
                <w:sz w:val="16"/>
                <w:szCs w:val="16"/>
              </w:rPr>
              <w:t>109</w:t>
            </w:r>
          </w:p>
        </w:tc>
        <w:tc>
          <w:tcPr>
            <w:tcW w:w="1606" w:type="dxa"/>
            <w:shd w:val="clear" w:color="auto" w:fill="auto"/>
            <w:noWrap/>
            <w:vAlign w:val="center"/>
            <w:hideMark/>
          </w:tcPr>
          <w:p w14:paraId="6F37AA93" w14:textId="77777777" w:rsidR="00D94A0D" w:rsidRPr="00D94A0D" w:rsidRDefault="00D94A0D" w:rsidP="00D94A0D">
            <w:pPr>
              <w:jc w:val="center"/>
              <w:rPr>
                <w:sz w:val="16"/>
                <w:szCs w:val="16"/>
              </w:rPr>
            </w:pPr>
            <w:r w:rsidRPr="00D94A0D">
              <w:rPr>
                <w:sz w:val="16"/>
                <w:szCs w:val="16"/>
              </w:rPr>
              <w:t>0.11</w:t>
            </w:r>
          </w:p>
        </w:tc>
        <w:tc>
          <w:tcPr>
            <w:tcW w:w="1606" w:type="dxa"/>
            <w:shd w:val="clear" w:color="auto" w:fill="auto"/>
            <w:noWrap/>
            <w:vAlign w:val="center"/>
            <w:hideMark/>
          </w:tcPr>
          <w:p w14:paraId="4597CE2D" w14:textId="77777777" w:rsidR="00D94A0D" w:rsidRPr="00D94A0D" w:rsidRDefault="00D94A0D" w:rsidP="00D94A0D">
            <w:pPr>
              <w:jc w:val="center"/>
              <w:rPr>
                <w:sz w:val="16"/>
                <w:szCs w:val="16"/>
              </w:rPr>
            </w:pPr>
            <w:r w:rsidRPr="00D94A0D">
              <w:rPr>
                <w:sz w:val="16"/>
                <w:szCs w:val="16"/>
              </w:rPr>
              <w:t>404322</w:t>
            </w:r>
          </w:p>
        </w:tc>
        <w:tc>
          <w:tcPr>
            <w:tcW w:w="1605" w:type="dxa"/>
            <w:shd w:val="clear" w:color="auto" w:fill="auto"/>
            <w:noWrap/>
            <w:vAlign w:val="center"/>
            <w:hideMark/>
          </w:tcPr>
          <w:p w14:paraId="6BCD6917" w14:textId="77777777" w:rsidR="00D94A0D" w:rsidRPr="00D94A0D" w:rsidRDefault="00D94A0D" w:rsidP="00D94A0D">
            <w:pPr>
              <w:jc w:val="center"/>
              <w:rPr>
                <w:sz w:val="16"/>
                <w:szCs w:val="16"/>
              </w:rPr>
            </w:pPr>
            <w:r w:rsidRPr="00D94A0D">
              <w:rPr>
                <w:sz w:val="16"/>
                <w:szCs w:val="16"/>
              </w:rPr>
              <w:t>38012</w:t>
            </w:r>
          </w:p>
        </w:tc>
        <w:tc>
          <w:tcPr>
            <w:tcW w:w="1606" w:type="dxa"/>
            <w:shd w:val="clear" w:color="auto" w:fill="auto"/>
            <w:noWrap/>
            <w:vAlign w:val="center"/>
            <w:hideMark/>
          </w:tcPr>
          <w:p w14:paraId="424581E7" w14:textId="77777777" w:rsidR="00D94A0D" w:rsidRPr="00D94A0D" w:rsidRDefault="00D94A0D" w:rsidP="00D94A0D">
            <w:pPr>
              <w:jc w:val="center"/>
              <w:rPr>
                <w:sz w:val="16"/>
                <w:szCs w:val="16"/>
              </w:rPr>
            </w:pPr>
            <w:r w:rsidRPr="00D94A0D">
              <w:rPr>
                <w:sz w:val="16"/>
                <w:szCs w:val="16"/>
              </w:rPr>
              <w:t>369225</w:t>
            </w:r>
          </w:p>
        </w:tc>
        <w:tc>
          <w:tcPr>
            <w:tcW w:w="1606" w:type="dxa"/>
            <w:shd w:val="clear" w:color="auto" w:fill="auto"/>
            <w:noWrap/>
            <w:vAlign w:val="center"/>
            <w:hideMark/>
          </w:tcPr>
          <w:p w14:paraId="7F956024" w14:textId="77777777" w:rsidR="00D94A0D" w:rsidRPr="00D94A0D" w:rsidRDefault="00D94A0D" w:rsidP="00D94A0D">
            <w:pPr>
              <w:jc w:val="center"/>
              <w:rPr>
                <w:sz w:val="16"/>
                <w:szCs w:val="16"/>
              </w:rPr>
            </w:pPr>
            <w:r w:rsidRPr="00D94A0D">
              <w:rPr>
                <w:sz w:val="16"/>
                <w:szCs w:val="16"/>
              </w:rPr>
              <w:t>1005851</w:t>
            </w:r>
          </w:p>
        </w:tc>
      </w:tr>
      <w:tr w:rsidR="00D94A0D" w:rsidRPr="00D94A0D" w14:paraId="0D3CB404" w14:textId="77777777" w:rsidTr="00D94A0D">
        <w:trPr>
          <w:trHeight w:hRule="exact" w:val="266"/>
        </w:trPr>
        <w:tc>
          <w:tcPr>
            <w:tcW w:w="1605" w:type="dxa"/>
            <w:shd w:val="clear" w:color="auto" w:fill="auto"/>
            <w:noWrap/>
            <w:vAlign w:val="center"/>
            <w:hideMark/>
          </w:tcPr>
          <w:p w14:paraId="423432BA" w14:textId="77777777" w:rsidR="00D94A0D" w:rsidRPr="00D94A0D" w:rsidRDefault="00D94A0D" w:rsidP="00D94A0D">
            <w:pPr>
              <w:jc w:val="center"/>
              <w:rPr>
                <w:sz w:val="16"/>
                <w:szCs w:val="16"/>
              </w:rPr>
            </w:pPr>
            <w:r w:rsidRPr="00D94A0D">
              <w:rPr>
                <w:sz w:val="16"/>
                <w:szCs w:val="16"/>
              </w:rPr>
              <w:t>110</w:t>
            </w:r>
          </w:p>
        </w:tc>
        <w:tc>
          <w:tcPr>
            <w:tcW w:w="1606" w:type="dxa"/>
            <w:shd w:val="clear" w:color="auto" w:fill="auto"/>
            <w:noWrap/>
            <w:vAlign w:val="center"/>
            <w:hideMark/>
          </w:tcPr>
          <w:p w14:paraId="678AD1F3" w14:textId="77777777" w:rsidR="00D94A0D" w:rsidRPr="00D94A0D" w:rsidRDefault="00D94A0D" w:rsidP="00D94A0D">
            <w:pPr>
              <w:jc w:val="center"/>
              <w:rPr>
                <w:sz w:val="16"/>
                <w:szCs w:val="16"/>
              </w:rPr>
            </w:pPr>
            <w:r w:rsidRPr="00D94A0D">
              <w:rPr>
                <w:sz w:val="16"/>
                <w:szCs w:val="16"/>
              </w:rPr>
              <w:t>0.115</w:t>
            </w:r>
          </w:p>
        </w:tc>
        <w:tc>
          <w:tcPr>
            <w:tcW w:w="1606" w:type="dxa"/>
            <w:shd w:val="clear" w:color="auto" w:fill="auto"/>
            <w:noWrap/>
            <w:vAlign w:val="center"/>
            <w:hideMark/>
          </w:tcPr>
          <w:p w14:paraId="53A542F3" w14:textId="77777777" w:rsidR="00D94A0D" w:rsidRPr="00D94A0D" w:rsidRDefault="00D94A0D" w:rsidP="00D94A0D">
            <w:pPr>
              <w:jc w:val="center"/>
              <w:rPr>
                <w:sz w:val="16"/>
                <w:szCs w:val="16"/>
              </w:rPr>
            </w:pPr>
            <w:r w:rsidRPr="00D94A0D">
              <w:rPr>
                <w:sz w:val="16"/>
                <w:szCs w:val="16"/>
              </w:rPr>
              <w:t>422319</w:t>
            </w:r>
          </w:p>
        </w:tc>
        <w:tc>
          <w:tcPr>
            <w:tcW w:w="1605" w:type="dxa"/>
            <w:shd w:val="clear" w:color="auto" w:fill="auto"/>
            <w:noWrap/>
            <w:vAlign w:val="center"/>
            <w:hideMark/>
          </w:tcPr>
          <w:p w14:paraId="06063ECB" w14:textId="77777777" w:rsidR="00D94A0D" w:rsidRPr="00D94A0D" w:rsidRDefault="00D94A0D" w:rsidP="00D94A0D">
            <w:pPr>
              <w:jc w:val="center"/>
              <w:rPr>
                <w:sz w:val="16"/>
                <w:szCs w:val="16"/>
              </w:rPr>
            </w:pPr>
            <w:r w:rsidRPr="00D94A0D">
              <w:rPr>
                <w:sz w:val="16"/>
                <w:szCs w:val="16"/>
              </w:rPr>
              <w:t>40788</w:t>
            </w:r>
          </w:p>
        </w:tc>
        <w:tc>
          <w:tcPr>
            <w:tcW w:w="1606" w:type="dxa"/>
            <w:shd w:val="clear" w:color="auto" w:fill="auto"/>
            <w:noWrap/>
            <w:vAlign w:val="center"/>
            <w:hideMark/>
          </w:tcPr>
          <w:p w14:paraId="38A3B568" w14:textId="77777777" w:rsidR="00D94A0D" w:rsidRPr="00D94A0D" w:rsidRDefault="00D94A0D" w:rsidP="00D94A0D">
            <w:pPr>
              <w:jc w:val="center"/>
              <w:rPr>
                <w:sz w:val="16"/>
                <w:szCs w:val="16"/>
              </w:rPr>
            </w:pPr>
            <w:r w:rsidRPr="00D94A0D">
              <w:rPr>
                <w:sz w:val="16"/>
                <w:szCs w:val="16"/>
              </w:rPr>
              <w:t>394621</w:t>
            </w:r>
          </w:p>
        </w:tc>
        <w:tc>
          <w:tcPr>
            <w:tcW w:w="1606" w:type="dxa"/>
            <w:shd w:val="clear" w:color="auto" w:fill="auto"/>
            <w:noWrap/>
            <w:vAlign w:val="center"/>
            <w:hideMark/>
          </w:tcPr>
          <w:p w14:paraId="7B733171" w14:textId="77777777" w:rsidR="00D94A0D" w:rsidRPr="00D94A0D" w:rsidRDefault="00D94A0D" w:rsidP="00D94A0D">
            <w:pPr>
              <w:jc w:val="center"/>
              <w:rPr>
                <w:sz w:val="16"/>
                <w:szCs w:val="16"/>
              </w:rPr>
            </w:pPr>
            <w:r w:rsidRPr="00D94A0D">
              <w:rPr>
                <w:sz w:val="16"/>
                <w:szCs w:val="16"/>
              </w:rPr>
              <w:t>1074337</w:t>
            </w:r>
          </w:p>
        </w:tc>
      </w:tr>
      <w:tr w:rsidR="00D94A0D" w:rsidRPr="00D94A0D" w14:paraId="71DC2059" w14:textId="77777777" w:rsidTr="00D94A0D">
        <w:trPr>
          <w:trHeight w:hRule="exact" w:val="266"/>
        </w:trPr>
        <w:tc>
          <w:tcPr>
            <w:tcW w:w="1605" w:type="dxa"/>
            <w:shd w:val="clear" w:color="auto" w:fill="auto"/>
            <w:noWrap/>
            <w:vAlign w:val="center"/>
            <w:hideMark/>
          </w:tcPr>
          <w:p w14:paraId="6CD2A995" w14:textId="77777777" w:rsidR="00D94A0D" w:rsidRPr="00D94A0D" w:rsidRDefault="00D94A0D" w:rsidP="00D94A0D">
            <w:pPr>
              <w:jc w:val="center"/>
              <w:rPr>
                <w:sz w:val="16"/>
                <w:szCs w:val="16"/>
              </w:rPr>
            </w:pPr>
            <w:r w:rsidRPr="00D94A0D">
              <w:rPr>
                <w:sz w:val="16"/>
                <w:szCs w:val="16"/>
              </w:rPr>
              <w:t>111</w:t>
            </w:r>
          </w:p>
        </w:tc>
        <w:tc>
          <w:tcPr>
            <w:tcW w:w="1606" w:type="dxa"/>
            <w:shd w:val="clear" w:color="auto" w:fill="auto"/>
            <w:noWrap/>
            <w:vAlign w:val="center"/>
            <w:hideMark/>
          </w:tcPr>
          <w:p w14:paraId="68C0B8CE" w14:textId="77777777" w:rsidR="00D94A0D" w:rsidRPr="00D94A0D" w:rsidRDefault="00D94A0D" w:rsidP="00D94A0D">
            <w:pPr>
              <w:jc w:val="center"/>
              <w:rPr>
                <w:sz w:val="16"/>
                <w:szCs w:val="16"/>
              </w:rPr>
            </w:pPr>
            <w:r w:rsidRPr="00D94A0D">
              <w:rPr>
                <w:sz w:val="16"/>
                <w:szCs w:val="16"/>
              </w:rPr>
              <w:t>0.12</w:t>
            </w:r>
          </w:p>
        </w:tc>
        <w:tc>
          <w:tcPr>
            <w:tcW w:w="1606" w:type="dxa"/>
            <w:shd w:val="clear" w:color="auto" w:fill="auto"/>
            <w:noWrap/>
            <w:vAlign w:val="center"/>
            <w:hideMark/>
          </w:tcPr>
          <w:p w14:paraId="447EA475" w14:textId="77777777" w:rsidR="00D94A0D" w:rsidRPr="00D94A0D" w:rsidRDefault="00D94A0D" w:rsidP="00D94A0D">
            <w:pPr>
              <w:jc w:val="center"/>
              <w:rPr>
                <w:sz w:val="16"/>
                <w:szCs w:val="16"/>
              </w:rPr>
            </w:pPr>
            <w:r w:rsidRPr="00D94A0D">
              <w:rPr>
                <w:sz w:val="16"/>
                <w:szCs w:val="16"/>
              </w:rPr>
              <w:t>440491</w:t>
            </w:r>
          </w:p>
        </w:tc>
        <w:tc>
          <w:tcPr>
            <w:tcW w:w="1605" w:type="dxa"/>
            <w:shd w:val="clear" w:color="auto" w:fill="auto"/>
            <w:noWrap/>
            <w:vAlign w:val="center"/>
            <w:hideMark/>
          </w:tcPr>
          <w:p w14:paraId="4977EC61" w14:textId="77777777" w:rsidR="00D94A0D" w:rsidRPr="00D94A0D" w:rsidRDefault="00D94A0D" w:rsidP="00D94A0D">
            <w:pPr>
              <w:jc w:val="center"/>
              <w:rPr>
                <w:sz w:val="16"/>
                <w:szCs w:val="16"/>
              </w:rPr>
            </w:pPr>
            <w:r w:rsidRPr="00D94A0D">
              <w:rPr>
                <w:sz w:val="16"/>
                <w:szCs w:val="16"/>
              </w:rPr>
              <w:t>43272</w:t>
            </w:r>
          </w:p>
        </w:tc>
        <w:tc>
          <w:tcPr>
            <w:tcW w:w="1606" w:type="dxa"/>
            <w:shd w:val="clear" w:color="auto" w:fill="auto"/>
            <w:noWrap/>
            <w:vAlign w:val="center"/>
            <w:hideMark/>
          </w:tcPr>
          <w:p w14:paraId="18B410D8" w14:textId="77777777" w:rsidR="00D94A0D" w:rsidRPr="00D94A0D" w:rsidRDefault="00D94A0D" w:rsidP="00D94A0D">
            <w:pPr>
              <w:jc w:val="center"/>
              <w:rPr>
                <w:sz w:val="16"/>
                <w:szCs w:val="16"/>
              </w:rPr>
            </w:pPr>
            <w:r w:rsidRPr="00D94A0D">
              <w:rPr>
                <w:sz w:val="16"/>
                <w:szCs w:val="16"/>
              </w:rPr>
              <w:t>425546</w:t>
            </w:r>
          </w:p>
        </w:tc>
        <w:tc>
          <w:tcPr>
            <w:tcW w:w="1606" w:type="dxa"/>
            <w:shd w:val="clear" w:color="auto" w:fill="auto"/>
            <w:noWrap/>
            <w:vAlign w:val="center"/>
            <w:hideMark/>
          </w:tcPr>
          <w:p w14:paraId="4EF6EC82" w14:textId="77777777" w:rsidR="00D94A0D" w:rsidRPr="00D94A0D" w:rsidRDefault="00D94A0D" w:rsidP="00D94A0D">
            <w:pPr>
              <w:jc w:val="center"/>
              <w:rPr>
                <w:sz w:val="16"/>
                <w:szCs w:val="16"/>
              </w:rPr>
            </w:pPr>
            <w:r w:rsidRPr="00D94A0D">
              <w:rPr>
                <w:sz w:val="16"/>
                <w:szCs w:val="16"/>
              </w:rPr>
              <w:t>1132554</w:t>
            </w:r>
          </w:p>
        </w:tc>
      </w:tr>
      <w:tr w:rsidR="00D94A0D" w:rsidRPr="00D94A0D" w14:paraId="2B528ED2" w14:textId="77777777" w:rsidTr="00D94A0D">
        <w:trPr>
          <w:trHeight w:hRule="exact" w:val="266"/>
        </w:trPr>
        <w:tc>
          <w:tcPr>
            <w:tcW w:w="1605" w:type="dxa"/>
            <w:shd w:val="clear" w:color="auto" w:fill="auto"/>
            <w:noWrap/>
            <w:vAlign w:val="center"/>
            <w:hideMark/>
          </w:tcPr>
          <w:p w14:paraId="24D1F078" w14:textId="77777777" w:rsidR="00D94A0D" w:rsidRPr="00D94A0D" w:rsidRDefault="00D94A0D" w:rsidP="00D94A0D">
            <w:pPr>
              <w:jc w:val="center"/>
              <w:rPr>
                <w:sz w:val="16"/>
                <w:szCs w:val="16"/>
              </w:rPr>
            </w:pPr>
            <w:r w:rsidRPr="00D94A0D">
              <w:rPr>
                <w:sz w:val="16"/>
                <w:szCs w:val="16"/>
              </w:rPr>
              <w:t>112</w:t>
            </w:r>
          </w:p>
        </w:tc>
        <w:tc>
          <w:tcPr>
            <w:tcW w:w="1606" w:type="dxa"/>
            <w:shd w:val="clear" w:color="auto" w:fill="auto"/>
            <w:noWrap/>
            <w:vAlign w:val="center"/>
            <w:hideMark/>
          </w:tcPr>
          <w:p w14:paraId="2502E212" w14:textId="77777777" w:rsidR="00D94A0D" w:rsidRPr="00D94A0D" w:rsidRDefault="00D94A0D" w:rsidP="00D94A0D">
            <w:pPr>
              <w:jc w:val="center"/>
              <w:rPr>
                <w:sz w:val="16"/>
                <w:szCs w:val="16"/>
              </w:rPr>
            </w:pPr>
            <w:r w:rsidRPr="00D94A0D">
              <w:rPr>
                <w:sz w:val="16"/>
                <w:szCs w:val="16"/>
              </w:rPr>
              <w:t>0.13</w:t>
            </w:r>
          </w:p>
        </w:tc>
        <w:tc>
          <w:tcPr>
            <w:tcW w:w="1606" w:type="dxa"/>
            <w:shd w:val="clear" w:color="auto" w:fill="auto"/>
            <w:noWrap/>
            <w:vAlign w:val="center"/>
            <w:hideMark/>
          </w:tcPr>
          <w:p w14:paraId="7AA78209" w14:textId="77777777" w:rsidR="00D94A0D" w:rsidRPr="00D94A0D" w:rsidRDefault="00D94A0D" w:rsidP="00D94A0D">
            <w:pPr>
              <w:jc w:val="center"/>
              <w:rPr>
                <w:sz w:val="16"/>
                <w:szCs w:val="16"/>
              </w:rPr>
            </w:pPr>
            <w:r w:rsidRPr="00D94A0D">
              <w:rPr>
                <w:sz w:val="16"/>
                <w:szCs w:val="16"/>
              </w:rPr>
              <w:t>476616</w:t>
            </w:r>
          </w:p>
        </w:tc>
        <w:tc>
          <w:tcPr>
            <w:tcW w:w="1605" w:type="dxa"/>
            <w:shd w:val="clear" w:color="auto" w:fill="auto"/>
            <w:noWrap/>
            <w:vAlign w:val="center"/>
            <w:hideMark/>
          </w:tcPr>
          <w:p w14:paraId="073487A3" w14:textId="77777777" w:rsidR="00D94A0D" w:rsidRPr="00D94A0D" w:rsidRDefault="00D94A0D" w:rsidP="00D94A0D">
            <w:pPr>
              <w:jc w:val="center"/>
              <w:rPr>
                <w:sz w:val="16"/>
                <w:szCs w:val="16"/>
              </w:rPr>
            </w:pPr>
            <w:r w:rsidRPr="00D94A0D">
              <w:rPr>
                <w:sz w:val="16"/>
                <w:szCs w:val="16"/>
              </w:rPr>
              <w:t>45516</w:t>
            </w:r>
          </w:p>
        </w:tc>
        <w:tc>
          <w:tcPr>
            <w:tcW w:w="1606" w:type="dxa"/>
            <w:shd w:val="clear" w:color="auto" w:fill="auto"/>
            <w:noWrap/>
            <w:vAlign w:val="center"/>
            <w:hideMark/>
          </w:tcPr>
          <w:p w14:paraId="05442F24" w14:textId="77777777" w:rsidR="00D94A0D" w:rsidRPr="00D94A0D" w:rsidRDefault="00D94A0D" w:rsidP="00D94A0D">
            <w:pPr>
              <w:jc w:val="center"/>
              <w:rPr>
                <w:sz w:val="16"/>
                <w:szCs w:val="16"/>
              </w:rPr>
            </w:pPr>
            <w:r w:rsidRPr="00D94A0D">
              <w:rPr>
                <w:sz w:val="16"/>
                <w:szCs w:val="16"/>
              </w:rPr>
              <w:t>465947</w:t>
            </w:r>
          </w:p>
        </w:tc>
        <w:tc>
          <w:tcPr>
            <w:tcW w:w="1606" w:type="dxa"/>
            <w:shd w:val="clear" w:color="auto" w:fill="auto"/>
            <w:noWrap/>
            <w:vAlign w:val="center"/>
            <w:hideMark/>
          </w:tcPr>
          <w:p w14:paraId="23D13107" w14:textId="77777777" w:rsidR="00D94A0D" w:rsidRPr="00D94A0D" w:rsidRDefault="00D94A0D" w:rsidP="00D94A0D">
            <w:pPr>
              <w:jc w:val="center"/>
              <w:rPr>
                <w:sz w:val="16"/>
                <w:szCs w:val="16"/>
              </w:rPr>
            </w:pPr>
            <w:r w:rsidRPr="00D94A0D">
              <w:rPr>
                <w:sz w:val="16"/>
                <w:szCs w:val="16"/>
              </w:rPr>
              <w:t>1188739</w:t>
            </w:r>
          </w:p>
        </w:tc>
      </w:tr>
      <w:tr w:rsidR="00D94A0D" w:rsidRPr="00D94A0D" w14:paraId="287BC9BC" w14:textId="77777777" w:rsidTr="00D94A0D">
        <w:trPr>
          <w:trHeight w:hRule="exact" w:val="266"/>
        </w:trPr>
        <w:tc>
          <w:tcPr>
            <w:tcW w:w="1605" w:type="dxa"/>
            <w:shd w:val="clear" w:color="auto" w:fill="auto"/>
            <w:noWrap/>
            <w:vAlign w:val="center"/>
            <w:hideMark/>
          </w:tcPr>
          <w:p w14:paraId="193DC763" w14:textId="77777777" w:rsidR="00D94A0D" w:rsidRPr="00D94A0D" w:rsidRDefault="00D94A0D" w:rsidP="00D94A0D">
            <w:pPr>
              <w:jc w:val="center"/>
              <w:rPr>
                <w:sz w:val="16"/>
                <w:szCs w:val="16"/>
              </w:rPr>
            </w:pPr>
            <w:r w:rsidRPr="00D94A0D">
              <w:rPr>
                <w:sz w:val="16"/>
                <w:szCs w:val="16"/>
              </w:rPr>
              <w:t>113</w:t>
            </w:r>
          </w:p>
        </w:tc>
        <w:tc>
          <w:tcPr>
            <w:tcW w:w="1606" w:type="dxa"/>
            <w:shd w:val="clear" w:color="auto" w:fill="auto"/>
            <w:noWrap/>
            <w:vAlign w:val="center"/>
            <w:hideMark/>
          </w:tcPr>
          <w:p w14:paraId="7216E42C" w14:textId="77777777" w:rsidR="00D94A0D" w:rsidRPr="00D94A0D" w:rsidRDefault="00D94A0D" w:rsidP="00D94A0D">
            <w:pPr>
              <w:jc w:val="center"/>
              <w:rPr>
                <w:sz w:val="16"/>
                <w:szCs w:val="16"/>
              </w:rPr>
            </w:pPr>
            <w:r w:rsidRPr="00D94A0D">
              <w:rPr>
                <w:sz w:val="16"/>
                <w:szCs w:val="16"/>
              </w:rPr>
              <w:t>0.14</w:t>
            </w:r>
          </w:p>
        </w:tc>
        <w:tc>
          <w:tcPr>
            <w:tcW w:w="1606" w:type="dxa"/>
            <w:shd w:val="clear" w:color="auto" w:fill="auto"/>
            <w:noWrap/>
            <w:vAlign w:val="center"/>
            <w:hideMark/>
          </w:tcPr>
          <w:p w14:paraId="733C6990" w14:textId="77777777" w:rsidR="00D94A0D" w:rsidRPr="00D94A0D" w:rsidRDefault="00D94A0D" w:rsidP="00D94A0D">
            <w:pPr>
              <w:jc w:val="center"/>
              <w:rPr>
                <w:sz w:val="16"/>
                <w:szCs w:val="16"/>
              </w:rPr>
            </w:pPr>
            <w:r w:rsidRPr="00D94A0D">
              <w:rPr>
                <w:sz w:val="16"/>
                <w:szCs w:val="16"/>
              </w:rPr>
              <w:t>512652</w:t>
            </w:r>
          </w:p>
        </w:tc>
        <w:tc>
          <w:tcPr>
            <w:tcW w:w="1605" w:type="dxa"/>
            <w:shd w:val="clear" w:color="auto" w:fill="auto"/>
            <w:noWrap/>
            <w:vAlign w:val="center"/>
            <w:hideMark/>
          </w:tcPr>
          <w:p w14:paraId="6FAAA3A2" w14:textId="77777777" w:rsidR="00D94A0D" w:rsidRPr="00D94A0D" w:rsidRDefault="00D94A0D" w:rsidP="00D94A0D">
            <w:pPr>
              <w:jc w:val="center"/>
              <w:rPr>
                <w:sz w:val="16"/>
                <w:szCs w:val="16"/>
              </w:rPr>
            </w:pPr>
            <w:r w:rsidRPr="00D94A0D">
              <w:rPr>
                <w:sz w:val="16"/>
                <w:szCs w:val="16"/>
              </w:rPr>
              <w:t>47785</w:t>
            </w:r>
          </w:p>
        </w:tc>
        <w:tc>
          <w:tcPr>
            <w:tcW w:w="1606" w:type="dxa"/>
            <w:shd w:val="clear" w:color="auto" w:fill="auto"/>
            <w:noWrap/>
            <w:vAlign w:val="center"/>
            <w:hideMark/>
          </w:tcPr>
          <w:p w14:paraId="00547478" w14:textId="77777777" w:rsidR="00D94A0D" w:rsidRPr="00D94A0D" w:rsidRDefault="00D94A0D" w:rsidP="00D94A0D">
            <w:pPr>
              <w:jc w:val="center"/>
              <w:rPr>
                <w:sz w:val="16"/>
                <w:szCs w:val="16"/>
              </w:rPr>
            </w:pPr>
            <w:r w:rsidRPr="00D94A0D">
              <w:rPr>
                <w:sz w:val="16"/>
                <w:szCs w:val="16"/>
              </w:rPr>
              <w:t>500900</w:t>
            </w:r>
          </w:p>
        </w:tc>
        <w:tc>
          <w:tcPr>
            <w:tcW w:w="1606" w:type="dxa"/>
            <w:shd w:val="clear" w:color="auto" w:fill="auto"/>
            <w:noWrap/>
            <w:vAlign w:val="center"/>
            <w:hideMark/>
          </w:tcPr>
          <w:p w14:paraId="4304C163" w14:textId="77777777" w:rsidR="00D94A0D" w:rsidRPr="00D94A0D" w:rsidRDefault="00D94A0D" w:rsidP="00D94A0D">
            <w:pPr>
              <w:jc w:val="center"/>
              <w:rPr>
                <w:sz w:val="16"/>
                <w:szCs w:val="16"/>
              </w:rPr>
            </w:pPr>
            <w:r w:rsidRPr="00D94A0D">
              <w:rPr>
                <w:sz w:val="16"/>
                <w:szCs w:val="16"/>
              </w:rPr>
              <w:t>1248276</w:t>
            </w:r>
          </w:p>
        </w:tc>
      </w:tr>
      <w:tr w:rsidR="00D94A0D" w:rsidRPr="00D94A0D" w14:paraId="6BE5CBE4" w14:textId="77777777" w:rsidTr="00D94A0D">
        <w:trPr>
          <w:trHeight w:hRule="exact" w:val="266"/>
        </w:trPr>
        <w:tc>
          <w:tcPr>
            <w:tcW w:w="1605" w:type="dxa"/>
            <w:shd w:val="clear" w:color="auto" w:fill="auto"/>
            <w:noWrap/>
            <w:vAlign w:val="center"/>
            <w:hideMark/>
          </w:tcPr>
          <w:p w14:paraId="2FF70033" w14:textId="77777777" w:rsidR="00D94A0D" w:rsidRPr="00D94A0D" w:rsidRDefault="00D94A0D" w:rsidP="00D94A0D">
            <w:pPr>
              <w:jc w:val="center"/>
              <w:rPr>
                <w:sz w:val="16"/>
                <w:szCs w:val="16"/>
              </w:rPr>
            </w:pPr>
            <w:r w:rsidRPr="00D94A0D">
              <w:rPr>
                <w:sz w:val="16"/>
                <w:szCs w:val="16"/>
              </w:rPr>
              <w:t>114</w:t>
            </w:r>
          </w:p>
        </w:tc>
        <w:tc>
          <w:tcPr>
            <w:tcW w:w="1606" w:type="dxa"/>
            <w:shd w:val="clear" w:color="auto" w:fill="auto"/>
            <w:noWrap/>
            <w:vAlign w:val="center"/>
            <w:hideMark/>
          </w:tcPr>
          <w:p w14:paraId="31CF6245" w14:textId="77777777" w:rsidR="00D94A0D" w:rsidRPr="00D94A0D" w:rsidRDefault="00D94A0D" w:rsidP="00D94A0D">
            <w:pPr>
              <w:jc w:val="center"/>
              <w:rPr>
                <w:sz w:val="16"/>
                <w:szCs w:val="16"/>
              </w:rPr>
            </w:pPr>
            <w:r w:rsidRPr="00D94A0D">
              <w:rPr>
                <w:sz w:val="16"/>
                <w:szCs w:val="16"/>
              </w:rPr>
              <w:t>0.15</w:t>
            </w:r>
          </w:p>
        </w:tc>
        <w:tc>
          <w:tcPr>
            <w:tcW w:w="1606" w:type="dxa"/>
            <w:shd w:val="clear" w:color="auto" w:fill="auto"/>
            <w:noWrap/>
            <w:vAlign w:val="center"/>
            <w:hideMark/>
          </w:tcPr>
          <w:p w14:paraId="7BF9BE50" w14:textId="77777777" w:rsidR="00D94A0D" w:rsidRPr="00D94A0D" w:rsidRDefault="00D94A0D" w:rsidP="00D94A0D">
            <w:pPr>
              <w:jc w:val="center"/>
              <w:rPr>
                <w:sz w:val="16"/>
                <w:szCs w:val="16"/>
              </w:rPr>
            </w:pPr>
            <w:r w:rsidRPr="00D94A0D">
              <w:rPr>
                <w:sz w:val="16"/>
                <w:szCs w:val="16"/>
              </w:rPr>
              <w:t>548086</w:t>
            </w:r>
          </w:p>
        </w:tc>
        <w:tc>
          <w:tcPr>
            <w:tcW w:w="1605" w:type="dxa"/>
            <w:shd w:val="clear" w:color="auto" w:fill="auto"/>
            <w:noWrap/>
            <w:vAlign w:val="center"/>
            <w:hideMark/>
          </w:tcPr>
          <w:p w14:paraId="37070DAE" w14:textId="77777777" w:rsidR="00D94A0D" w:rsidRPr="00D94A0D" w:rsidRDefault="00D94A0D" w:rsidP="00D94A0D">
            <w:pPr>
              <w:jc w:val="center"/>
              <w:rPr>
                <w:sz w:val="16"/>
                <w:szCs w:val="16"/>
              </w:rPr>
            </w:pPr>
            <w:r w:rsidRPr="00D94A0D">
              <w:rPr>
                <w:sz w:val="16"/>
                <w:szCs w:val="16"/>
              </w:rPr>
              <w:t>49972</w:t>
            </w:r>
          </w:p>
        </w:tc>
        <w:tc>
          <w:tcPr>
            <w:tcW w:w="1606" w:type="dxa"/>
            <w:shd w:val="clear" w:color="auto" w:fill="auto"/>
            <w:noWrap/>
            <w:vAlign w:val="center"/>
            <w:hideMark/>
          </w:tcPr>
          <w:p w14:paraId="24A4A78D" w14:textId="77777777" w:rsidR="00D94A0D" w:rsidRPr="00D94A0D" w:rsidRDefault="00D94A0D" w:rsidP="00D94A0D">
            <w:pPr>
              <w:jc w:val="center"/>
              <w:rPr>
                <w:sz w:val="16"/>
                <w:szCs w:val="16"/>
              </w:rPr>
            </w:pPr>
            <w:r w:rsidRPr="00D94A0D">
              <w:rPr>
                <w:sz w:val="16"/>
                <w:szCs w:val="16"/>
              </w:rPr>
              <w:t>546020</w:t>
            </w:r>
          </w:p>
        </w:tc>
        <w:tc>
          <w:tcPr>
            <w:tcW w:w="1606" w:type="dxa"/>
            <w:shd w:val="clear" w:color="auto" w:fill="auto"/>
            <w:noWrap/>
            <w:vAlign w:val="center"/>
            <w:hideMark/>
          </w:tcPr>
          <w:p w14:paraId="5BBC8FCE" w14:textId="77777777" w:rsidR="00D94A0D" w:rsidRPr="00D94A0D" w:rsidRDefault="00D94A0D" w:rsidP="00D94A0D">
            <w:pPr>
              <w:jc w:val="center"/>
              <w:rPr>
                <w:sz w:val="16"/>
                <w:szCs w:val="16"/>
              </w:rPr>
            </w:pPr>
            <w:r w:rsidRPr="00D94A0D">
              <w:rPr>
                <w:sz w:val="16"/>
                <w:szCs w:val="16"/>
              </w:rPr>
              <w:t>1300314</w:t>
            </w:r>
          </w:p>
        </w:tc>
      </w:tr>
      <w:tr w:rsidR="00D94A0D" w:rsidRPr="00D94A0D" w14:paraId="33961A88" w14:textId="77777777" w:rsidTr="00D94A0D">
        <w:trPr>
          <w:trHeight w:hRule="exact" w:val="266"/>
        </w:trPr>
        <w:tc>
          <w:tcPr>
            <w:tcW w:w="1605" w:type="dxa"/>
            <w:shd w:val="clear" w:color="auto" w:fill="auto"/>
            <w:noWrap/>
            <w:vAlign w:val="center"/>
            <w:hideMark/>
          </w:tcPr>
          <w:p w14:paraId="69CBE5E8" w14:textId="77777777" w:rsidR="00D94A0D" w:rsidRPr="00D94A0D" w:rsidRDefault="00D94A0D" w:rsidP="00D94A0D">
            <w:pPr>
              <w:jc w:val="center"/>
              <w:rPr>
                <w:sz w:val="16"/>
                <w:szCs w:val="16"/>
              </w:rPr>
            </w:pPr>
            <w:r w:rsidRPr="00D94A0D">
              <w:rPr>
                <w:sz w:val="16"/>
                <w:szCs w:val="16"/>
              </w:rPr>
              <w:t>115</w:t>
            </w:r>
          </w:p>
        </w:tc>
        <w:tc>
          <w:tcPr>
            <w:tcW w:w="1606" w:type="dxa"/>
            <w:shd w:val="clear" w:color="auto" w:fill="auto"/>
            <w:noWrap/>
            <w:vAlign w:val="center"/>
            <w:hideMark/>
          </w:tcPr>
          <w:p w14:paraId="4E3FEDB1" w14:textId="77777777" w:rsidR="00D94A0D" w:rsidRPr="00D94A0D" w:rsidRDefault="00D94A0D" w:rsidP="00D94A0D">
            <w:pPr>
              <w:jc w:val="center"/>
              <w:rPr>
                <w:sz w:val="16"/>
                <w:szCs w:val="16"/>
              </w:rPr>
            </w:pPr>
            <w:r w:rsidRPr="00D94A0D">
              <w:rPr>
                <w:sz w:val="16"/>
                <w:szCs w:val="16"/>
              </w:rPr>
              <w:t>0.16</w:t>
            </w:r>
          </w:p>
        </w:tc>
        <w:tc>
          <w:tcPr>
            <w:tcW w:w="1606" w:type="dxa"/>
            <w:shd w:val="clear" w:color="auto" w:fill="auto"/>
            <w:noWrap/>
            <w:vAlign w:val="center"/>
            <w:hideMark/>
          </w:tcPr>
          <w:p w14:paraId="058E752C" w14:textId="77777777" w:rsidR="00D94A0D" w:rsidRPr="00D94A0D" w:rsidRDefault="00D94A0D" w:rsidP="00D94A0D">
            <w:pPr>
              <w:jc w:val="center"/>
              <w:rPr>
                <w:sz w:val="16"/>
                <w:szCs w:val="16"/>
              </w:rPr>
            </w:pPr>
            <w:r w:rsidRPr="00D94A0D">
              <w:rPr>
                <w:sz w:val="16"/>
                <w:szCs w:val="16"/>
              </w:rPr>
              <w:t>584481</w:t>
            </w:r>
          </w:p>
        </w:tc>
        <w:tc>
          <w:tcPr>
            <w:tcW w:w="1605" w:type="dxa"/>
            <w:shd w:val="clear" w:color="auto" w:fill="auto"/>
            <w:noWrap/>
            <w:vAlign w:val="center"/>
            <w:hideMark/>
          </w:tcPr>
          <w:p w14:paraId="4531D29B" w14:textId="77777777" w:rsidR="00D94A0D" w:rsidRPr="00D94A0D" w:rsidRDefault="00D94A0D" w:rsidP="00D94A0D">
            <w:pPr>
              <w:jc w:val="center"/>
              <w:rPr>
                <w:sz w:val="16"/>
                <w:szCs w:val="16"/>
              </w:rPr>
            </w:pPr>
            <w:r w:rsidRPr="00D94A0D">
              <w:rPr>
                <w:sz w:val="16"/>
                <w:szCs w:val="16"/>
              </w:rPr>
              <w:t>52183</w:t>
            </w:r>
          </w:p>
        </w:tc>
        <w:tc>
          <w:tcPr>
            <w:tcW w:w="1606" w:type="dxa"/>
            <w:shd w:val="clear" w:color="auto" w:fill="auto"/>
            <w:noWrap/>
            <w:vAlign w:val="center"/>
            <w:hideMark/>
          </w:tcPr>
          <w:p w14:paraId="236951F0" w14:textId="77777777" w:rsidR="00D94A0D" w:rsidRPr="00D94A0D" w:rsidRDefault="00D94A0D" w:rsidP="00D94A0D">
            <w:pPr>
              <w:jc w:val="center"/>
              <w:rPr>
                <w:sz w:val="16"/>
                <w:szCs w:val="16"/>
              </w:rPr>
            </w:pPr>
            <w:r w:rsidRPr="00D94A0D">
              <w:rPr>
                <w:sz w:val="16"/>
                <w:szCs w:val="16"/>
              </w:rPr>
              <w:t>575971</w:t>
            </w:r>
          </w:p>
        </w:tc>
        <w:tc>
          <w:tcPr>
            <w:tcW w:w="1606" w:type="dxa"/>
            <w:shd w:val="clear" w:color="auto" w:fill="auto"/>
            <w:noWrap/>
            <w:vAlign w:val="center"/>
            <w:hideMark/>
          </w:tcPr>
          <w:p w14:paraId="1A791E8F" w14:textId="77777777" w:rsidR="00D94A0D" w:rsidRPr="00D94A0D" w:rsidRDefault="00D94A0D" w:rsidP="00D94A0D">
            <w:pPr>
              <w:jc w:val="center"/>
              <w:rPr>
                <w:sz w:val="16"/>
                <w:szCs w:val="16"/>
              </w:rPr>
            </w:pPr>
            <w:r w:rsidRPr="00D94A0D">
              <w:rPr>
                <w:sz w:val="16"/>
                <w:szCs w:val="16"/>
              </w:rPr>
              <w:t>1361007</w:t>
            </w:r>
          </w:p>
        </w:tc>
      </w:tr>
      <w:tr w:rsidR="00D94A0D" w:rsidRPr="00D94A0D" w14:paraId="51A6ABBD" w14:textId="77777777" w:rsidTr="00D94A0D">
        <w:trPr>
          <w:trHeight w:hRule="exact" w:val="266"/>
        </w:trPr>
        <w:tc>
          <w:tcPr>
            <w:tcW w:w="1605" w:type="dxa"/>
            <w:shd w:val="clear" w:color="auto" w:fill="auto"/>
            <w:noWrap/>
            <w:vAlign w:val="center"/>
            <w:hideMark/>
          </w:tcPr>
          <w:p w14:paraId="2084B14B" w14:textId="77777777" w:rsidR="00D94A0D" w:rsidRPr="00D94A0D" w:rsidRDefault="00D94A0D" w:rsidP="00D94A0D">
            <w:pPr>
              <w:jc w:val="center"/>
              <w:rPr>
                <w:sz w:val="16"/>
                <w:szCs w:val="16"/>
              </w:rPr>
            </w:pPr>
            <w:r w:rsidRPr="00D94A0D">
              <w:rPr>
                <w:sz w:val="16"/>
                <w:szCs w:val="16"/>
              </w:rPr>
              <w:t>116</w:t>
            </w:r>
          </w:p>
        </w:tc>
        <w:tc>
          <w:tcPr>
            <w:tcW w:w="1606" w:type="dxa"/>
            <w:shd w:val="clear" w:color="auto" w:fill="auto"/>
            <w:noWrap/>
            <w:vAlign w:val="center"/>
            <w:hideMark/>
          </w:tcPr>
          <w:p w14:paraId="1D925494" w14:textId="77777777" w:rsidR="00D94A0D" w:rsidRPr="00D94A0D" w:rsidRDefault="00D94A0D" w:rsidP="00D94A0D">
            <w:pPr>
              <w:jc w:val="center"/>
              <w:rPr>
                <w:sz w:val="16"/>
                <w:szCs w:val="16"/>
              </w:rPr>
            </w:pPr>
            <w:r w:rsidRPr="00D94A0D">
              <w:rPr>
                <w:sz w:val="16"/>
                <w:szCs w:val="16"/>
              </w:rPr>
              <w:t>0.17</w:t>
            </w:r>
          </w:p>
        </w:tc>
        <w:tc>
          <w:tcPr>
            <w:tcW w:w="1606" w:type="dxa"/>
            <w:shd w:val="clear" w:color="auto" w:fill="auto"/>
            <w:noWrap/>
            <w:vAlign w:val="center"/>
            <w:hideMark/>
          </w:tcPr>
          <w:p w14:paraId="11C36C70" w14:textId="77777777" w:rsidR="00D94A0D" w:rsidRPr="00D94A0D" w:rsidRDefault="00D94A0D" w:rsidP="00D94A0D">
            <w:pPr>
              <w:jc w:val="center"/>
              <w:rPr>
                <w:sz w:val="16"/>
                <w:szCs w:val="16"/>
              </w:rPr>
            </w:pPr>
            <w:r w:rsidRPr="00D94A0D">
              <w:rPr>
                <w:sz w:val="16"/>
                <w:szCs w:val="16"/>
              </w:rPr>
              <w:t>622065</w:t>
            </w:r>
          </w:p>
        </w:tc>
        <w:tc>
          <w:tcPr>
            <w:tcW w:w="1605" w:type="dxa"/>
            <w:shd w:val="clear" w:color="auto" w:fill="auto"/>
            <w:noWrap/>
            <w:vAlign w:val="center"/>
            <w:hideMark/>
          </w:tcPr>
          <w:p w14:paraId="1123C0C8" w14:textId="77777777" w:rsidR="00D94A0D" w:rsidRPr="00D94A0D" w:rsidRDefault="00D94A0D" w:rsidP="00D94A0D">
            <w:pPr>
              <w:jc w:val="center"/>
              <w:rPr>
                <w:sz w:val="16"/>
                <w:szCs w:val="16"/>
              </w:rPr>
            </w:pPr>
            <w:r w:rsidRPr="00D94A0D">
              <w:rPr>
                <w:sz w:val="16"/>
                <w:szCs w:val="16"/>
              </w:rPr>
              <w:t>54572</w:t>
            </w:r>
          </w:p>
        </w:tc>
        <w:tc>
          <w:tcPr>
            <w:tcW w:w="1606" w:type="dxa"/>
            <w:shd w:val="clear" w:color="auto" w:fill="auto"/>
            <w:noWrap/>
            <w:vAlign w:val="center"/>
            <w:hideMark/>
          </w:tcPr>
          <w:p w14:paraId="23A7860F" w14:textId="77777777" w:rsidR="00D94A0D" w:rsidRPr="00D94A0D" w:rsidRDefault="00D94A0D" w:rsidP="00D94A0D">
            <w:pPr>
              <w:jc w:val="center"/>
              <w:rPr>
                <w:sz w:val="16"/>
                <w:szCs w:val="16"/>
              </w:rPr>
            </w:pPr>
            <w:r w:rsidRPr="00D94A0D">
              <w:rPr>
                <w:sz w:val="16"/>
                <w:szCs w:val="16"/>
              </w:rPr>
              <w:t>615499</w:t>
            </w:r>
          </w:p>
        </w:tc>
        <w:tc>
          <w:tcPr>
            <w:tcW w:w="1606" w:type="dxa"/>
            <w:shd w:val="clear" w:color="auto" w:fill="auto"/>
            <w:noWrap/>
            <w:vAlign w:val="center"/>
            <w:hideMark/>
          </w:tcPr>
          <w:p w14:paraId="6CCEB946" w14:textId="77777777" w:rsidR="00D94A0D" w:rsidRPr="00D94A0D" w:rsidRDefault="00D94A0D" w:rsidP="00D94A0D">
            <w:pPr>
              <w:jc w:val="center"/>
              <w:rPr>
                <w:sz w:val="16"/>
                <w:szCs w:val="16"/>
              </w:rPr>
            </w:pPr>
            <w:r w:rsidRPr="00D94A0D">
              <w:rPr>
                <w:sz w:val="16"/>
                <w:szCs w:val="16"/>
              </w:rPr>
              <w:t>1422144</w:t>
            </w:r>
          </w:p>
        </w:tc>
      </w:tr>
      <w:tr w:rsidR="00D94A0D" w:rsidRPr="00D94A0D" w14:paraId="36B39C40" w14:textId="77777777" w:rsidTr="00D94A0D">
        <w:trPr>
          <w:trHeight w:hRule="exact" w:val="266"/>
        </w:trPr>
        <w:tc>
          <w:tcPr>
            <w:tcW w:w="1605" w:type="dxa"/>
            <w:shd w:val="clear" w:color="auto" w:fill="auto"/>
            <w:noWrap/>
            <w:vAlign w:val="center"/>
            <w:hideMark/>
          </w:tcPr>
          <w:p w14:paraId="02174E80" w14:textId="77777777" w:rsidR="00D94A0D" w:rsidRPr="00D94A0D" w:rsidRDefault="00D94A0D" w:rsidP="00D94A0D">
            <w:pPr>
              <w:jc w:val="center"/>
              <w:rPr>
                <w:sz w:val="16"/>
                <w:szCs w:val="16"/>
              </w:rPr>
            </w:pPr>
            <w:r w:rsidRPr="00D94A0D">
              <w:rPr>
                <w:sz w:val="16"/>
                <w:szCs w:val="16"/>
              </w:rPr>
              <w:t>117</w:t>
            </w:r>
          </w:p>
        </w:tc>
        <w:tc>
          <w:tcPr>
            <w:tcW w:w="1606" w:type="dxa"/>
            <w:shd w:val="clear" w:color="auto" w:fill="auto"/>
            <w:noWrap/>
            <w:vAlign w:val="center"/>
            <w:hideMark/>
          </w:tcPr>
          <w:p w14:paraId="532B39F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C5CE001" w14:textId="77777777" w:rsidR="00D94A0D" w:rsidRPr="00D94A0D" w:rsidRDefault="00D94A0D" w:rsidP="00D94A0D">
            <w:pPr>
              <w:jc w:val="center"/>
              <w:rPr>
                <w:sz w:val="16"/>
                <w:szCs w:val="16"/>
              </w:rPr>
            </w:pPr>
            <w:r w:rsidRPr="00D94A0D">
              <w:rPr>
                <w:sz w:val="16"/>
                <w:szCs w:val="16"/>
              </w:rPr>
              <w:t>658382</w:t>
            </w:r>
          </w:p>
        </w:tc>
        <w:tc>
          <w:tcPr>
            <w:tcW w:w="1605" w:type="dxa"/>
            <w:shd w:val="clear" w:color="auto" w:fill="auto"/>
            <w:noWrap/>
            <w:vAlign w:val="center"/>
            <w:hideMark/>
          </w:tcPr>
          <w:p w14:paraId="520A5437" w14:textId="77777777" w:rsidR="00D94A0D" w:rsidRPr="00D94A0D" w:rsidRDefault="00D94A0D" w:rsidP="00D94A0D">
            <w:pPr>
              <w:jc w:val="center"/>
              <w:rPr>
                <w:sz w:val="16"/>
                <w:szCs w:val="16"/>
              </w:rPr>
            </w:pPr>
            <w:r w:rsidRPr="00D94A0D">
              <w:rPr>
                <w:sz w:val="16"/>
                <w:szCs w:val="16"/>
              </w:rPr>
              <w:t>57159</w:t>
            </w:r>
          </w:p>
        </w:tc>
        <w:tc>
          <w:tcPr>
            <w:tcW w:w="1606" w:type="dxa"/>
            <w:shd w:val="clear" w:color="auto" w:fill="auto"/>
            <w:noWrap/>
            <w:vAlign w:val="center"/>
            <w:hideMark/>
          </w:tcPr>
          <w:p w14:paraId="714D9140" w14:textId="77777777" w:rsidR="00D94A0D" w:rsidRPr="00D94A0D" w:rsidRDefault="00D94A0D" w:rsidP="00D94A0D">
            <w:pPr>
              <w:jc w:val="center"/>
              <w:rPr>
                <w:sz w:val="16"/>
                <w:szCs w:val="16"/>
              </w:rPr>
            </w:pPr>
            <w:r w:rsidRPr="00D94A0D">
              <w:rPr>
                <w:sz w:val="16"/>
                <w:szCs w:val="16"/>
              </w:rPr>
              <w:t>644721</w:t>
            </w:r>
          </w:p>
        </w:tc>
        <w:tc>
          <w:tcPr>
            <w:tcW w:w="1606" w:type="dxa"/>
            <w:shd w:val="clear" w:color="auto" w:fill="auto"/>
            <w:noWrap/>
            <w:vAlign w:val="center"/>
            <w:hideMark/>
          </w:tcPr>
          <w:p w14:paraId="47CA4B32" w14:textId="77777777" w:rsidR="00D94A0D" w:rsidRPr="00D94A0D" w:rsidRDefault="00D94A0D" w:rsidP="00D94A0D">
            <w:pPr>
              <w:jc w:val="center"/>
              <w:rPr>
                <w:sz w:val="16"/>
                <w:szCs w:val="16"/>
              </w:rPr>
            </w:pPr>
            <w:r w:rsidRPr="00D94A0D">
              <w:rPr>
                <w:sz w:val="16"/>
                <w:szCs w:val="16"/>
              </w:rPr>
              <w:t>1492964</w:t>
            </w:r>
          </w:p>
        </w:tc>
      </w:tr>
      <w:tr w:rsidR="00D94A0D" w:rsidRPr="00D94A0D" w14:paraId="720E281A" w14:textId="77777777" w:rsidTr="00D94A0D">
        <w:trPr>
          <w:trHeight w:hRule="exact" w:val="266"/>
        </w:trPr>
        <w:tc>
          <w:tcPr>
            <w:tcW w:w="1605" w:type="dxa"/>
            <w:shd w:val="clear" w:color="auto" w:fill="auto"/>
            <w:noWrap/>
            <w:vAlign w:val="center"/>
            <w:hideMark/>
          </w:tcPr>
          <w:p w14:paraId="237E09FC" w14:textId="77777777" w:rsidR="00D94A0D" w:rsidRPr="00D94A0D" w:rsidRDefault="00D94A0D" w:rsidP="00D94A0D">
            <w:pPr>
              <w:jc w:val="center"/>
              <w:rPr>
                <w:sz w:val="16"/>
                <w:szCs w:val="16"/>
              </w:rPr>
            </w:pPr>
            <w:r w:rsidRPr="00D94A0D">
              <w:rPr>
                <w:sz w:val="16"/>
                <w:szCs w:val="16"/>
              </w:rPr>
              <w:t>118</w:t>
            </w:r>
          </w:p>
        </w:tc>
        <w:tc>
          <w:tcPr>
            <w:tcW w:w="1606" w:type="dxa"/>
            <w:shd w:val="clear" w:color="auto" w:fill="auto"/>
            <w:noWrap/>
            <w:vAlign w:val="center"/>
            <w:hideMark/>
          </w:tcPr>
          <w:p w14:paraId="3551CE0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E58E4D1" w14:textId="77777777" w:rsidR="00D94A0D" w:rsidRPr="00D94A0D" w:rsidRDefault="00D94A0D" w:rsidP="00D94A0D">
            <w:pPr>
              <w:jc w:val="center"/>
              <w:rPr>
                <w:sz w:val="16"/>
                <w:szCs w:val="16"/>
              </w:rPr>
            </w:pPr>
            <w:r w:rsidRPr="00D94A0D">
              <w:rPr>
                <w:sz w:val="16"/>
                <w:szCs w:val="16"/>
              </w:rPr>
              <w:t>658707</w:t>
            </w:r>
          </w:p>
        </w:tc>
        <w:tc>
          <w:tcPr>
            <w:tcW w:w="1605" w:type="dxa"/>
            <w:shd w:val="clear" w:color="auto" w:fill="auto"/>
            <w:noWrap/>
            <w:vAlign w:val="center"/>
            <w:hideMark/>
          </w:tcPr>
          <w:p w14:paraId="534EE158" w14:textId="77777777" w:rsidR="00D94A0D" w:rsidRPr="00D94A0D" w:rsidRDefault="00D94A0D" w:rsidP="00D94A0D">
            <w:pPr>
              <w:jc w:val="center"/>
              <w:rPr>
                <w:sz w:val="16"/>
                <w:szCs w:val="16"/>
              </w:rPr>
            </w:pPr>
            <w:r w:rsidRPr="00D94A0D">
              <w:rPr>
                <w:sz w:val="16"/>
                <w:szCs w:val="16"/>
              </w:rPr>
              <w:t>58662</w:t>
            </w:r>
          </w:p>
        </w:tc>
        <w:tc>
          <w:tcPr>
            <w:tcW w:w="1606" w:type="dxa"/>
            <w:shd w:val="clear" w:color="auto" w:fill="auto"/>
            <w:noWrap/>
            <w:vAlign w:val="center"/>
            <w:hideMark/>
          </w:tcPr>
          <w:p w14:paraId="1427C862" w14:textId="77777777" w:rsidR="00D94A0D" w:rsidRPr="00D94A0D" w:rsidRDefault="00D94A0D" w:rsidP="00D94A0D">
            <w:pPr>
              <w:jc w:val="center"/>
              <w:rPr>
                <w:sz w:val="16"/>
                <w:szCs w:val="16"/>
              </w:rPr>
            </w:pPr>
            <w:r w:rsidRPr="00D94A0D">
              <w:rPr>
                <w:sz w:val="16"/>
                <w:szCs w:val="16"/>
              </w:rPr>
              <w:t>711521</w:t>
            </w:r>
          </w:p>
        </w:tc>
        <w:tc>
          <w:tcPr>
            <w:tcW w:w="1606" w:type="dxa"/>
            <w:shd w:val="clear" w:color="auto" w:fill="auto"/>
            <w:noWrap/>
            <w:vAlign w:val="center"/>
            <w:hideMark/>
          </w:tcPr>
          <w:p w14:paraId="553F2227" w14:textId="77777777" w:rsidR="00D94A0D" w:rsidRPr="00D94A0D" w:rsidRDefault="00D94A0D" w:rsidP="00D94A0D">
            <w:pPr>
              <w:jc w:val="center"/>
              <w:rPr>
                <w:sz w:val="16"/>
                <w:szCs w:val="16"/>
              </w:rPr>
            </w:pPr>
            <w:r w:rsidRPr="00D94A0D">
              <w:rPr>
                <w:sz w:val="16"/>
                <w:szCs w:val="16"/>
              </w:rPr>
              <w:t>1498812</w:t>
            </w:r>
          </w:p>
        </w:tc>
      </w:tr>
      <w:tr w:rsidR="00D94A0D" w:rsidRPr="00D94A0D" w14:paraId="1A2858A5" w14:textId="77777777" w:rsidTr="00D94A0D">
        <w:trPr>
          <w:trHeight w:hRule="exact" w:val="266"/>
        </w:trPr>
        <w:tc>
          <w:tcPr>
            <w:tcW w:w="1605" w:type="dxa"/>
            <w:shd w:val="clear" w:color="auto" w:fill="auto"/>
            <w:noWrap/>
            <w:vAlign w:val="center"/>
            <w:hideMark/>
          </w:tcPr>
          <w:p w14:paraId="242569E7" w14:textId="77777777" w:rsidR="00D94A0D" w:rsidRPr="00D94A0D" w:rsidRDefault="00D94A0D" w:rsidP="00D94A0D">
            <w:pPr>
              <w:jc w:val="center"/>
              <w:rPr>
                <w:sz w:val="16"/>
                <w:szCs w:val="16"/>
              </w:rPr>
            </w:pPr>
            <w:r w:rsidRPr="00D94A0D">
              <w:rPr>
                <w:sz w:val="16"/>
                <w:szCs w:val="16"/>
              </w:rPr>
              <w:t>119</w:t>
            </w:r>
          </w:p>
        </w:tc>
        <w:tc>
          <w:tcPr>
            <w:tcW w:w="1606" w:type="dxa"/>
            <w:shd w:val="clear" w:color="auto" w:fill="auto"/>
            <w:noWrap/>
            <w:vAlign w:val="center"/>
            <w:hideMark/>
          </w:tcPr>
          <w:p w14:paraId="4A5C918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C47638C" w14:textId="77777777" w:rsidR="00D94A0D" w:rsidRPr="00D94A0D" w:rsidRDefault="00D94A0D" w:rsidP="00D94A0D">
            <w:pPr>
              <w:jc w:val="center"/>
              <w:rPr>
                <w:sz w:val="16"/>
                <w:szCs w:val="16"/>
              </w:rPr>
            </w:pPr>
            <w:r w:rsidRPr="00D94A0D">
              <w:rPr>
                <w:sz w:val="16"/>
                <w:szCs w:val="16"/>
              </w:rPr>
              <w:t>659335</w:t>
            </w:r>
          </w:p>
        </w:tc>
        <w:tc>
          <w:tcPr>
            <w:tcW w:w="1605" w:type="dxa"/>
            <w:shd w:val="clear" w:color="auto" w:fill="auto"/>
            <w:noWrap/>
            <w:vAlign w:val="center"/>
            <w:hideMark/>
          </w:tcPr>
          <w:p w14:paraId="39C2CF98" w14:textId="77777777" w:rsidR="00D94A0D" w:rsidRPr="00D94A0D" w:rsidRDefault="00D94A0D" w:rsidP="00D94A0D">
            <w:pPr>
              <w:jc w:val="center"/>
              <w:rPr>
                <w:sz w:val="16"/>
                <w:szCs w:val="16"/>
              </w:rPr>
            </w:pPr>
            <w:r w:rsidRPr="00D94A0D">
              <w:rPr>
                <w:sz w:val="16"/>
                <w:szCs w:val="16"/>
              </w:rPr>
              <w:t>58430</w:t>
            </w:r>
          </w:p>
        </w:tc>
        <w:tc>
          <w:tcPr>
            <w:tcW w:w="1606" w:type="dxa"/>
            <w:shd w:val="clear" w:color="auto" w:fill="auto"/>
            <w:noWrap/>
            <w:vAlign w:val="center"/>
            <w:hideMark/>
          </w:tcPr>
          <w:p w14:paraId="01A2DCFA" w14:textId="77777777" w:rsidR="00D94A0D" w:rsidRPr="00D94A0D" w:rsidRDefault="00D94A0D" w:rsidP="00D94A0D">
            <w:pPr>
              <w:jc w:val="center"/>
              <w:rPr>
                <w:sz w:val="16"/>
                <w:szCs w:val="16"/>
              </w:rPr>
            </w:pPr>
            <w:r w:rsidRPr="00D94A0D">
              <w:rPr>
                <w:sz w:val="16"/>
                <w:szCs w:val="16"/>
              </w:rPr>
              <w:t>735443</w:t>
            </w:r>
          </w:p>
        </w:tc>
        <w:tc>
          <w:tcPr>
            <w:tcW w:w="1606" w:type="dxa"/>
            <w:shd w:val="clear" w:color="auto" w:fill="auto"/>
            <w:noWrap/>
            <w:vAlign w:val="center"/>
            <w:hideMark/>
          </w:tcPr>
          <w:p w14:paraId="600425BB" w14:textId="77777777" w:rsidR="00D94A0D" w:rsidRPr="00D94A0D" w:rsidRDefault="00D94A0D" w:rsidP="00D94A0D">
            <w:pPr>
              <w:jc w:val="center"/>
              <w:rPr>
                <w:sz w:val="16"/>
                <w:szCs w:val="16"/>
              </w:rPr>
            </w:pPr>
            <w:r w:rsidRPr="00D94A0D">
              <w:rPr>
                <w:sz w:val="16"/>
                <w:szCs w:val="16"/>
              </w:rPr>
              <w:t>1481135</w:t>
            </w:r>
          </w:p>
        </w:tc>
      </w:tr>
      <w:tr w:rsidR="00D94A0D" w:rsidRPr="00D94A0D" w14:paraId="26A5A922" w14:textId="77777777" w:rsidTr="00D94A0D">
        <w:trPr>
          <w:trHeight w:hRule="exact" w:val="266"/>
        </w:trPr>
        <w:tc>
          <w:tcPr>
            <w:tcW w:w="1605" w:type="dxa"/>
            <w:shd w:val="clear" w:color="auto" w:fill="auto"/>
            <w:noWrap/>
            <w:vAlign w:val="center"/>
            <w:hideMark/>
          </w:tcPr>
          <w:p w14:paraId="18DD6B7D" w14:textId="77777777" w:rsidR="00D94A0D" w:rsidRPr="00D94A0D" w:rsidRDefault="00D94A0D" w:rsidP="00D94A0D">
            <w:pPr>
              <w:jc w:val="center"/>
              <w:rPr>
                <w:sz w:val="16"/>
                <w:szCs w:val="16"/>
              </w:rPr>
            </w:pPr>
            <w:r w:rsidRPr="00D94A0D">
              <w:rPr>
                <w:sz w:val="16"/>
                <w:szCs w:val="16"/>
              </w:rPr>
              <w:t>120</w:t>
            </w:r>
          </w:p>
        </w:tc>
        <w:tc>
          <w:tcPr>
            <w:tcW w:w="1606" w:type="dxa"/>
            <w:shd w:val="clear" w:color="auto" w:fill="auto"/>
            <w:noWrap/>
            <w:vAlign w:val="center"/>
            <w:hideMark/>
          </w:tcPr>
          <w:p w14:paraId="0171611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5A5AE07" w14:textId="77777777" w:rsidR="00D94A0D" w:rsidRPr="00D94A0D" w:rsidRDefault="00D94A0D" w:rsidP="00D94A0D">
            <w:pPr>
              <w:jc w:val="center"/>
              <w:rPr>
                <w:sz w:val="16"/>
                <w:szCs w:val="16"/>
              </w:rPr>
            </w:pPr>
            <w:r w:rsidRPr="00D94A0D">
              <w:rPr>
                <w:sz w:val="16"/>
                <w:szCs w:val="16"/>
              </w:rPr>
              <w:t>659882</w:t>
            </w:r>
          </w:p>
        </w:tc>
        <w:tc>
          <w:tcPr>
            <w:tcW w:w="1605" w:type="dxa"/>
            <w:shd w:val="clear" w:color="auto" w:fill="auto"/>
            <w:noWrap/>
            <w:vAlign w:val="center"/>
            <w:hideMark/>
          </w:tcPr>
          <w:p w14:paraId="70122F1D" w14:textId="77777777" w:rsidR="00D94A0D" w:rsidRPr="00D94A0D" w:rsidRDefault="00D94A0D" w:rsidP="00D94A0D">
            <w:pPr>
              <w:jc w:val="center"/>
              <w:rPr>
                <w:sz w:val="16"/>
                <w:szCs w:val="16"/>
              </w:rPr>
            </w:pPr>
            <w:r w:rsidRPr="00D94A0D">
              <w:rPr>
                <w:sz w:val="16"/>
                <w:szCs w:val="16"/>
              </w:rPr>
              <w:t>57131</w:t>
            </w:r>
          </w:p>
        </w:tc>
        <w:tc>
          <w:tcPr>
            <w:tcW w:w="1606" w:type="dxa"/>
            <w:shd w:val="clear" w:color="auto" w:fill="auto"/>
            <w:noWrap/>
            <w:vAlign w:val="center"/>
            <w:hideMark/>
          </w:tcPr>
          <w:p w14:paraId="04A6588F" w14:textId="77777777" w:rsidR="00D94A0D" w:rsidRPr="00D94A0D" w:rsidRDefault="00D94A0D" w:rsidP="00D94A0D">
            <w:pPr>
              <w:jc w:val="center"/>
              <w:rPr>
                <w:sz w:val="16"/>
                <w:szCs w:val="16"/>
              </w:rPr>
            </w:pPr>
            <w:r w:rsidRPr="00D94A0D">
              <w:rPr>
                <w:sz w:val="16"/>
                <w:szCs w:val="16"/>
              </w:rPr>
              <w:t>765605</w:t>
            </w:r>
          </w:p>
        </w:tc>
        <w:tc>
          <w:tcPr>
            <w:tcW w:w="1606" w:type="dxa"/>
            <w:shd w:val="clear" w:color="auto" w:fill="auto"/>
            <w:noWrap/>
            <w:vAlign w:val="center"/>
            <w:hideMark/>
          </w:tcPr>
          <w:p w14:paraId="7CA02483" w14:textId="77777777" w:rsidR="00D94A0D" w:rsidRPr="00D94A0D" w:rsidRDefault="00D94A0D" w:rsidP="00D94A0D">
            <w:pPr>
              <w:jc w:val="center"/>
              <w:rPr>
                <w:sz w:val="16"/>
                <w:szCs w:val="16"/>
              </w:rPr>
            </w:pPr>
            <w:r w:rsidRPr="00D94A0D">
              <w:rPr>
                <w:sz w:val="16"/>
                <w:szCs w:val="16"/>
              </w:rPr>
              <w:t>1432542</w:t>
            </w:r>
          </w:p>
        </w:tc>
      </w:tr>
      <w:tr w:rsidR="00D94A0D" w:rsidRPr="00D94A0D" w14:paraId="79F2145C" w14:textId="77777777" w:rsidTr="00D94A0D">
        <w:trPr>
          <w:trHeight w:hRule="exact" w:val="266"/>
        </w:trPr>
        <w:tc>
          <w:tcPr>
            <w:tcW w:w="1605" w:type="dxa"/>
            <w:shd w:val="clear" w:color="auto" w:fill="auto"/>
            <w:noWrap/>
            <w:vAlign w:val="center"/>
            <w:hideMark/>
          </w:tcPr>
          <w:p w14:paraId="3C56346D" w14:textId="77777777" w:rsidR="00D94A0D" w:rsidRPr="00D94A0D" w:rsidRDefault="00D94A0D" w:rsidP="00D94A0D">
            <w:pPr>
              <w:jc w:val="center"/>
              <w:rPr>
                <w:sz w:val="16"/>
                <w:szCs w:val="16"/>
              </w:rPr>
            </w:pPr>
            <w:r w:rsidRPr="00D94A0D">
              <w:rPr>
                <w:sz w:val="16"/>
                <w:szCs w:val="16"/>
              </w:rPr>
              <w:t>121</w:t>
            </w:r>
          </w:p>
        </w:tc>
        <w:tc>
          <w:tcPr>
            <w:tcW w:w="1606" w:type="dxa"/>
            <w:shd w:val="clear" w:color="auto" w:fill="auto"/>
            <w:noWrap/>
            <w:vAlign w:val="center"/>
            <w:hideMark/>
          </w:tcPr>
          <w:p w14:paraId="5226007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6ED4215" w14:textId="77777777" w:rsidR="00D94A0D" w:rsidRPr="00D94A0D" w:rsidRDefault="00D94A0D" w:rsidP="00D94A0D">
            <w:pPr>
              <w:jc w:val="center"/>
              <w:rPr>
                <w:sz w:val="16"/>
                <w:szCs w:val="16"/>
              </w:rPr>
            </w:pPr>
            <w:r w:rsidRPr="00D94A0D">
              <w:rPr>
                <w:sz w:val="16"/>
                <w:szCs w:val="16"/>
              </w:rPr>
              <w:t>661479</w:t>
            </w:r>
          </w:p>
        </w:tc>
        <w:tc>
          <w:tcPr>
            <w:tcW w:w="1605" w:type="dxa"/>
            <w:shd w:val="clear" w:color="auto" w:fill="auto"/>
            <w:noWrap/>
            <w:vAlign w:val="center"/>
            <w:hideMark/>
          </w:tcPr>
          <w:p w14:paraId="270CD97A" w14:textId="77777777" w:rsidR="00D94A0D" w:rsidRPr="00D94A0D" w:rsidRDefault="00D94A0D" w:rsidP="00D94A0D">
            <w:pPr>
              <w:jc w:val="center"/>
              <w:rPr>
                <w:sz w:val="16"/>
                <w:szCs w:val="16"/>
              </w:rPr>
            </w:pPr>
            <w:r w:rsidRPr="00D94A0D">
              <w:rPr>
                <w:sz w:val="16"/>
                <w:szCs w:val="16"/>
              </w:rPr>
              <w:t>54635</w:t>
            </w:r>
          </w:p>
        </w:tc>
        <w:tc>
          <w:tcPr>
            <w:tcW w:w="1606" w:type="dxa"/>
            <w:shd w:val="clear" w:color="auto" w:fill="auto"/>
            <w:noWrap/>
            <w:vAlign w:val="center"/>
            <w:hideMark/>
          </w:tcPr>
          <w:p w14:paraId="32FFD97D" w14:textId="77777777" w:rsidR="00D94A0D" w:rsidRPr="00D94A0D" w:rsidRDefault="00D94A0D" w:rsidP="00D94A0D">
            <w:pPr>
              <w:jc w:val="center"/>
              <w:rPr>
                <w:sz w:val="16"/>
                <w:szCs w:val="16"/>
              </w:rPr>
            </w:pPr>
            <w:r w:rsidRPr="00D94A0D">
              <w:rPr>
                <w:sz w:val="16"/>
                <w:szCs w:val="16"/>
              </w:rPr>
              <w:t>794814</w:t>
            </w:r>
          </w:p>
        </w:tc>
        <w:tc>
          <w:tcPr>
            <w:tcW w:w="1606" w:type="dxa"/>
            <w:shd w:val="clear" w:color="auto" w:fill="auto"/>
            <w:noWrap/>
            <w:vAlign w:val="center"/>
            <w:hideMark/>
          </w:tcPr>
          <w:p w14:paraId="1C4764C8" w14:textId="77777777" w:rsidR="00D94A0D" w:rsidRPr="00D94A0D" w:rsidRDefault="00D94A0D" w:rsidP="00D94A0D">
            <w:pPr>
              <w:jc w:val="center"/>
              <w:rPr>
                <w:sz w:val="16"/>
                <w:szCs w:val="16"/>
              </w:rPr>
            </w:pPr>
            <w:r w:rsidRPr="00D94A0D">
              <w:rPr>
                <w:sz w:val="16"/>
                <w:szCs w:val="16"/>
              </w:rPr>
              <w:t>1353842</w:t>
            </w:r>
          </w:p>
        </w:tc>
      </w:tr>
      <w:tr w:rsidR="00D94A0D" w:rsidRPr="00D94A0D" w14:paraId="24A37953" w14:textId="77777777" w:rsidTr="00D94A0D">
        <w:trPr>
          <w:trHeight w:hRule="exact" w:val="266"/>
        </w:trPr>
        <w:tc>
          <w:tcPr>
            <w:tcW w:w="1605" w:type="dxa"/>
            <w:shd w:val="clear" w:color="auto" w:fill="auto"/>
            <w:noWrap/>
            <w:vAlign w:val="center"/>
            <w:hideMark/>
          </w:tcPr>
          <w:p w14:paraId="5704071B" w14:textId="77777777" w:rsidR="00D94A0D" w:rsidRPr="00D94A0D" w:rsidRDefault="00D94A0D" w:rsidP="00D94A0D">
            <w:pPr>
              <w:jc w:val="center"/>
              <w:rPr>
                <w:sz w:val="16"/>
                <w:szCs w:val="16"/>
              </w:rPr>
            </w:pPr>
            <w:r w:rsidRPr="00D94A0D">
              <w:rPr>
                <w:sz w:val="16"/>
                <w:szCs w:val="16"/>
              </w:rPr>
              <w:t>122</w:t>
            </w:r>
          </w:p>
        </w:tc>
        <w:tc>
          <w:tcPr>
            <w:tcW w:w="1606" w:type="dxa"/>
            <w:shd w:val="clear" w:color="auto" w:fill="auto"/>
            <w:noWrap/>
            <w:vAlign w:val="center"/>
            <w:hideMark/>
          </w:tcPr>
          <w:p w14:paraId="5091700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6846302" w14:textId="77777777" w:rsidR="00D94A0D" w:rsidRPr="00D94A0D" w:rsidRDefault="00D94A0D" w:rsidP="00D94A0D">
            <w:pPr>
              <w:jc w:val="center"/>
              <w:rPr>
                <w:sz w:val="16"/>
                <w:szCs w:val="16"/>
              </w:rPr>
            </w:pPr>
            <w:r w:rsidRPr="00D94A0D">
              <w:rPr>
                <w:sz w:val="16"/>
                <w:szCs w:val="16"/>
              </w:rPr>
              <w:t>662511</w:t>
            </w:r>
          </w:p>
        </w:tc>
        <w:tc>
          <w:tcPr>
            <w:tcW w:w="1605" w:type="dxa"/>
            <w:shd w:val="clear" w:color="auto" w:fill="auto"/>
            <w:noWrap/>
            <w:vAlign w:val="center"/>
            <w:hideMark/>
          </w:tcPr>
          <w:p w14:paraId="4FD73E15" w14:textId="77777777" w:rsidR="00D94A0D" w:rsidRPr="00D94A0D" w:rsidRDefault="00D94A0D" w:rsidP="00D94A0D">
            <w:pPr>
              <w:jc w:val="center"/>
              <w:rPr>
                <w:sz w:val="16"/>
                <w:szCs w:val="16"/>
              </w:rPr>
            </w:pPr>
            <w:r w:rsidRPr="00D94A0D">
              <w:rPr>
                <w:sz w:val="16"/>
                <w:szCs w:val="16"/>
              </w:rPr>
              <w:t>50919</w:t>
            </w:r>
          </w:p>
        </w:tc>
        <w:tc>
          <w:tcPr>
            <w:tcW w:w="1606" w:type="dxa"/>
            <w:shd w:val="clear" w:color="auto" w:fill="auto"/>
            <w:noWrap/>
            <w:vAlign w:val="center"/>
            <w:hideMark/>
          </w:tcPr>
          <w:p w14:paraId="0F759D4C" w14:textId="77777777" w:rsidR="00D94A0D" w:rsidRPr="00D94A0D" w:rsidRDefault="00D94A0D" w:rsidP="00D94A0D">
            <w:pPr>
              <w:jc w:val="center"/>
              <w:rPr>
                <w:sz w:val="16"/>
                <w:szCs w:val="16"/>
              </w:rPr>
            </w:pPr>
            <w:r w:rsidRPr="00D94A0D">
              <w:rPr>
                <w:sz w:val="16"/>
                <w:szCs w:val="16"/>
              </w:rPr>
              <w:t>824264</w:t>
            </w:r>
          </w:p>
        </w:tc>
        <w:tc>
          <w:tcPr>
            <w:tcW w:w="1606" w:type="dxa"/>
            <w:shd w:val="clear" w:color="auto" w:fill="auto"/>
            <w:noWrap/>
            <w:vAlign w:val="center"/>
            <w:hideMark/>
          </w:tcPr>
          <w:p w14:paraId="2E203524" w14:textId="77777777" w:rsidR="00D94A0D" w:rsidRPr="00D94A0D" w:rsidRDefault="00D94A0D" w:rsidP="00D94A0D">
            <w:pPr>
              <w:jc w:val="center"/>
              <w:rPr>
                <w:sz w:val="16"/>
                <w:szCs w:val="16"/>
              </w:rPr>
            </w:pPr>
            <w:r w:rsidRPr="00D94A0D">
              <w:rPr>
                <w:sz w:val="16"/>
                <w:szCs w:val="16"/>
              </w:rPr>
              <w:t>1243008</w:t>
            </w:r>
          </w:p>
        </w:tc>
      </w:tr>
      <w:tr w:rsidR="00D94A0D" w:rsidRPr="00D94A0D" w14:paraId="1AEFBF74" w14:textId="77777777" w:rsidTr="00D94A0D">
        <w:trPr>
          <w:trHeight w:hRule="exact" w:val="266"/>
        </w:trPr>
        <w:tc>
          <w:tcPr>
            <w:tcW w:w="1605" w:type="dxa"/>
            <w:shd w:val="clear" w:color="auto" w:fill="auto"/>
            <w:noWrap/>
            <w:vAlign w:val="center"/>
            <w:hideMark/>
          </w:tcPr>
          <w:p w14:paraId="2E72376D" w14:textId="77777777" w:rsidR="00D94A0D" w:rsidRPr="00D94A0D" w:rsidRDefault="00D94A0D" w:rsidP="00D94A0D">
            <w:pPr>
              <w:jc w:val="center"/>
              <w:rPr>
                <w:sz w:val="16"/>
                <w:szCs w:val="16"/>
              </w:rPr>
            </w:pPr>
            <w:r w:rsidRPr="00D94A0D">
              <w:rPr>
                <w:sz w:val="16"/>
                <w:szCs w:val="16"/>
              </w:rPr>
              <w:t>123</w:t>
            </w:r>
          </w:p>
        </w:tc>
        <w:tc>
          <w:tcPr>
            <w:tcW w:w="1606" w:type="dxa"/>
            <w:shd w:val="clear" w:color="auto" w:fill="auto"/>
            <w:noWrap/>
            <w:vAlign w:val="center"/>
            <w:hideMark/>
          </w:tcPr>
          <w:p w14:paraId="6EC5150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9C3C159" w14:textId="77777777" w:rsidR="00D94A0D" w:rsidRPr="00D94A0D" w:rsidRDefault="00D94A0D" w:rsidP="00D94A0D">
            <w:pPr>
              <w:jc w:val="center"/>
              <w:rPr>
                <w:sz w:val="16"/>
                <w:szCs w:val="16"/>
              </w:rPr>
            </w:pPr>
            <w:r w:rsidRPr="00D94A0D">
              <w:rPr>
                <w:sz w:val="16"/>
                <w:szCs w:val="16"/>
              </w:rPr>
              <w:t>663686</w:t>
            </w:r>
          </w:p>
        </w:tc>
        <w:tc>
          <w:tcPr>
            <w:tcW w:w="1605" w:type="dxa"/>
            <w:shd w:val="clear" w:color="auto" w:fill="auto"/>
            <w:noWrap/>
            <w:vAlign w:val="center"/>
            <w:hideMark/>
          </w:tcPr>
          <w:p w14:paraId="05DD4216" w14:textId="77777777" w:rsidR="00D94A0D" w:rsidRPr="00D94A0D" w:rsidRDefault="00D94A0D" w:rsidP="00D94A0D">
            <w:pPr>
              <w:jc w:val="center"/>
              <w:rPr>
                <w:sz w:val="16"/>
                <w:szCs w:val="16"/>
              </w:rPr>
            </w:pPr>
            <w:r w:rsidRPr="00D94A0D">
              <w:rPr>
                <w:sz w:val="16"/>
                <w:szCs w:val="16"/>
              </w:rPr>
              <w:t>45946</w:t>
            </w:r>
          </w:p>
        </w:tc>
        <w:tc>
          <w:tcPr>
            <w:tcW w:w="1606" w:type="dxa"/>
            <w:shd w:val="clear" w:color="auto" w:fill="auto"/>
            <w:noWrap/>
            <w:vAlign w:val="center"/>
            <w:hideMark/>
          </w:tcPr>
          <w:p w14:paraId="143CF5CD" w14:textId="77777777" w:rsidR="00D94A0D" w:rsidRPr="00D94A0D" w:rsidRDefault="00D94A0D" w:rsidP="00D94A0D">
            <w:pPr>
              <w:jc w:val="center"/>
              <w:rPr>
                <w:sz w:val="16"/>
                <w:szCs w:val="16"/>
              </w:rPr>
            </w:pPr>
            <w:r w:rsidRPr="00D94A0D">
              <w:rPr>
                <w:sz w:val="16"/>
                <w:szCs w:val="16"/>
              </w:rPr>
              <w:t>852391</w:t>
            </w:r>
          </w:p>
        </w:tc>
        <w:tc>
          <w:tcPr>
            <w:tcW w:w="1606" w:type="dxa"/>
            <w:shd w:val="clear" w:color="auto" w:fill="auto"/>
            <w:noWrap/>
            <w:vAlign w:val="center"/>
            <w:hideMark/>
          </w:tcPr>
          <w:p w14:paraId="01AE689B" w14:textId="77777777" w:rsidR="00D94A0D" w:rsidRPr="00D94A0D" w:rsidRDefault="00D94A0D" w:rsidP="00D94A0D">
            <w:pPr>
              <w:jc w:val="center"/>
              <w:rPr>
                <w:sz w:val="16"/>
                <w:szCs w:val="16"/>
              </w:rPr>
            </w:pPr>
            <w:r w:rsidRPr="00D94A0D">
              <w:rPr>
                <w:sz w:val="16"/>
                <w:szCs w:val="16"/>
              </w:rPr>
              <w:t>1100249</w:t>
            </w:r>
          </w:p>
        </w:tc>
      </w:tr>
      <w:tr w:rsidR="00D94A0D" w:rsidRPr="00D94A0D" w14:paraId="4A5C549F" w14:textId="77777777" w:rsidTr="00D94A0D">
        <w:trPr>
          <w:trHeight w:hRule="exact" w:val="266"/>
        </w:trPr>
        <w:tc>
          <w:tcPr>
            <w:tcW w:w="1605" w:type="dxa"/>
            <w:shd w:val="clear" w:color="auto" w:fill="auto"/>
            <w:noWrap/>
            <w:vAlign w:val="center"/>
            <w:hideMark/>
          </w:tcPr>
          <w:p w14:paraId="7A908102" w14:textId="77777777" w:rsidR="00D94A0D" w:rsidRPr="00D94A0D" w:rsidRDefault="00D94A0D" w:rsidP="00D94A0D">
            <w:pPr>
              <w:jc w:val="center"/>
              <w:rPr>
                <w:sz w:val="16"/>
                <w:szCs w:val="16"/>
              </w:rPr>
            </w:pPr>
            <w:r w:rsidRPr="00D94A0D">
              <w:rPr>
                <w:sz w:val="16"/>
                <w:szCs w:val="16"/>
              </w:rPr>
              <w:t>124</w:t>
            </w:r>
          </w:p>
        </w:tc>
        <w:tc>
          <w:tcPr>
            <w:tcW w:w="1606" w:type="dxa"/>
            <w:shd w:val="clear" w:color="auto" w:fill="auto"/>
            <w:noWrap/>
            <w:vAlign w:val="center"/>
            <w:hideMark/>
          </w:tcPr>
          <w:p w14:paraId="14B21F9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072B30F" w14:textId="77777777" w:rsidR="00D94A0D" w:rsidRPr="00D94A0D" w:rsidRDefault="00D94A0D" w:rsidP="00D94A0D">
            <w:pPr>
              <w:jc w:val="center"/>
              <w:rPr>
                <w:sz w:val="16"/>
                <w:szCs w:val="16"/>
              </w:rPr>
            </w:pPr>
            <w:r w:rsidRPr="00D94A0D">
              <w:rPr>
                <w:sz w:val="16"/>
                <w:szCs w:val="16"/>
              </w:rPr>
              <w:t>664967</w:t>
            </w:r>
          </w:p>
        </w:tc>
        <w:tc>
          <w:tcPr>
            <w:tcW w:w="1605" w:type="dxa"/>
            <w:shd w:val="clear" w:color="auto" w:fill="auto"/>
            <w:noWrap/>
            <w:vAlign w:val="center"/>
            <w:hideMark/>
          </w:tcPr>
          <w:p w14:paraId="1B4BF9B4" w14:textId="77777777" w:rsidR="00D94A0D" w:rsidRPr="00D94A0D" w:rsidRDefault="00D94A0D" w:rsidP="00D94A0D">
            <w:pPr>
              <w:jc w:val="center"/>
              <w:rPr>
                <w:sz w:val="16"/>
                <w:szCs w:val="16"/>
              </w:rPr>
            </w:pPr>
            <w:r w:rsidRPr="00D94A0D">
              <w:rPr>
                <w:sz w:val="16"/>
                <w:szCs w:val="16"/>
              </w:rPr>
              <w:t>40208</w:t>
            </w:r>
          </w:p>
        </w:tc>
        <w:tc>
          <w:tcPr>
            <w:tcW w:w="1606" w:type="dxa"/>
            <w:shd w:val="clear" w:color="auto" w:fill="auto"/>
            <w:noWrap/>
            <w:vAlign w:val="center"/>
            <w:hideMark/>
          </w:tcPr>
          <w:p w14:paraId="4CB72B28" w14:textId="77777777" w:rsidR="00D94A0D" w:rsidRPr="00D94A0D" w:rsidRDefault="00D94A0D" w:rsidP="00D94A0D">
            <w:pPr>
              <w:jc w:val="center"/>
              <w:rPr>
                <w:sz w:val="16"/>
                <w:szCs w:val="16"/>
              </w:rPr>
            </w:pPr>
            <w:r w:rsidRPr="00D94A0D">
              <w:rPr>
                <w:sz w:val="16"/>
                <w:szCs w:val="16"/>
              </w:rPr>
              <w:t>855088</w:t>
            </w:r>
          </w:p>
        </w:tc>
        <w:tc>
          <w:tcPr>
            <w:tcW w:w="1606" w:type="dxa"/>
            <w:shd w:val="clear" w:color="auto" w:fill="auto"/>
            <w:noWrap/>
            <w:vAlign w:val="center"/>
            <w:hideMark/>
          </w:tcPr>
          <w:p w14:paraId="29FF8349" w14:textId="77777777" w:rsidR="00D94A0D" w:rsidRPr="00D94A0D" w:rsidRDefault="00D94A0D" w:rsidP="00D94A0D">
            <w:pPr>
              <w:jc w:val="center"/>
              <w:rPr>
                <w:sz w:val="16"/>
                <w:szCs w:val="16"/>
              </w:rPr>
            </w:pPr>
            <w:r w:rsidRPr="00D94A0D">
              <w:rPr>
                <w:sz w:val="16"/>
                <w:szCs w:val="16"/>
              </w:rPr>
              <w:t>950336</w:t>
            </w:r>
          </w:p>
        </w:tc>
      </w:tr>
      <w:tr w:rsidR="00D94A0D" w:rsidRPr="00D94A0D" w14:paraId="0726B908" w14:textId="77777777" w:rsidTr="00D94A0D">
        <w:trPr>
          <w:trHeight w:hRule="exact" w:val="266"/>
        </w:trPr>
        <w:tc>
          <w:tcPr>
            <w:tcW w:w="1605" w:type="dxa"/>
            <w:shd w:val="clear" w:color="auto" w:fill="auto"/>
            <w:noWrap/>
            <w:vAlign w:val="center"/>
            <w:hideMark/>
          </w:tcPr>
          <w:p w14:paraId="53272E14" w14:textId="77777777" w:rsidR="00D94A0D" w:rsidRPr="00D94A0D" w:rsidRDefault="00D94A0D" w:rsidP="00D94A0D">
            <w:pPr>
              <w:jc w:val="center"/>
              <w:rPr>
                <w:sz w:val="16"/>
                <w:szCs w:val="16"/>
              </w:rPr>
            </w:pPr>
            <w:r w:rsidRPr="00D94A0D">
              <w:rPr>
                <w:sz w:val="16"/>
                <w:szCs w:val="16"/>
              </w:rPr>
              <w:t>125</w:t>
            </w:r>
          </w:p>
        </w:tc>
        <w:tc>
          <w:tcPr>
            <w:tcW w:w="1606" w:type="dxa"/>
            <w:shd w:val="clear" w:color="auto" w:fill="auto"/>
            <w:noWrap/>
            <w:vAlign w:val="center"/>
            <w:hideMark/>
          </w:tcPr>
          <w:p w14:paraId="211F98B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431BFED" w14:textId="77777777" w:rsidR="00D94A0D" w:rsidRPr="00D94A0D" w:rsidRDefault="00D94A0D" w:rsidP="00D94A0D">
            <w:pPr>
              <w:jc w:val="center"/>
              <w:rPr>
                <w:sz w:val="16"/>
                <w:szCs w:val="16"/>
              </w:rPr>
            </w:pPr>
            <w:r w:rsidRPr="00D94A0D">
              <w:rPr>
                <w:sz w:val="16"/>
                <w:szCs w:val="16"/>
              </w:rPr>
              <w:t>666649</w:t>
            </w:r>
          </w:p>
        </w:tc>
        <w:tc>
          <w:tcPr>
            <w:tcW w:w="1605" w:type="dxa"/>
            <w:shd w:val="clear" w:color="auto" w:fill="auto"/>
            <w:noWrap/>
            <w:vAlign w:val="center"/>
            <w:hideMark/>
          </w:tcPr>
          <w:p w14:paraId="139CCA15" w14:textId="77777777" w:rsidR="00D94A0D" w:rsidRPr="00D94A0D" w:rsidRDefault="00D94A0D" w:rsidP="00D94A0D">
            <w:pPr>
              <w:jc w:val="center"/>
              <w:rPr>
                <w:sz w:val="16"/>
                <w:szCs w:val="16"/>
              </w:rPr>
            </w:pPr>
            <w:r w:rsidRPr="00D94A0D">
              <w:rPr>
                <w:sz w:val="16"/>
                <w:szCs w:val="16"/>
              </w:rPr>
              <w:t>33708</w:t>
            </w:r>
          </w:p>
        </w:tc>
        <w:tc>
          <w:tcPr>
            <w:tcW w:w="1606" w:type="dxa"/>
            <w:shd w:val="clear" w:color="auto" w:fill="auto"/>
            <w:noWrap/>
            <w:vAlign w:val="center"/>
            <w:hideMark/>
          </w:tcPr>
          <w:p w14:paraId="01013916" w14:textId="77777777" w:rsidR="00D94A0D" w:rsidRPr="00D94A0D" w:rsidRDefault="00D94A0D" w:rsidP="00D94A0D">
            <w:pPr>
              <w:jc w:val="center"/>
              <w:rPr>
                <w:sz w:val="16"/>
                <w:szCs w:val="16"/>
              </w:rPr>
            </w:pPr>
            <w:r w:rsidRPr="00D94A0D">
              <w:rPr>
                <w:sz w:val="16"/>
                <w:szCs w:val="16"/>
              </w:rPr>
              <w:t>881928</w:t>
            </w:r>
          </w:p>
        </w:tc>
        <w:tc>
          <w:tcPr>
            <w:tcW w:w="1606" w:type="dxa"/>
            <w:shd w:val="clear" w:color="auto" w:fill="auto"/>
            <w:noWrap/>
            <w:vAlign w:val="center"/>
            <w:hideMark/>
          </w:tcPr>
          <w:p w14:paraId="26F7AFF9" w14:textId="77777777" w:rsidR="00D94A0D" w:rsidRPr="00D94A0D" w:rsidRDefault="00D94A0D" w:rsidP="00D94A0D">
            <w:pPr>
              <w:jc w:val="center"/>
              <w:rPr>
                <w:sz w:val="16"/>
                <w:szCs w:val="16"/>
              </w:rPr>
            </w:pPr>
            <w:r w:rsidRPr="00D94A0D">
              <w:rPr>
                <w:sz w:val="16"/>
                <w:szCs w:val="16"/>
              </w:rPr>
              <w:t>768764</w:t>
            </w:r>
          </w:p>
        </w:tc>
      </w:tr>
      <w:tr w:rsidR="00D94A0D" w:rsidRPr="00D94A0D" w14:paraId="504C4B91" w14:textId="77777777" w:rsidTr="00D94A0D">
        <w:trPr>
          <w:trHeight w:hRule="exact" w:val="266"/>
        </w:trPr>
        <w:tc>
          <w:tcPr>
            <w:tcW w:w="1605" w:type="dxa"/>
            <w:shd w:val="clear" w:color="auto" w:fill="auto"/>
            <w:noWrap/>
            <w:vAlign w:val="center"/>
            <w:hideMark/>
          </w:tcPr>
          <w:p w14:paraId="73951127" w14:textId="77777777" w:rsidR="00D94A0D" w:rsidRPr="00D94A0D" w:rsidRDefault="00D94A0D" w:rsidP="00D94A0D">
            <w:pPr>
              <w:jc w:val="center"/>
              <w:rPr>
                <w:sz w:val="16"/>
                <w:szCs w:val="16"/>
              </w:rPr>
            </w:pPr>
            <w:r w:rsidRPr="00D94A0D">
              <w:rPr>
                <w:sz w:val="16"/>
                <w:szCs w:val="16"/>
              </w:rPr>
              <w:t>126</w:t>
            </w:r>
          </w:p>
        </w:tc>
        <w:tc>
          <w:tcPr>
            <w:tcW w:w="1606" w:type="dxa"/>
            <w:shd w:val="clear" w:color="auto" w:fill="auto"/>
            <w:noWrap/>
            <w:vAlign w:val="center"/>
            <w:hideMark/>
          </w:tcPr>
          <w:p w14:paraId="38BFF1ED"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6B0F0C8" w14:textId="77777777" w:rsidR="00D94A0D" w:rsidRPr="00D94A0D" w:rsidRDefault="00D94A0D" w:rsidP="00D94A0D">
            <w:pPr>
              <w:jc w:val="center"/>
              <w:rPr>
                <w:sz w:val="16"/>
                <w:szCs w:val="16"/>
              </w:rPr>
            </w:pPr>
            <w:r w:rsidRPr="00D94A0D">
              <w:rPr>
                <w:sz w:val="16"/>
                <w:szCs w:val="16"/>
              </w:rPr>
              <w:t>668903</w:t>
            </w:r>
          </w:p>
        </w:tc>
        <w:tc>
          <w:tcPr>
            <w:tcW w:w="1605" w:type="dxa"/>
            <w:shd w:val="clear" w:color="auto" w:fill="auto"/>
            <w:noWrap/>
            <w:vAlign w:val="center"/>
            <w:hideMark/>
          </w:tcPr>
          <w:p w14:paraId="3D1200C6" w14:textId="77777777" w:rsidR="00D94A0D" w:rsidRPr="00D94A0D" w:rsidRDefault="00D94A0D" w:rsidP="00D94A0D">
            <w:pPr>
              <w:jc w:val="center"/>
              <w:rPr>
                <w:sz w:val="16"/>
                <w:szCs w:val="16"/>
              </w:rPr>
            </w:pPr>
            <w:r w:rsidRPr="00D94A0D">
              <w:rPr>
                <w:sz w:val="16"/>
                <w:szCs w:val="16"/>
              </w:rPr>
              <w:t>26010</w:t>
            </w:r>
          </w:p>
        </w:tc>
        <w:tc>
          <w:tcPr>
            <w:tcW w:w="1606" w:type="dxa"/>
            <w:shd w:val="clear" w:color="auto" w:fill="auto"/>
            <w:noWrap/>
            <w:vAlign w:val="center"/>
            <w:hideMark/>
          </w:tcPr>
          <w:p w14:paraId="76B476C8" w14:textId="77777777" w:rsidR="00D94A0D" w:rsidRPr="00D94A0D" w:rsidRDefault="00D94A0D" w:rsidP="00D94A0D">
            <w:pPr>
              <w:jc w:val="center"/>
              <w:rPr>
                <w:sz w:val="16"/>
                <w:szCs w:val="16"/>
              </w:rPr>
            </w:pPr>
            <w:r w:rsidRPr="00D94A0D">
              <w:rPr>
                <w:sz w:val="16"/>
                <w:szCs w:val="16"/>
              </w:rPr>
              <w:t>905945</w:t>
            </w:r>
          </w:p>
        </w:tc>
        <w:tc>
          <w:tcPr>
            <w:tcW w:w="1606" w:type="dxa"/>
            <w:shd w:val="clear" w:color="auto" w:fill="auto"/>
            <w:noWrap/>
            <w:vAlign w:val="center"/>
            <w:hideMark/>
          </w:tcPr>
          <w:p w14:paraId="043DC21B" w14:textId="77777777" w:rsidR="00D94A0D" w:rsidRPr="00D94A0D" w:rsidRDefault="00D94A0D" w:rsidP="00D94A0D">
            <w:pPr>
              <w:jc w:val="center"/>
              <w:rPr>
                <w:sz w:val="16"/>
                <w:szCs w:val="16"/>
              </w:rPr>
            </w:pPr>
            <w:r w:rsidRPr="00D94A0D">
              <w:rPr>
                <w:sz w:val="16"/>
                <w:szCs w:val="16"/>
              </w:rPr>
              <w:t>557732</w:t>
            </w:r>
          </w:p>
        </w:tc>
      </w:tr>
      <w:tr w:rsidR="00D94A0D" w:rsidRPr="00D94A0D" w14:paraId="564F38A1" w14:textId="77777777" w:rsidTr="00D94A0D">
        <w:trPr>
          <w:trHeight w:hRule="exact" w:val="266"/>
        </w:trPr>
        <w:tc>
          <w:tcPr>
            <w:tcW w:w="1605" w:type="dxa"/>
            <w:shd w:val="clear" w:color="auto" w:fill="auto"/>
            <w:noWrap/>
            <w:vAlign w:val="center"/>
            <w:hideMark/>
          </w:tcPr>
          <w:p w14:paraId="19FBD7A3" w14:textId="77777777" w:rsidR="00D94A0D" w:rsidRPr="00D94A0D" w:rsidRDefault="00D94A0D" w:rsidP="00D94A0D">
            <w:pPr>
              <w:jc w:val="center"/>
              <w:rPr>
                <w:sz w:val="16"/>
                <w:szCs w:val="16"/>
              </w:rPr>
            </w:pPr>
            <w:r w:rsidRPr="00D94A0D">
              <w:rPr>
                <w:sz w:val="16"/>
                <w:szCs w:val="16"/>
              </w:rPr>
              <w:t>127</w:t>
            </w:r>
          </w:p>
        </w:tc>
        <w:tc>
          <w:tcPr>
            <w:tcW w:w="1606" w:type="dxa"/>
            <w:shd w:val="clear" w:color="auto" w:fill="auto"/>
            <w:noWrap/>
            <w:vAlign w:val="center"/>
            <w:hideMark/>
          </w:tcPr>
          <w:p w14:paraId="6D8C598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C52D380" w14:textId="77777777" w:rsidR="00D94A0D" w:rsidRPr="00D94A0D" w:rsidRDefault="00D94A0D" w:rsidP="00D94A0D">
            <w:pPr>
              <w:jc w:val="center"/>
              <w:rPr>
                <w:sz w:val="16"/>
                <w:szCs w:val="16"/>
              </w:rPr>
            </w:pPr>
            <w:r w:rsidRPr="00D94A0D">
              <w:rPr>
                <w:sz w:val="16"/>
                <w:szCs w:val="16"/>
              </w:rPr>
              <w:t>671080</w:t>
            </w:r>
          </w:p>
        </w:tc>
        <w:tc>
          <w:tcPr>
            <w:tcW w:w="1605" w:type="dxa"/>
            <w:shd w:val="clear" w:color="auto" w:fill="auto"/>
            <w:noWrap/>
            <w:vAlign w:val="center"/>
            <w:hideMark/>
          </w:tcPr>
          <w:p w14:paraId="5088B854" w14:textId="77777777" w:rsidR="00D94A0D" w:rsidRPr="00D94A0D" w:rsidRDefault="00D94A0D" w:rsidP="00D94A0D">
            <w:pPr>
              <w:jc w:val="center"/>
              <w:rPr>
                <w:sz w:val="16"/>
                <w:szCs w:val="16"/>
              </w:rPr>
            </w:pPr>
            <w:r w:rsidRPr="00D94A0D">
              <w:rPr>
                <w:sz w:val="16"/>
                <w:szCs w:val="16"/>
              </w:rPr>
              <w:t>17159</w:t>
            </w:r>
          </w:p>
        </w:tc>
        <w:tc>
          <w:tcPr>
            <w:tcW w:w="1606" w:type="dxa"/>
            <w:shd w:val="clear" w:color="auto" w:fill="auto"/>
            <w:noWrap/>
            <w:vAlign w:val="center"/>
            <w:hideMark/>
          </w:tcPr>
          <w:p w14:paraId="28145EC3" w14:textId="77777777" w:rsidR="00D94A0D" w:rsidRPr="00D94A0D" w:rsidRDefault="00D94A0D" w:rsidP="00D94A0D">
            <w:pPr>
              <w:jc w:val="center"/>
              <w:rPr>
                <w:sz w:val="16"/>
                <w:szCs w:val="16"/>
              </w:rPr>
            </w:pPr>
            <w:r w:rsidRPr="00D94A0D">
              <w:rPr>
                <w:sz w:val="16"/>
                <w:szCs w:val="16"/>
              </w:rPr>
              <w:t>928598</w:t>
            </w:r>
          </w:p>
        </w:tc>
        <w:tc>
          <w:tcPr>
            <w:tcW w:w="1606" w:type="dxa"/>
            <w:shd w:val="clear" w:color="auto" w:fill="auto"/>
            <w:noWrap/>
            <w:vAlign w:val="center"/>
            <w:hideMark/>
          </w:tcPr>
          <w:p w14:paraId="30841610" w14:textId="77777777" w:rsidR="00D94A0D" w:rsidRPr="00D94A0D" w:rsidRDefault="00D94A0D" w:rsidP="00D94A0D">
            <w:pPr>
              <w:jc w:val="center"/>
              <w:rPr>
                <w:sz w:val="16"/>
                <w:szCs w:val="16"/>
              </w:rPr>
            </w:pPr>
            <w:r w:rsidRPr="00D94A0D">
              <w:rPr>
                <w:sz w:val="16"/>
                <w:szCs w:val="16"/>
              </w:rPr>
              <w:t>317373</w:t>
            </w:r>
          </w:p>
        </w:tc>
      </w:tr>
      <w:tr w:rsidR="00D94A0D" w:rsidRPr="00D94A0D" w14:paraId="37F1CC88" w14:textId="77777777" w:rsidTr="00D94A0D">
        <w:trPr>
          <w:trHeight w:hRule="exact" w:val="266"/>
        </w:trPr>
        <w:tc>
          <w:tcPr>
            <w:tcW w:w="1605" w:type="dxa"/>
            <w:shd w:val="clear" w:color="auto" w:fill="auto"/>
            <w:noWrap/>
            <w:vAlign w:val="center"/>
            <w:hideMark/>
          </w:tcPr>
          <w:p w14:paraId="383C6A01" w14:textId="77777777" w:rsidR="00D94A0D" w:rsidRPr="00D94A0D" w:rsidRDefault="00D94A0D" w:rsidP="00D94A0D">
            <w:pPr>
              <w:jc w:val="center"/>
              <w:rPr>
                <w:sz w:val="16"/>
                <w:szCs w:val="16"/>
              </w:rPr>
            </w:pPr>
            <w:r w:rsidRPr="00D94A0D">
              <w:rPr>
                <w:sz w:val="16"/>
                <w:szCs w:val="16"/>
              </w:rPr>
              <w:t>128</w:t>
            </w:r>
          </w:p>
        </w:tc>
        <w:tc>
          <w:tcPr>
            <w:tcW w:w="1606" w:type="dxa"/>
            <w:shd w:val="clear" w:color="auto" w:fill="auto"/>
            <w:noWrap/>
            <w:vAlign w:val="center"/>
            <w:hideMark/>
          </w:tcPr>
          <w:p w14:paraId="00BB895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58FEA47" w14:textId="77777777" w:rsidR="00D94A0D" w:rsidRPr="00D94A0D" w:rsidRDefault="00D94A0D" w:rsidP="00D94A0D">
            <w:pPr>
              <w:jc w:val="center"/>
              <w:rPr>
                <w:sz w:val="16"/>
                <w:szCs w:val="16"/>
              </w:rPr>
            </w:pPr>
            <w:r w:rsidRPr="00D94A0D">
              <w:rPr>
                <w:sz w:val="16"/>
                <w:szCs w:val="16"/>
              </w:rPr>
              <w:t>674009</w:t>
            </w:r>
          </w:p>
        </w:tc>
        <w:tc>
          <w:tcPr>
            <w:tcW w:w="1605" w:type="dxa"/>
            <w:shd w:val="clear" w:color="auto" w:fill="auto"/>
            <w:noWrap/>
            <w:vAlign w:val="center"/>
            <w:hideMark/>
          </w:tcPr>
          <w:p w14:paraId="6D1B7750" w14:textId="77777777" w:rsidR="00D94A0D" w:rsidRPr="00D94A0D" w:rsidRDefault="00D94A0D" w:rsidP="00D94A0D">
            <w:pPr>
              <w:jc w:val="center"/>
              <w:rPr>
                <w:sz w:val="16"/>
                <w:szCs w:val="16"/>
              </w:rPr>
            </w:pPr>
            <w:r w:rsidRPr="00D94A0D">
              <w:rPr>
                <w:sz w:val="16"/>
                <w:szCs w:val="16"/>
              </w:rPr>
              <w:t>7204</w:t>
            </w:r>
          </w:p>
        </w:tc>
        <w:tc>
          <w:tcPr>
            <w:tcW w:w="1606" w:type="dxa"/>
            <w:shd w:val="clear" w:color="auto" w:fill="auto"/>
            <w:noWrap/>
            <w:vAlign w:val="center"/>
            <w:hideMark/>
          </w:tcPr>
          <w:p w14:paraId="51BD3558" w14:textId="77777777" w:rsidR="00D94A0D" w:rsidRPr="00D94A0D" w:rsidRDefault="00D94A0D" w:rsidP="00D94A0D">
            <w:pPr>
              <w:jc w:val="center"/>
              <w:rPr>
                <w:sz w:val="16"/>
                <w:szCs w:val="16"/>
              </w:rPr>
            </w:pPr>
            <w:r w:rsidRPr="00D94A0D">
              <w:rPr>
                <w:sz w:val="16"/>
                <w:szCs w:val="16"/>
              </w:rPr>
              <w:t>948576</w:t>
            </w:r>
          </w:p>
        </w:tc>
        <w:tc>
          <w:tcPr>
            <w:tcW w:w="1606" w:type="dxa"/>
            <w:shd w:val="clear" w:color="auto" w:fill="auto"/>
            <w:noWrap/>
            <w:vAlign w:val="center"/>
            <w:hideMark/>
          </w:tcPr>
          <w:p w14:paraId="62B43F6B" w14:textId="77777777" w:rsidR="00D94A0D" w:rsidRPr="00D94A0D" w:rsidRDefault="00D94A0D" w:rsidP="00D94A0D">
            <w:pPr>
              <w:jc w:val="center"/>
              <w:rPr>
                <w:sz w:val="16"/>
                <w:szCs w:val="16"/>
              </w:rPr>
            </w:pPr>
            <w:r w:rsidRPr="00D94A0D">
              <w:rPr>
                <w:sz w:val="16"/>
                <w:szCs w:val="16"/>
              </w:rPr>
              <w:t>50010</w:t>
            </w:r>
          </w:p>
        </w:tc>
      </w:tr>
      <w:tr w:rsidR="00D94A0D" w:rsidRPr="00D94A0D" w14:paraId="18E7DB1F" w14:textId="77777777" w:rsidTr="00D94A0D">
        <w:trPr>
          <w:trHeight w:hRule="exact" w:val="266"/>
        </w:trPr>
        <w:tc>
          <w:tcPr>
            <w:tcW w:w="1605" w:type="dxa"/>
            <w:shd w:val="clear" w:color="auto" w:fill="auto"/>
            <w:noWrap/>
            <w:vAlign w:val="center"/>
            <w:hideMark/>
          </w:tcPr>
          <w:p w14:paraId="52403D05" w14:textId="77777777" w:rsidR="00D94A0D" w:rsidRPr="00D94A0D" w:rsidRDefault="00D94A0D" w:rsidP="00D94A0D">
            <w:pPr>
              <w:jc w:val="center"/>
              <w:rPr>
                <w:sz w:val="16"/>
                <w:szCs w:val="16"/>
              </w:rPr>
            </w:pPr>
            <w:r w:rsidRPr="00D94A0D">
              <w:rPr>
                <w:sz w:val="16"/>
                <w:szCs w:val="16"/>
              </w:rPr>
              <w:t>129</w:t>
            </w:r>
          </w:p>
        </w:tc>
        <w:tc>
          <w:tcPr>
            <w:tcW w:w="1606" w:type="dxa"/>
            <w:shd w:val="clear" w:color="auto" w:fill="auto"/>
            <w:noWrap/>
            <w:vAlign w:val="center"/>
            <w:hideMark/>
          </w:tcPr>
          <w:p w14:paraId="0571CAD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97ECA9A" w14:textId="77777777" w:rsidR="00D94A0D" w:rsidRPr="00D94A0D" w:rsidRDefault="00D94A0D" w:rsidP="00D94A0D">
            <w:pPr>
              <w:jc w:val="center"/>
              <w:rPr>
                <w:sz w:val="16"/>
                <w:szCs w:val="16"/>
              </w:rPr>
            </w:pPr>
            <w:r w:rsidRPr="00D94A0D">
              <w:rPr>
                <w:sz w:val="16"/>
                <w:szCs w:val="16"/>
              </w:rPr>
              <w:t>677655</w:t>
            </w:r>
          </w:p>
        </w:tc>
        <w:tc>
          <w:tcPr>
            <w:tcW w:w="1605" w:type="dxa"/>
            <w:shd w:val="clear" w:color="auto" w:fill="auto"/>
            <w:noWrap/>
            <w:vAlign w:val="center"/>
            <w:hideMark/>
          </w:tcPr>
          <w:p w14:paraId="102F80DE" w14:textId="77777777" w:rsidR="00D94A0D" w:rsidRPr="00D94A0D" w:rsidRDefault="00D94A0D" w:rsidP="00D94A0D">
            <w:pPr>
              <w:jc w:val="center"/>
              <w:rPr>
                <w:sz w:val="16"/>
                <w:szCs w:val="16"/>
              </w:rPr>
            </w:pPr>
            <w:r w:rsidRPr="00D94A0D">
              <w:rPr>
                <w:sz w:val="16"/>
                <w:szCs w:val="16"/>
              </w:rPr>
              <w:t>-3786</w:t>
            </w:r>
          </w:p>
        </w:tc>
        <w:tc>
          <w:tcPr>
            <w:tcW w:w="1606" w:type="dxa"/>
            <w:shd w:val="clear" w:color="auto" w:fill="auto"/>
            <w:noWrap/>
            <w:vAlign w:val="center"/>
            <w:hideMark/>
          </w:tcPr>
          <w:p w14:paraId="096F6F23" w14:textId="77777777" w:rsidR="00D94A0D" w:rsidRPr="00D94A0D" w:rsidRDefault="00D94A0D" w:rsidP="00D94A0D">
            <w:pPr>
              <w:jc w:val="center"/>
              <w:rPr>
                <w:sz w:val="16"/>
                <w:szCs w:val="16"/>
              </w:rPr>
            </w:pPr>
            <w:r w:rsidRPr="00D94A0D">
              <w:rPr>
                <w:sz w:val="16"/>
                <w:szCs w:val="16"/>
              </w:rPr>
              <w:t>966983</w:t>
            </w:r>
          </w:p>
        </w:tc>
        <w:tc>
          <w:tcPr>
            <w:tcW w:w="1606" w:type="dxa"/>
            <w:shd w:val="clear" w:color="auto" w:fill="auto"/>
            <w:noWrap/>
            <w:vAlign w:val="center"/>
            <w:hideMark/>
          </w:tcPr>
          <w:p w14:paraId="130744D2" w14:textId="77777777" w:rsidR="00D94A0D" w:rsidRPr="00D94A0D" w:rsidRDefault="00D94A0D" w:rsidP="00D94A0D">
            <w:pPr>
              <w:jc w:val="center"/>
              <w:rPr>
                <w:sz w:val="16"/>
                <w:szCs w:val="16"/>
              </w:rPr>
            </w:pPr>
            <w:r w:rsidRPr="00D94A0D">
              <w:rPr>
                <w:sz w:val="16"/>
                <w:szCs w:val="16"/>
              </w:rPr>
              <w:t>-243104</w:t>
            </w:r>
          </w:p>
        </w:tc>
      </w:tr>
      <w:tr w:rsidR="00D94A0D" w:rsidRPr="00D94A0D" w14:paraId="0B372341" w14:textId="77777777" w:rsidTr="00D94A0D">
        <w:trPr>
          <w:trHeight w:hRule="exact" w:val="266"/>
        </w:trPr>
        <w:tc>
          <w:tcPr>
            <w:tcW w:w="1605" w:type="dxa"/>
            <w:shd w:val="clear" w:color="auto" w:fill="auto"/>
            <w:noWrap/>
            <w:vAlign w:val="center"/>
            <w:hideMark/>
          </w:tcPr>
          <w:p w14:paraId="11CDFBE5" w14:textId="77777777" w:rsidR="00D94A0D" w:rsidRPr="00D94A0D" w:rsidRDefault="00D94A0D" w:rsidP="00D94A0D">
            <w:pPr>
              <w:jc w:val="center"/>
              <w:rPr>
                <w:sz w:val="16"/>
                <w:szCs w:val="16"/>
              </w:rPr>
            </w:pPr>
            <w:r w:rsidRPr="00D94A0D">
              <w:rPr>
                <w:sz w:val="16"/>
                <w:szCs w:val="16"/>
              </w:rPr>
              <w:t>130</w:t>
            </w:r>
          </w:p>
        </w:tc>
        <w:tc>
          <w:tcPr>
            <w:tcW w:w="1606" w:type="dxa"/>
            <w:shd w:val="clear" w:color="auto" w:fill="auto"/>
            <w:noWrap/>
            <w:vAlign w:val="center"/>
            <w:hideMark/>
          </w:tcPr>
          <w:p w14:paraId="26454C8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B964DDB" w14:textId="77777777" w:rsidR="00D94A0D" w:rsidRPr="00D94A0D" w:rsidRDefault="00D94A0D" w:rsidP="00D94A0D">
            <w:pPr>
              <w:jc w:val="center"/>
              <w:rPr>
                <w:sz w:val="16"/>
                <w:szCs w:val="16"/>
              </w:rPr>
            </w:pPr>
            <w:r w:rsidRPr="00D94A0D">
              <w:rPr>
                <w:sz w:val="16"/>
                <w:szCs w:val="16"/>
              </w:rPr>
              <w:t>680261</w:t>
            </w:r>
          </w:p>
        </w:tc>
        <w:tc>
          <w:tcPr>
            <w:tcW w:w="1605" w:type="dxa"/>
            <w:shd w:val="clear" w:color="auto" w:fill="auto"/>
            <w:noWrap/>
            <w:vAlign w:val="center"/>
            <w:hideMark/>
          </w:tcPr>
          <w:p w14:paraId="6035B0D6" w14:textId="77777777" w:rsidR="00D94A0D" w:rsidRPr="00D94A0D" w:rsidRDefault="00D94A0D" w:rsidP="00D94A0D">
            <w:pPr>
              <w:jc w:val="center"/>
              <w:rPr>
                <w:sz w:val="16"/>
                <w:szCs w:val="16"/>
              </w:rPr>
            </w:pPr>
            <w:r w:rsidRPr="00D94A0D">
              <w:rPr>
                <w:sz w:val="16"/>
                <w:szCs w:val="16"/>
              </w:rPr>
              <w:t>-15784</w:t>
            </w:r>
          </w:p>
        </w:tc>
        <w:tc>
          <w:tcPr>
            <w:tcW w:w="1606" w:type="dxa"/>
            <w:shd w:val="clear" w:color="auto" w:fill="auto"/>
            <w:noWrap/>
            <w:vAlign w:val="center"/>
            <w:hideMark/>
          </w:tcPr>
          <w:p w14:paraId="06CDD943" w14:textId="77777777" w:rsidR="00D94A0D" w:rsidRPr="00D94A0D" w:rsidRDefault="00D94A0D" w:rsidP="00D94A0D">
            <w:pPr>
              <w:jc w:val="center"/>
              <w:rPr>
                <w:sz w:val="16"/>
                <w:szCs w:val="16"/>
              </w:rPr>
            </w:pPr>
            <w:r w:rsidRPr="00D94A0D">
              <w:rPr>
                <w:sz w:val="16"/>
                <w:szCs w:val="16"/>
              </w:rPr>
              <w:t>983257</w:t>
            </w:r>
          </w:p>
        </w:tc>
        <w:tc>
          <w:tcPr>
            <w:tcW w:w="1606" w:type="dxa"/>
            <w:shd w:val="clear" w:color="auto" w:fill="auto"/>
            <w:noWrap/>
            <w:vAlign w:val="center"/>
            <w:hideMark/>
          </w:tcPr>
          <w:p w14:paraId="221498D0" w14:textId="77777777" w:rsidR="00D94A0D" w:rsidRPr="00D94A0D" w:rsidRDefault="00D94A0D" w:rsidP="00D94A0D">
            <w:pPr>
              <w:jc w:val="center"/>
              <w:rPr>
                <w:sz w:val="16"/>
                <w:szCs w:val="16"/>
              </w:rPr>
            </w:pPr>
            <w:r w:rsidRPr="00D94A0D">
              <w:rPr>
                <w:sz w:val="16"/>
                <w:szCs w:val="16"/>
              </w:rPr>
              <w:t>-561884</w:t>
            </w:r>
          </w:p>
        </w:tc>
      </w:tr>
      <w:tr w:rsidR="00D94A0D" w:rsidRPr="00D94A0D" w14:paraId="2F8C4D31" w14:textId="77777777" w:rsidTr="00D94A0D">
        <w:trPr>
          <w:trHeight w:hRule="exact" w:val="266"/>
        </w:trPr>
        <w:tc>
          <w:tcPr>
            <w:tcW w:w="1605" w:type="dxa"/>
            <w:shd w:val="clear" w:color="auto" w:fill="auto"/>
            <w:noWrap/>
            <w:vAlign w:val="center"/>
            <w:hideMark/>
          </w:tcPr>
          <w:p w14:paraId="5D503739" w14:textId="77777777" w:rsidR="00D94A0D" w:rsidRPr="00D94A0D" w:rsidRDefault="00D94A0D" w:rsidP="00D94A0D">
            <w:pPr>
              <w:jc w:val="center"/>
              <w:rPr>
                <w:sz w:val="16"/>
                <w:szCs w:val="16"/>
              </w:rPr>
            </w:pPr>
            <w:r w:rsidRPr="00D94A0D">
              <w:rPr>
                <w:sz w:val="16"/>
                <w:szCs w:val="16"/>
              </w:rPr>
              <w:t>131</w:t>
            </w:r>
          </w:p>
        </w:tc>
        <w:tc>
          <w:tcPr>
            <w:tcW w:w="1606" w:type="dxa"/>
            <w:shd w:val="clear" w:color="auto" w:fill="auto"/>
            <w:noWrap/>
            <w:vAlign w:val="center"/>
            <w:hideMark/>
          </w:tcPr>
          <w:p w14:paraId="696371E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7158FD9" w14:textId="77777777" w:rsidR="00D94A0D" w:rsidRPr="00D94A0D" w:rsidRDefault="00D94A0D" w:rsidP="00D94A0D">
            <w:pPr>
              <w:jc w:val="center"/>
              <w:rPr>
                <w:sz w:val="16"/>
                <w:szCs w:val="16"/>
              </w:rPr>
            </w:pPr>
            <w:r w:rsidRPr="00D94A0D">
              <w:rPr>
                <w:sz w:val="16"/>
                <w:szCs w:val="16"/>
              </w:rPr>
              <w:t>680831</w:t>
            </w:r>
          </w:p>
        </w:tc>
        <w:tc>
          <w:tcPr>
            <w:tcW w:w="1605" w:type="dxa"/>
            <w:shd w:val="clear" w:color="auto" w:fill="auto"/>
            <w:noWrap/>
            <w:vAlign w:val="center"/>
            <w:hideMark/>
          </w:tcPr>
          <w:p w14:paraId="013C4503" w14:textId="77777777" w:rsidR="00D94A0D" w:rsidRPr="00D94A0D" w:rsidRDefault="00D94A0D" w:rsidP="00D94A0D">
            <w:pPr>
              <w:jc w:val="center"/>
              <w:rPr>
                <w:sz w:val="16"/>
                <w:szCs w:val="16"/>
              </w:rPr>
            </w:pPr>
            <w:r w:rsidRPr="00D94A0D">
              <w:rPr>
                <w:sz w:val="16"/>
                <w:szCs w:val="16"/>
              </w:rPr>
              <w:t>-28819</w:t>
            </w:r>
          </w:p>
        </w:tc>
        <w:tc>
          <w:tcPr>
            <w:tcW w:w="1606" w:type="dxa"/>
            <w:shd w:val="clear" w:color="auto" w:fill="auto"/>
            <w:noWrap/>
            <w:vAlign w:val="center"/>
            <w:hideMark/>
          </w:tcPr>
          <w:p w14:paraId="00303B04" w14:textId="77777777" w:rsidR="00D94A0D" w:rsidRPr="00D94A0D" w:rsidRDefault="00D94A0D" w:rsidP="00D94A0D">
            <w:pPr>
              <w:jc w:val="center"/>
              <w:rPr>
                <w:sz w:val="16"/>
                <w:szCs w:val="16"/>
              </w:rPr>
            </w:pPr>
            <w:r w:rsidRPr="00D94A0D">
              <w:rPr>
                <w:sz w:val="16"/>
                <w:szCs w:val="16"/>
              </w:rPr>
              <w:t>998001</w:t>
            </w:r>
          </w:p>
        </w:tc>
        <w:tc>
          <w:tcPr>
            <w:tcW w:w="1606" w:type="dxa"/>
            <w:shd w:val="clear" w:color="auto" w:fill="auto"/>
            <w:noWrap/>
            <w:vAlign w:val="center"/>
            <w:hideMark/>
          </w:tcPr>
          <w:p w14:paraId="5554C166" w14:textId="77777777" w:rsidR="00D94A0D" w:rsidRPr="00D94A0D" w:rsidRDefault="00D94A0D" w:rsidP="00D94A0D">
            <w:pPr>
              <w:jc w:val="center"/>
              <w:rPr>
                <w:sz w:val="16"/>
                <w:szCs w:val="16"/>
              </w:rPr>
            </w:pPr>
            <w:r w:rsidRPr="00D94A0D">
              <w:rPr>
                <w:sz w:val="16"/>
                <w:szCs w:val="16"/>
              </w:rPr>
              <w:t>-907872</w:t>
            </w:r>
          </w:p>
        </w:tc>
      </w:tr>
      <w:tr w:rsidR="00D94A0D" w:rsidRPr="00D94A0D" w14:paraId="5BC3F292" w14:textId="77777777" w:rsidTr="00D94A0D">
        <w:trPr>
          <w:trHeight w:hRule="exact" w:val="266"/>
        </w:trPr>
        <w:tc>
          <w:tcPr>
            <w:tcW w:w="1605" w:type="dxa"/>
            <w:shd w:val="clear" w:color="auto" w:fill="auto"/>
            <w:noWrap/>
            <w:vAlign w:val="center"/>
            <w:hideMark/>
          </w:tcPr>
          <w:p w14:paraId="347A2ACA" w14:textId="77777777" w:rsidR="00D94A0D" w:rsidRPr="00D94A0D" w:rsidRDefault="00D94A0D" w:rsidP="00D94A0D">
            <w:pPr>
              <w:jc w:val="center"/>
              <w:rPr>
                <w:sz w:val="16"/>
                <w:szCs w:val="16"/>
              </w:rPr>
            </w:pPr>
            <w:r w:rsidRPr="00D94A0D">
              <w:rPr>
                <w:sz w:val="16"/>
                <w:szCs w:val="16"/>
              </w:rPr>
              <w:t>132</w:t>
            </w:r>
          </w:p>
        </w:tc>
        <w:tc>
          <w:tcPr>
            <w:tcW w:w="1606" w:type="dxa"/>
            <w:shd w:val="clear" w:color="auto" w:fill="auto"/>
            <w:noWrap/>
            <w:vAlign w:val="center"/>
            <w:hideMark/>
          </w:tcPr>
          <w:p w14:paraId="4DC866F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C23EF6C" w14:textId="77777777" w:rsidR="00D94A0D" w:rsidRPr="00D94A0D" w:rsidRDefault="00D94A0D" w:rsidP="00D94A0D">
            <w:pPr>
              <w:jc w:val="center"/>
              <w:rPr>
                <w:sz w:val="16"/>
                <w:szCs w:val="16"/>
              </w:rPr>
            </w:pPr>
            <w:r w:rsidRPr="00D94A0D">
              <w:rPr>
                <w:sz w:val="16"/>
                <w:szCs w:val="16"/>
              </w:rPr>
              <w:t>682926</w:t>
            </w:r>
          </w:p>
        </w:tc>
        <w:tc>
          <w:tcPr>
            <w:tcW w:w="1605" w:type="dxa"/>
            <w:shd w:val="clear" w:color="auto" w:fill="auto"/>
            <w:noWrap/>
            <w:vAlign w:val="center"/>
            <w:hideMark/>
          </w:tcPr>
          <w:p w14:paraId="29A4D136" w14:textId="77777777" w:rsidR="00D94A0D" w:rsidRPr="00D94A0D" w:rsidRDefault="00D94A0D" w:rsidP="00D94A0D">
            <w:pPr>
              <w:jc w:val="center"/>
              <w:rPr>
                <w:sz w:val="16"/>
                <w:szCs w:val="16"/>
              </w:rPr>
            </w:pPr>
            <w:r w:rsidRPr="00D94A0D">
              <w:rPr>
                <w:sz w:val="16"/>
                <w:szCs w:val="16"/>
              </w:rPr>
              <w:t>-42867</w:t>
            </w:r>
          </w:p>
        </w:tc>
        <w:tc>
          <w:tcPr>
            <w:tcW w:w="1606" w:type="dxa"/>
            <w:shd w:val="clear" w:color="auto" w:fill="auto"/>
            <w:noWrap/>
            <w:vAlign w:val="center"/>
            <w:hideMark/>
          </w:tcPr>
          <w:p w14:paraId="32FAC954" w14:textId="77777777" w:rsidR="00D94A0D" w:rsidRPr="00D94A0D" w:rsidRDefault="00D94A0D" w:rsidP="00D94A0D">
            <w:pPr>
              <w:jc w:val="center"/>
              <w:rPr>
                <w:sz w:val="16"/>
                <w:szCs w:val="16"/>
              </w:rPr>
            </w:pPr>
            <w:r w:rsidRPr="00D94A0D">
              <w:rPr>
                <w:sz w:val="16"/>
                <w:szCs w:val="16"/>
              </w:rPr>
              <w:t>1010515</w:t>
            </w:r>
          </w:p>
        </w:tc>
        <w:tc>
          <w:tcPr>
            <w:tcW w:w="1606" w:type="dxa"/>
            <w:shd w:val="clear" w:color="auto" w:fill="auto"/>
            <w:noWrap/>
            <w:vAlign w:val="center"/>
            <w:hideMark/>
          </w:tcPr>
          <w:p w14:paraId="5A0A64A5" w14:textId="77777777" w:rsidR="00D94A0D" w:rsidRPr="00D94A0D" w:rsidRDefault="00D94A0D" w:rsidP="00D94A0D">
            <w:pPr>
              <w:jc w:val="center"/>
              <w:rPr>
                <w:sz w:val="16"/>
                <w:szCs w:val="16"/>
              </w:rPr>
            </w:pPr>
            <w:r w:rsidRPr="00D94A0D">
              <w:rPr>
                <w:sz w:val="16"/>
                <w:szCs w:val="16"/>
              </w:rPr>
              <w:t>-1278328</w:t>
            </w:r>
          </w:p>
        </w:tc>
      </w:tr>
      <w:tr w:rsidR="00D94A0D" w:rsidRPr="00D94A0D" w14:paraId="68A097A1" w14:textId="77777777" w:rsidTr="00D94A0D">
        <w:trPr>
          <w:trHeight w:hRule="exact" w:val="266"/>
        </w:trPr>
        <w:tc>
          <w:tcPr>
            <w:tcW w:w="1605" w:type="dxa"/>
            <w:shd w:val="clear" w:color="auto" w:fill="auto"/>
            <w:noWrap/>
            <w:vAlign w:val="center"/>
            <w:hideMark/>
          </w:tcPr>
          <w:p w14:paraId="073DA2B5" w14:textId="77777777" w:rsidR="00D94A0D" w:rsidRPr="00D94A0D" w:rsidRDefault="00D94A0D" w:rsidP="00D94A0D">
            <w:pPr>
              <w:jc w:val="center"/>
              <w:rPr>
                <w:sz w:val="16"/>
                <w:szCs w:val="16"/>
              </w:rPr>
            </w:pPr>
            <w:r w:rsidRPr="00D94A0D">
              <w:rPr>
                <w:sz w:val="16"/>
                <w:szCs w:val="16"/>
              </w:rPr>
              <w:t>133</w:t>
            </w:r>
          </w:p>
        </w:tc>
        <w:tc>
          <w:tcPr>
            <w:tcW w:w="1606" w:type="dxa"/>
            <w:shd w:val="clear" w:color="auto" w:fill="auto"/>
            <w:noWrap/>
            <w:vAlign w:val="center"/>
            <w:hideMark/>
          </w:tcPr>
          <w:p w14:paraId="6297C12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2DA1FB4" w14:textId="77777777" w:rsidR="00D94A0D" w:rsidRPr="00D94A0D" w:rsidRDefault="00D94A0D" w:rsidP="00D94A0D">
            <w:pPr>
              <w:jc w:val="center"/>
              <w:rPr>
                <w:sz w:val="16"/>
                <w:szCs w:val="16"/>
              </w:rPr>
            </w:pPr>
            <w:r w:rsidRPr="00D94A0D">
              <w:rPr>
                <w:sz w:val="16"/>
                <w:szCs w:val="16"/>
              </w:rPr>
              <w:t>684305</w:t>
            </w:r>
          </w:p>
        </w:tc>
        <w:tc>
          <w:tcPr>
            <w:tcW w:w="1605" w:type="dxa"/>
            <w:shd w:val="clear" w:color="auto" w:fill="auto"/>
            <w:noWrap/>
            <w:vAlign w:val="center"/>
            <w:hideMark/>
          </w:tcPr>
          <w:p w14:paraId="34FF261E" w14:textId="77777777" w:rsidR="00D94A0D" w:rsidRPr="00D94A0D" w:rsidRDefault="00D94A0D" w:rsidP="00D94A0D">
            <w:pPr>
              <w:jc w:val="center"/>
              <w:rPr>
                <w:sz w:val="16"/>
                <w:szCs w:val="16"/>
              </w:rPr>
            </w:pPr>
            <w:r w:rsidRPr="00D94A0D">
              <w:rPr>
                <w:sz w:val="16"/>
                <w:szCs w:val="16"/>
              </w:rPr>
              <w:t>-57878</w:t>
            </w:r>
          </w:p>
        </w:tc>
        <w:tc>
          <w:tcPr>
            <w:tcW w:w="1606" w:type="dxa"/>
            <w:shd w:val="clear" w:color="auto" w:fill="auto"/>
            <w:noWrap/>
            <w:vAlign w:val="center"/>
            <w:hideMark/>
          </w:tcPr>
          <w:p w14:paraId="3B660BC4" w14:textId="77777777" w:rsidR="00D94A0D" w:rsidRPr="00D94A0D" w:rsidRDefault="00D94A0D" w:rsidP="00D94A0D">
            <w:pPr>
              <w:jc w:val="center"/>
              <w:rPr>
                <w:sz w:val="16"/>
                <w:szCs w:val="16"/>
              </w:rPr>
            </w:pPr>
            <w:r w:rsidRPr="00D94A0D">
              <w:rPr>
                <w:sz w:val="16"/>
                <w:szCs w:val="16"/>
              </w:rPr>
              <w:t>1021570</w:t>
            </w:r>
          </w:p>
        </w:tc>
        <w:tc>
          <w:tcPr>
            <w:tcW w:w="1606" w:type="dxa"/>
            <w:shd w:val="clear" w:color="auto" w:fill="auto"/>
            <w:noWrap/>
            <w:vAlign w:val="center"/>
            <w:hideMark/>
          </w:tcPr>
          <w:p w14:paraId="54DE20E3" w14:textId="77777777" w:rsidR="00D94A0D" w:rsidRPr="00D94A0D" w:rsidRDefault="00D94A0D" w:rsidP="00D94A0D">
            <w:pPr>
              <w:jc w:val="center"/>
              <w:rPr>
                <w:sz w:val="16"/>
                <w:szCs w:val="16"/>
              </w:rPr>
            </w:pPr>
            <w:r w:rsidRPr="00D94A0D">
              <w:rPr>
                <w:sz w:val="16"/>
                <w:szCs w:val="16"/>
              </w:rPr>
              <w:t>-1673471</w:t>
            </w:r>
          </w:p>
        </w:tc>
      </w:tr>
      <w:tr w:rsidR="00D94A0D" w:rsidRPr="00D94A0D" w14:paraId="3C67C32F" w14:textId="77777777" w:rsidTr="00D94A0D">
        <w:trPr>
          <w:trHeight w:hRule="exact" w:val="266"/>
        </w:trPr>
        <w:tc>
          <w:tcPr>
            <w:tcW w:w="1605" w:type="dxa"/>
            <w:shd w:val="clear" w:color="auto" w:fill="auto"/>
            <w:noWrap/>
            <w:vAlign w:val="center"/>
            <w:hideMark/>
          </w:tcPr>
          <w:p w14:paraId="73E5DC4B" w14:textId="77777777" w:rsidR="00D94A0D" w:rsidRPr="00D94A0D" w:rsidRDefault="00D94A0D" w:rsidP="00D94A0D">
            <w:pPr>
              <w:jc w:val="center"/>
              <w:rPr>
                <w:sz w:val="16"/>
                <w:szCs w:val="16"/>
              </w:rPr>
            </w:pPr>
            <w:r w:rsidRPr="00D94A0D">
              <w:rPr>
                <w:sz w:val="16"/>
                <w:szCs w:val="16"/>
              </w:rPr>
              <w:t>134</w:t>
            </w:r>
          </w:p>
        </w:tc>
        <w:tc>
          <w:tcPr>
            <w:tcW w:w="1606" w:type="dxa"/>
            <w:shd w:val="clear" w:color="auto" w:fill="auto"/>
            <w:noWrap/>
            <w:vAlign w:val="center"/>
            <w:hideMark/>
          </w:tcPr>
          <w:p w14:paraId="54411D2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10887BB" w14:textId="77777777" w:rsidR="00D94A0D" w:rsidRPr="00D94A0D" w:rsidRDefault="00D94A0D" w:rsidP="00D94A0D">
            <w:pPr>
              <w:jc w:val="center"/>
              <w:rPr>
                <w:sz w:val="16"/>
                <w:szCs w:val="16"/>
              </w:rPr>
            </w:pPr>
            <w:r w:rsidRPr="00D94A0D">
              <w:rPr>
                <w:sz w:val="16"/>
                <w:szCs w:val="16"/>
              </w:rPr>
              <w:t>685463</w:t>
            </w:r>
          </w:p>
        </w:tc>
        <w:tc>
          <w:tcPr>
            <w:tcW w:w="1605" w:type="dxa"/>
            <w:shd w:val="clear" w:color="auto" w:fill="auto"/>
            <w:noWrap/>
            <w:vAlign w:val="center"/>
            <w:hideMark/>
          </w:tcPr>
          <w:p w14:paraId="1F4C08F9" w14:textId="77777777" w:rsidR="00D94A0D" w:rsidRPr="00D94A0D" w:rsidRDefault="00D94A0D" w:rsidP="00D94A0D">
            <w:pPr>
              <w:jc w:val="center"/>
              <w:rPr>
                <w:sz w:val="16"/>
                <w:szCs w:val="16"/>
              </w:rPr>
            </w:pPr>
            <w:r w:rsidRPr="00D94A0D">
              <w:rPr>
                <w:sz w:val="16"/>
                <w:szCs w:val="16"/>
              </w:rPr>
              <w:t>-73933</w:t>
            </w:r>
          </w:p>
        </w:tc>
        <w:tc>
          <w:tcPr>
            <w:tcW w:w="1606" w:type="dxa"/>
            <w:shd w:val="clear" w:color="auto" w:fill="auto"/>
            <w:noWrap/>
            <w:vAlign w:val="center"/>
            <w:hideMark/>
          </w:tcPr>
          <w:p w14:paraId="4300EB7C" w14:textId="77777777" w:rsidR="00D94A0D" w:rsidRPr="00D94A0D" w:rsidRDefault="00D94A0D" w:rsidP="00D94A0D">
            <w:pPr>
              <w:jc w:val="center"/>
              <w:rPr>
                <w:sz w:val="16"/>
                <w:szCs w:val="16"/>
              </w:rPr>
            </w:pPr>
            <w:r w:rsidRPr="00D94A0D">
              <w:rPr>
                <w:sz w:val="16"/>
                <w:szCs w:val="16"/>
              </w:rPr>
              <w:t>1035156</w:t>
            </w:r>
          </w:p>
        </w:tc>
        <w:tc>
          <w:tcPr>
            <w:tcW w:w="1606" w:type="dxa"/>
            <w:shd w:val="clear" w:color="auto" w:fill="auto"/>
            <w:noWrap/>
            <w:vAlign w:val="center"/>
            <w:hideMark/>
          </w:tcPr>
          <w:p w14:paraId="1556C246" w14:textId="77777777" w:rsidR="00D94A0D" w:rsidRPr="00D94A0D" w:rsidRDefault="00D94A0D" w:rsidP="00D94A0D">
            <w:pPr>
              <w:jc w:val="center"/>
              <w:rPr>
                <w:sz w:val="16"/>
                <w:szCs w:val="16"/>
              </w:rPr>
            </w:pPr>
            <w:r w:rsidRPr="00D94A0D">
              <w:rPr>
                <w:sz w:val="16"/>
                <w:szCs w:val="16"/>
              </w:rPr>
              <w:t>-2097097</w:t>
            </w:r>
          </w:p>
        </w:tc>
      </w:tr>
      <w:tr w:rsidR="00D94A0D" w:rsidRPr="00D94A0D" w14:paraId="6EA67CE4" w14:textId="77777777" w:rsidTr="00D94A0D">
        <w:trPr>
          <w:trHeight w:hRule="exact" w:val="266"/>
        </w:trPr>
        <w:tc>
          <w:tcPr>
            <w:tcW w:w="1605" w:type="dxa"/>
            <w:shd w:val="clear" w:color="auto" w:fill="auto"/>
            <w:noWrap/>
            <w:vAlign w:val="center"/>
            <w:hideMark/>
          </w:tcPr>
          <w:p w14:paraId="73B7AE0C" w14:textId="77777777" w:rsidR="00D94A0D" w:rsidRPr="00D94A0D" w:rsidRDefault="00D94A0D" w:rsidP="00D94A0D">
            <w:pPr>
              <w:jc w:val="center"/>
              <w:rPr>
                <w:sz w:val="16"/>
                <w:szCs w:val="16"/>
              </w:rPr>
            </w:pPr>
            <w:r w:rsidRPr="00D94A0D">
              <w:rPr>
                <w:sz w:val="16"/>
                <w:szCs w:val="16"/>
              </w:rPr>
              <w:t>135</w:t>
            </w:r>
          </w:p>
        </w:tc>
        <w:tc>
          <w:tcPr>
            <w:tcW w:w="1606" w:type="dxa"/>
            <w:shd w:val="clear" w:color="auto" w:fill="auto"/>
            <w:noWrap/>
            <w:vAlign w:val="center"/>
            <w:hideMark/>
          </w:tcPr>
          <w:p w14:paraId="689D099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B8653E6" w14:textId="77777777" w:rsidR="00D94A0D" w:rsidRPr="00D94A0D" w:rsidRDefault="00D94A0D" w:rsidP="00D94A0D">
            <w:pPr>
              <w:jc w:val="center"/>
              <w:rPr>
                <w:sz w:val="16"/>
                <w:szCs w:val="16"/>
              </w:rPr>
            </w:pPr>
            <w:r w:rsidRPr="00D94A0D">
              <w:rPr>
                <w:sz w:val="16"/>
                <w:szCs w:val="16"/>
              </w:rPr>
              <w:t>687190</w:t>
            </w:r>
          </w:p>
        </w:tc>
        <w:tc>
          <w:tcPr>
            <w:tcW w:w="1605" w:type="dxa"/>
            <w:shd w:val="clear" w:color="auto" w:fill="auto"/>
            <w:noWrap/>
            <w:vAlign w:val="center"/>
            <w:hideMark/>
          </w:tcPr>
          <w:p w14:paraId="1B4DA188" w14:textId="77777777" w:rsidR="00D94A0D" w:rsidRPr="00D94A0D" w:rsidRDefault="00D94A0D" w:rsidP="00D94A0D">
            <w:pPr>
              <w:jc w:val="center"/>
              <w:rPr>
                <w:sz w:val="16"/>
                <w:szCs w:val="16"/>
              </w:rPr>
            </w:pPr>
            <w:r w:rsidRPr="00D94A0D">
              <w:rPr>
                <w:sz w:val="16"/>
                <w:szCs w:val="16"/>
              </w:rPr>
              <w:t>-91211</w:t>
            </w:r>
          </w:p>
        </w:tc>
        <w:tc>
          <w:tcPr>
            <w:tcW w:w="1606" w:type="dxa"/>
            <w:shd w:val="clear" w:color="auto" w:fill="auto"/>
            <w:noWrap/>
            <w:vAlign w:val="center"/>
            <w:hideMark/>
          </w:tcPr>
          <w:p w14:paraId="0C3AA55E" w14:textId="77777777" w:rsidR="00D94A0D" w:rsidRPr="00D94A0D" w:rsidRDefault="00D94A0D" w:rsidP="00D94A0D">
            <w:pPr>
              <w:jc w:val="center"/>
              <w:rPr>
                <w:sz w:val="16"/>
                <w:szCs w:val="16"/>
              </w:rPr>
            </w:pPr>
            <w:r w:rsidRPr="00D94A0D">
              <w:rPr>
                <w:sz w:val="16"/>
                <w:szCs w:val="16"/>
              </w:rPr>
              <w:t>1053541</w:t>
            </w:r>
          </w:p>
        </w:tc>
        <w:tc>
          <w:tcPr>
            <w:tcW w:w="1606" w:type="dxa"/>
            <w:shd w:val="clear" w:color="auto" w:fill="auto"/>
            <w:noWrap/>
            <w:vAlign w:val="center"/>
            <w:hideMark/>
          </w:tcPr>
          <w:p w14:paraId="40E6BB26" w14:textId="77777777" w:rsidR="00D94A0D" w:rsidRPr="00D94A0D" w:rsidRDefault="00D94A0D" w:rsidP="00D94A0D">
            <w:pPr>
              <w:jc w:val="center"/>
              <w:rPr>
                <w:sz w:val="16"/>
                <w:szCs w:val="16"/>
              </w:rPr>
            </w:pPr>
            <w:r w:rsidRPr="00D94A0D">
              <w:rPr>
                <w:sz w:val="16"/>
                <w:szCs w:val="16"/>
              </w:rPr>
              <w:t>-2554660</w:t>
            </w:r>
          </w:p>
        </w:tc>
      </w:tr>
      <w:tr w:rsidR="00D94A0D" w:rsidRPr="00D94A0D" w14:paraId="58C76BA2" w14:textId="77777777" w:rsidTr="00D94A0D">
        <w:trPr>
          <w:trHeight w:hRule="exact" w:val="266"/>
        </w:trPr>
        <w:tc>
          <w:tcPr>
            <w:tcW w:w="1605" w:type="dxa"/>
            <w:shd w:val="clear" w:color="auto" w:fill="auto"/>
            <w:noWrap/>
            <w:vAlign w:val="center"/>
            <w:hideMark/>
          </w:tcPr>
          <w:p w14:paraId="041219BD" w14:textId="77777777" w:rsidR="00D94A0D" w:rsidRPr="00D94A0D" w:rsidRDefault="00D94A0D" w:rsidP="00D94A0D">
            <w:pPr>
              <w:jc w:val="center"/>
              <w:rPr>
                <w:sz w:val="16"/>
                <w:szCs w:val="16"/>
              </w:rPr>
            </w:pPr>
            <w:r w:rsidRPr="00D94A0D">
              <w:rPr>
                <w:sz w:val="16"/>
                <w:szCs w:val="16"/>
              </w:rPr>
              <w:t>136</w:t>
            </w:r>
          </w:p>
        </w:tc>
        <w:tc>
          <w:tcPr>
            <w:tcW w:w="1606" w:type="dxa"/>
            <w:shd w:val="clear" w:color="auto" w:fill="auto"/>
            <w:noWrap/>
            <w:vAlign w:val="center"/>
            <w:hideMark/>
          </w:tcPr>
          <w:p w14:paraId="4572122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42EEEE8" w14:textId="77777777" w:rsidR="00D94A0D" w:rsidRPr="00D94A0D" w:rsidRDefault="00D94A0D" w:rsidP="00D94A0D">
            <w:pPr>
              <w:jc w:val="center"/>
              <w:rPr>
                <w:sz w:val="16"/>
                <w:szCs w:val="16"/>
              </w:rPr>
            </w:pPr>
            <w:r w:rsidRPr="00D94A0D">
              <w:rPr>
                <w:sz w:val="16"/>
                <w:szCs w:val="16"/>
              </w:rPr>
              <w:t>684356</w:t>
            </w:r>
          </w:p>
        </w:tc>
        <w:tc>
          <w:tcPr>
            <w:tcW w:w="1605" w:type="dxa"/>
            <w:shd w:val="clear" w:color="auto" w:fill="auto"/>
            <w:noWrap/>
            <w:vAlign w:val="center"/>
            <w:hideMark/>
          </w:tcPr>
          <w:p w14:paraId="57900F79" w14:textId="77777777" w:rsidR="00D94A0D" w:rsidRPr="00D94A0D" w:rsidRDefault="00D94A0D" w:rsidP="00D94A0D">
            <w:pPr>
              <w:jc w:val="center"/>
              <w:rPr>
                <w:sz w:val="16"/>
                <w:szCs w:val="16"/>
              </w:rPr>
            </w:pPr>
            <w:r w:rsidRPr="00D94A0D">
              <w:rPr>
                <w:sz w:val="16"/>
                <w:szCs w:val="16"/>
              </w:rPr>
              <w:t>-109814</w:t>
            </w:r>
          </w:p>
        </w:tc>
        <w:tc>
          <w:tcPr>
            <w:tcW w:w="1606" w:type="dxa"/>
            <w:shd w:val="clear" w:color="auto" w:fill="auto"/>
            <w:noWrap/>
            <w:vAlign w:val="center"/>
            <w:hideMark/>
          </w:tcPr>
          <w:p w14:paraId="4CAE82F4" w14:textId="77777777" w:rsidR="00D94A0D" w:rsidRPr="00D94A0D" w:rsidRDefault="00D94A0D" w:rsidP="00D94A0D">
            <w:pPr>
              <w:jc w:val="center"/>
              <w:rPr>
                <w:sz w:val="16"/>
                <w:szCs w:val="16"/>
              </w:rPr>
            </w:pPr>
            <w:r w:rsidRPr="00D94A0D">
              <w:rPr>
                <w:sz w:val="16"/>
                <w:szCs w:val="16"/>
              </w:rPr>
              <w:t>1065726</w:t>
            </w:r>
          </w:p>
        </w:tc>
        <w:tc>
          <w:tcPr>
            <w:tcW w:w="1606" w:type="dxa"/>
            <w:shd w:val="clear" w:color="auto" w:fill="auto"/>
            <w:noWrap/>
            <w:vAlign w:val="center"/>
            <w:hideMark/>
          </w:tcPr>
          <w:p w14:paraId="5DE296FE" w14:textId="77777777" w:rsidR="00D94A0D" w:rsidRPr="00D94A0D" w:rsidRDefault="00D94A0D" w:rsidP="00D94A0D">
            <w:pPr>
              <w:jc w:val="center"/>
              <w:rPr>
                <w:sz w:val="16"/>
                <w:szCs w:val="16"/>
              </w:rPr>
            </w:pPr>
            <w:r w:rsidRPr="00D94A0D">
              <w:rPr>
                <w:sz w:val="16"/>
                <w:szCs w:val="16"/>
              </w:rPr>
              <w:t>-3045843</w:t>
            </w:r>
          </w:p>
        </w:tc>
      </w:tr>
      <w:tr w:rsidR="00D94A0D" w:rsidRPr="00D94A0D" w14:paraId="26CD6A2C" w14:textId="77777777" w:rsidTr="00D94A0D">
        <w:trPr>
          <w:trHeight w:hRule="exact" w:val="266"/>
        </w:trPr>
        <w:tc>
          <w:tcPr>
            <w:tcW w:w="1605" w:type="dxa"/>
            <w:shd w:val="clear" w:color="auto" w:fill="auto"/>
            <w:noWrap/>
            <w:vAlign w:val="center"/>
            <w:hideMark/>
          </w:tcPr>
          <w:p w14:paraId="75790C20" w14:textId="77777777" w:rsidR="00D94A0D" w:rsidRPr="00D94A0D" w:rsidRDefault="00D94A0D" w:rsidP="00D94A0D">
            <w:pPr>
              <w:jc w:val="center"/>
              <w:rPr>
                <w:sz w:val="16"/>
                <w:szCs w:val="16"/>
              </w:rPr>
            </w:pPr>
            <w:r w:rsidRPr="00D94A0D">
              <w:rPr>
                <w:sz w:val="16"/>
                <w:szCs w:val="16"/>
              </w:rPr>
              <w:t>137</w:t>
            </w:r>
          </w:p>
        </w:tc>
        <w:tc>
          <w:tcPr>
            <w:tcW w:w="1606" w:type="dxa"/>
            <w:shd w:val="clear" w:color="auto" w:fill="auto"/>
            <w:noWrap/>
            <w:vAlign w:val="center"/>
            <w:hideMark/>
          </w:tcPr>
          <w:p w14:paraId="3FD3258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252A5B3" w14:textId="77777777" w:rsidR="00D94A0D" w:rsidRPr="00D94A0D" w:rsidRDefault="00D94A0D" w:rsidP="00D94A0D">
            <w:pPr>
              <w:jc w:val="center"/>
              <w:rPr>
                <w:sz w:val="16"/>
                <w:szCs w:val="16"/>
              </w:rPr>
            </w:pPr>
            <w:r w:rsidRPr="00D94A0D">
              <w:rPr>
                <w:sz w:val="16"/>
                <w:szCs w:val="16"/>
              </w:rPr>
              <w:t>687404</w:t>
            </w:r>
          </w:p>
        </w:tc>
        <w:tc>
          <w:tcPr>
            <w:tcW w:w="1605" w:type="dxa"/>
            <w:shd w:val="clear" w:color="auto" w:fill="auto"/>
            <w:noWrap/>
            <w:vAlign w:val="center"/>
            <w:hideMark/>
          </w:tcPr>
          <w:p w14:paraId="57AB83B7" w14:textId="77777777" w:rsidR="00D94A0D" w:rsidRPr="00D94A0D" w:rsidRDefault="00D94A0D" w:rsidP="00D94A0D">
            <w:pPr>
              <w:jc w:val="center"/>
              <w:rPr>
                <w:sz w:val="16"/>
                <w:szCs w:val="16"/>
              </w:rPr>
            </w:pPr>
            <w:r w:rsidRPr="00D94A0D">
              <w:rPr>
                <w:sz w:val="16"/>
                <w:szCs w:val="16"/>
              </w:rPr>
              <w:t>-130036</w:t>
            </w:r>
          </w:p>
        </w:tc>
        <w:tc>
          <w:tcPr>
            <w:tcW w:w="1606" w:type="dxa"/>
            <w:shd w:val="clear" w:color="auto" w:fill="auto"/>
            <w:noWrap/>
            <w:vAlign w:val="center"/>
            <w:hideMark/>
          </w:tcPr>
          <w:p w14:paraId="69E8EC74" w14:textId="77777777" w:rsidR="00D94A0D" w:rsidRPr="00D94A0D" w:rsidRDefault="00D94A0D" w:rsidP="00D94A0D">
            <w:pPr>
              <w:jc w:val="center"/>
              <w:rPr>
                <w:sz w:val="16"/>
                <w:szCs w:val="16"/>
              </w:rPr>
            </w:pPr>
            <w:r w:rsidRPr="00D94A0D">
              <w:rPr>
                <w:sz w:val="16"/>
                <w:szCs w:val="16"/>
              </w:rPr>
              <w:t>1097505</w:t>
            </w:r>
          </w:p>
        </w:tc>
        <w:tc>
          <w:tcPr>
            <w:tcW w:w="1606" w:type="dxa"/>
            <w:shd w:val="clear" w:color="auto" w:fill="auto"/>
            <w:noWrap/>
            <w:vAlign w:val="center"/>
            <w:hideMark/>
          </w:tcPr>
          <w:p w14:paraId="27C40A57" w14:textId="77777777" w:rsidR="00D94A0D" w:rsidRPr="00D94A0D" w:rsidRDefault="00D94A0D" w:rsidP="00D94A0D">
            <w:pPr>
              <w:jc w:val="center"/>
              <w:rPr>
                <w:sz w:val="16"/>
                <w:szCs w:val="16"/>
              </w:rPr>
            </w:pPr>
            <w:r w:rsidRPr="00D94A0D">
              <w:rPr>
                <w:sz w:val="16"/>
                <w:szCs w:val="16"/>
              </w:rPr>
              <w:t>-3585980</w:t>
            </w:r>
          </w:p>
        </w:tc>
      </w:tr>
      <w:tr w:rsidR="00D94A0D" w:rsidRPr="00D94A0D" w14:paraId="35B06DD3" w14:textId="77777777" w:rsidTr="00D94A0D">
        <w:trPr>
          <w:trHeight w:hRule="exact" w:val="266"/>
        </w:trPr>
        <w:tc>
          <w:tcPr>
            <w:tcW w:w="1605" w:type="dxa"/>
            <w:shd w:val="clear" w:color="auto" w:fill="auto"/>
            <w:noWrap/>
            <w:vAlign w:val="center"/>
            <w:hideMark/>
          </w:tcPr>
          <w:p w14:paraId="316EE729" w14:textId="77777777" w:rsidR="00D94A0D" w:rsidRPr="00D94A0D" w:rsidRDefault="00D94A0D" w:rsidP="00D94A0D">
            <w:pPr>
              <w:jc w:val="center"/>
              <w:rPr>
                <w:sz w:val="16"/>
                <w:szCs w:val="16"/>
              </w:rPr>
            </w:pPr>
            <w:r w:rsidRPr="00D94A0D">
              <w:rPr>
                <w:sz w:val="16"/>
                <w:szCs w:val="16"/>
              </w:rPr>
              <w:t>138</w:t>
            </w:r>
          </w:p>
        </w:tc>
        <w:tc>
          <w:tcPr>
            <w:tcW w:w="1606" w:type="dxa"/>
            <w:shd w:val="clear" w:color="auto" w:fill="auto"/>
            <w:noWrap/>
            <w:vAlign w:val="center"/>
            <w:hideMark/>
          </w:tcPr>
          <w:p w14:paraId="06A6ED2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CE5DD05" w14:textId="77777777" w:rsidR="00D94A0D" w:rsidRPr="00D94A0D" w:rsidRDefault="00D94A0D" w:rsidP="00D94A0D">
            <w:pPr>
              <w:jc w:val="center"/>
              <w:rPr>
                <w:sz w:val="16"/>
                <w:szCs w:val="16"/>
              </w:rPr>
            </w:pPr>
            <w:r w:rsidRPr="00D94A0D">
              <w:rPr>
                <w:sz w:val="16"/>
                <w:szCs w:val="16"/>
              </w:rPr>
              <w:t>691293</w:t>
            </w:r>
          </w:p>
        </w:tc>
        <w:tc>
          <w:tcPr>
            <w:tcW w:w="1605" w:type="dxa"/>
            <w:shd w:val="clear" w:color="auto" w:fill="auto"/>
            <w:noWrap/>
            <w:vAlign w:val="center"/>
            <w:hideMark/>
          </w:tcPr>
          <w:p w14:paraId="295CE475" w14:textId="77777777" w:rsidR="00D94A0D" w:rsidRPr="00D94A0D" w:rsidRDefault="00D94A0D" w:rsidP="00D94A0D">
            <w:pPr>
              <w:jc w:val="center"/>
              <w:rPr>
                <w:sz w:val="16"/>
                <w:szCs w:val="16"/>
              </w:rPr>
            </w:pPr>
            <w:r w:rsidRPr="00D94A0D">
              <w:rPr>
                <w:sz w:val="16"/>
                <w:szCs w:val="16"/>
              </w:rPr>
              <w:t>-151141</w:t>
            </w:r>
          </w:p>
        </w:tc>
        <w:tc>
          <w:tcPr>
            <w:tcW w:w="1606" w:type="dxa"/>
            <w:shd w:val="clear" w:color="auto" w:fill="auto"/>
            <w:noWrap/>
            <w:vAlign w:val="center"/>
            <w:hideMark/>
          </w:tcPr>
          <w:p w14:paraId="6BB51599" w14:textId="77777777" w:rsidR="00D94A0D" w:rsidRPr="00D94A0D" w:rsidRDefault="00D94A0D" w:rsidP="00D94A0D">
            <w:pPr>
              <w:jc w:val="center"/>
              <w:rPr>
                <w:sz w:val="16"/>
                <w:szCs w:val="16"/>
              </w:rPr>
            </w:pPr>
            <w:r w:rsidRPr="00D94A0D">
              <w:rPr>
                <w:sz w:val="16"/>
                <w:szCs w:val="16"/>
              </w:rPr>
              <w:t>1076381</w:t>
            </w:r>
          </w:p>
        </w:tc>
        <w:tc>
          <w:tcPr>
            <w:tcW w:w="1606" w:type="dxa"/>
            <w:shd w:val="clear" w:color="auto" w:fill="auto"/>
            <w:noWrap/>
            <w:vAlign w:val="center"/>
            <w:hideMark/>
          </w:tcPr>
          <w:p w14:paraId="1D0A7829" w14:textId="77777777" w:rsidR="00D94A0D" w:rsidRPr="00D94A0D" w:rsidRDefault="00D94A0D" w:rsidP="00D94A0D">
            <w:pPr>
              <w:jc w:val="center"/>
              <w:rPr>
                <w:sz w:val="16"/>
                <w:szCs w:val="16"/>
              </w:rPr>
            </w:pPr>
            <w:r w:rsidRPr="00D94A0D">
              <w:rPr>
                <w:sz w:val="16"/>
                <w:szCs w:val="16"/>
              </w:rPr>
              <w:t>-4122209</w:t>
            </w:r>
          </w:p>
        </w:tc>
      </w:tr>
      <w:tr w:rsidR="00D94A0D" w:rsidRPr="00D94A0D" w14:paraId="2281BED1" w14:textId="77777777" w:rsidTr="00D94A0D">
        <w:trPr>
          <w:trHeight w:hRule="exact" w:val="266"/>
        </w:trPr>
        <w:tc>
          <w:tcPr>
            <w:tcW w:w="1605" w:type="dxa"/>
            <w:shd w:val="clear" w:color="auto" w:fill="auto"/>
            <w:noWrap/>
            <w:vAlign w:val="center"/>
            <w:hideMark/>
          </w:tcPr>
          <w:p w14:paraId="4C720295" w14:textId="77777777" w:rsidR="00D94A0D" w:rsidRPr="00D94A0D" w:rsidRDefault="00D94A0D" w:rsidP="00D94A0D">
            <w:pPr>
              <w:jc w:val="center"/>
              <w:rPr>
                <w:sz w:val="16"/>
                <w:szCs w:val="16"/>
              </w:rPr>
            </w:pPr>
            <w:r w:rsidRPr="00D94A0D">
              <w:rPr>
                <w:sz w:val="16"/>
                <w:szCs w:val="16"/>
              </w:rPr>
              <w:t>139</w:t>
            </w:r>
          </w:p>
        </w:tc>
        <w:tc>
          <w:tcPr>
            <w:tcW w:w="1606" w:type="dxa"/>
            <w:shd w:val="clear" w:color="auto" w:fill="auto"/>
            <w:noWrap/>
            <w:vAlign w:val="center"/>
            <w:hideMark/>
          </w:tcPr>
          <w:p w14:paraId="4CD9DA2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C93FE8F" w14:textId="77777777" w:rsidR="00D94A0D" w:rsidRPr="00D94A0D" w:rsidRDefault="00D94A0D" w:rsidP="00D94A0D">
            <w:pPr>
              <w:jc w:val="center"/>
              <w:rPr>
                <w:sz w:val="16"/>
                <w:szCs w:val="16"/>
              </w:rPr>
            </w:pPr>
            <w:r w:rsidRPr="00D94A0D">
              <w:rPr>
                <w:sz w:val="16"/>
                <w:szCs w:val="16"/>
              </w:rPr>
              <w:t>696553</w:t>
            </w:r>
          </w:p>
        </w:tc>
        <w:tc>
          <w:tcPr>
            <w:tcW w:w="1605" w:type="dxa"/>
            <w:shd w:val="clear" w:color="auto" w:fill="auto"/>
            <w:noWrap/>
            <w:vAlign w:val="center"/>
            <w:hideMark/>
          </w:tcPr>
          <w:p w14:paraId="3499AAB6" w14:textId="77777777" w:rsidR="00D94A0D" w:rsidRPr="00D94A0D" w:rsidRDefault="00D94A0D" w:rsidP="00D94A0D">
            <w:pPr>
              <w:jc w:val="center"/>
              <w:rPr>
                <w:sz w:val="16"/>
                <w:szCs w:val="16"/>
              </w:rPr>
            </w:pPr>
            <w:r w:rsidRPr="00D94A0D">
              <w:rPr>
                <w:sz w:val="16"/>
                <w:szCs w:val="16"/>
              </w:rPr>
              <w:t>-172678</w:t>
            </w:r>
          </w:p>
        </w:tc>
        <w:tc>
          <w:tcPr>
            <w:tcW w:w="1606" w:type="dxa"/>
            <w:shd w:val="clear" w:color="auto" w:fill="auto"/>
            <w:noWrap/>
            <w:vAlign w:val="center"/>
            <w:hideMark/>
          </w:tcPr>
          <w:p w14:paraId="0636DE24" w14:textId="77777777" w:rsidR="00D94A0D" w:rsidRPr="00D94A0D" w:rsidRDefault="00D94A0D" w:rsidP="00D94A0D">
            <w:pPr>
              <w:jc w:val="center"/>
              <w:rPr>
                <w:sz w:val="16"/>
                <w:szCs w:val="16"/>
              </w:rPr>
            </w:pPr>
            <w:r w:rsidRPr="00D94A0D">
              <w:rPr>
                <w:sz w:val="16"/>
                <w:szCs w:val="16"/>
              </w:rPr>
              <w:t>1086057</w:t>
            </w:r>
          </w:p>
        </w:tc>
        <w:tc>
          <w:tcPr>
            <w:tcW w:w="1606" w:type="dxa"/>
            <w:shd w:val="clear" w:color="auto" w:fill="auto"/>
            <w:noWrap/>
            <w:vAlign w:val="center"/>
            <w:hideMark/>
          </w:tcPr>
          <w:p w14:paraId="01F4AC47" w14:textId="77777777" w:rsidR="00D94A0D" w:rsidRPr="00D94A0D" w:rsidRDefault="00D94A0D" w:rsidP="00D94A0D">
            <w:pPr>
              <w:jc w:val="center"/>
              <w:rPr>
                <w:sz w:val="16"/>
                <w:szCs w:val="16"/>
              </w:rPr>
            </w:pPr>
            <w:r w:rsidRPr="00D94A0D">
              <w:rPr>
                <w:sz w:val="16"/>
                <w:szCs w:val="16"/>
              </w:rPr>
              <w:t>-4684391</w:t>
            </w:r>
          </w:p>
        </w:tc>
      </w:tr>
      <w:tr w:rsidR="00D94A0D" w:rsidRPr="00D94A0D" w14:paraId="3533A156" w14:textId="77777777" w:rsidTr="00D94A0D">
        <w:trPr>
          <w:trHeight w:hRule="exact" w:val="266"/>
        </w:trPr>
        <w:tc>
          <w:tcPr>
            <w:tcW w:w="1605" w:type="dxa"/>
            <w:shd w:val="clear" w:color="auto" w:fill="auto"/>
            <w:noWrap/>
            <w:vAlign w:val="center"/>
            <w:hideMark/>
          </w:tcPr>
          <w:p w14:paraId="6682130B" w14:textId="77777777" w:rsidR="00D94A0D" w:rsidRPr="00D94A0D" w:rsidRDefault="00D94A0D" w:rsidP="00D94A0D">
            <w:pPr>
              <w:jc w:val="center"/>
              <w:rPr>
                <w:sz w:val="16"/>
                <w:szCs w:val="16"/>
              </w:rPr>
            </w:pPr>
            <w:r w:rsidRPr="00D94A0D">
              <w:rPr>
                <w:sz w:val="16"/>
                <w:szCs w:val="16"/>
              </w:rPr>
              <w:t>140</w:t>
            </w:r>
          </w:p>
        </w:tc>
        <w:tc>
          <w:tcPr>
            <w:tcW w:w="1606" w:type="dxa"/>
            <w:shd w:val="clear" w:color="auto" w:fill="auto"/>
            <w:noWrap/>
            <w:vAlign w:val="center"/>
            <w:hideMark/>
          </w:tcPr>
          <w:p w14:paraId="272189E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CB434E4" w14:textId="77777777" w:rsidR="00D94A0D" w:rsidRPr="00D94A0D" w:rsidRDefault="00D94A0D" w:rsidP="00D94A0D">
            <w:pPr>
              <w:jc w:val="center"/>
              <w:rPr>
                <w:sz w:val="16"/>
                <w:szCs w:val="16"/>
              </w:rPr>
            </w:pPr>
            <w:r w:rsidRPr="00D94A0D">
              <w:rPr>
                <w:sz w:val="16"/>
                <w:szCs w:val="16"/>
              </w:rPr>
              <w:t>703814</w:t>
            </w:r>
          </w:p>
        </w:tc>
        <w:tc>
          <w:tcPr>
            <w:tcW w:w="1605" w:type="dxa"/>
            <w:shd w:val="clear" w:color="auto" w:fill="auto"/>
            <w:noWrap/>
            <w:vAlign w:val="center"/>
            <w:hideMark/>
          </w:tcPr>
          <w:p w14:paraId="385DDDBA" w14:textId="77777777" w:rsidR="00D94A0D" w:rsidRPr="00D94A0D" w:rsidRDefault="00D94A0D" w:rsidP="00D94A0D">
            <w:pPr>
              <w:jc w:val="center"/>
              <w:rPr>
                <w:sz w:val="16"/>
                <w:szCs w:val="16"/>
              </w:rPr>
            </w:pPr>
            <w:r w:rsidRPr="00D94A0D">
              <w:rPr>
                <w:sz w:val="16"/>
                <w:szCs w:val="16"/>
              </w:rPr>
              <w:t>-196722</w:t>
            </w:r>
          </w:p>
        </w:tc>
        <w:tc>
          <w:tcPr>
            <w:tcW w:w="1606" w:type="dxa"/>
            <w:shd w:val="clear" w:color="auto" w:fill="auto"/>
            <w:noWrap/>
            <w:vAlign w:val="center"/>
            <w:hideMark/>
          </w:tcPr>
          <w:p w14:paraId="04100CAE" w14:textId="77777777" w:rsidR="00D94A0D" w:rsidRPr="00D94A0D" w:rsidRDefault="00D94A0D" w:rsidP="00D94A0D">
            <w:pPr>
              <w:jc w:val="center"/>
              <w:rPr>
                <w:sz w:val="16"/>
                <w:szCs w:val="16"/>
              </w:rPr>
            </w:pPr>
            <w:r w:rsidRPr="00D94A0D">
              <w:rPr>
                <w:sz w:val="16"/>
                <w:szCs w:val="16"/>
              </w:rPr>
              <w:t>1171138</w:t>
            </w:r>
          </w:p>
        </w:tc>
        <w:tc>
          <w:tcPr>
            <w:tcW w:w="1606" w:type="dxa"/>
            <w:shd w:val="clear" w:color="auto" w:fill="auto"/>
            <w:noWrap/>
            <w:vAlign w:val="center"/>
            <w:hideMark/>
          </w:tcPr>
          <w:p w14:paraId="76C31619" w14:textId="77777777" w:rsidR="00D94A0D" w:rsidRPr="00D94A0D" w:rsidRDefault="00D94A0D" w:rsidP="00D94A0D">
            <w:pPr>
              <w:jc w:val="center"/>
              <w:rPr>
                <w:sz w:val="16"/>
                <w:szCs w:val="16"/>
              </w:rPr>
            </w:pPr>
            <w:r w:rsidRPr="00D94A0D">
              <w:rPr>
                <w:sz w:val="16"/>
                <w:szCs w:val="16"/>
              </w:rPr>
              <w:t>-5348438</w:t>
            </w:r>
          </w:p>
        </w:tc>
      </w:tr>
      <w:tr w:rsidR="00D94A0D" w:rsidRPr="00D94A0D" w14:paraId="1C6AC763" w14:textId="77777777" w:rsidTr="00D94A0D">
        <w:trPr>
          <w:trHeight w:hRule="exact" w:val="266"/>
        </w:trPr>
        <w:tc>
          <w:tcPr>
            <w:tcW w:w="1605" w:type="dxa"/>
            <w:shd w:val="clear" w:color="auto" w:fill="auto"/>
            <w:noWrap/>
            <w:vAlign w:val="center"/>
            <w:hideMark/>
          </w:tcPr>
          <w:p w14:paraId="18C13B95" w14:textId="77777777" w:rsidR="00D94A0D" w:rsidRPr="00D94A0D" w:rsidRDefault="00D94A0D" w:rsidP="00D94A0D">
            <w:pPr>
              <w:jc w:val="center"/>
              <w:rPr>
                <w:sz w:val="16"/>
                <w:szCs w:val="16"/>
              </w:rPr>
            </w:pPr>
            <w:r w:rsidRPr="00D94A0D">
              <w:rPr>
                <w:sz w:val="16"/>
                <w:szCs w:val="16"/>
              </w:rPr>
              <w:t>141</w:t>
            </w:r>
          </w:p>
        </w:tc>
        <w:tc>
          <w:tcPr>
            <w:tcW w:w="1606" w:type="dxa"/>
            <w:shd w:val="clear" w:color="auto" w:fill="auto"/>
            <w:noWrap/>
            <w:vAlign w:val="center"/>
            <w:hideMark/>
          </w:tcPr>
          <w:p w14:paraId="481786B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997EE2D" w14:textId="77777777" w:rsidR="00D94A0D" w:rsidRPr="00D94A0D" w:rsidRDefault="00D94A0D" w:rsidP="00D94A0D">
            <w:pPr>
              <w:jc w:val="center"/>
              <w:rPr>
                <w:sz w:val="16"/>
                <w:szCs w:val="16"/>
              </w:rPr>
            </w:pPr>
            <w:r w:rsidRPr="00D94A0D">
              <w:rPr>
                <w:sz w:val="16"/>
                <w:szCs w:val="16"/>
              </w:rPr>
              <w:t>711065</w:t>
            </w:r>
          </w:p>
        </w:tc>
        <w:tc>
          <w:tcPr>
            <w:tcW w:w="1605" w:type="dxa"/>
            <w:shd w:val="clear" w:color="auto" w:fill="auto"/>
            <w:noWrap/>
            <w:vAlign w:val="center"/>
            <w:hideMark/>
          </w:tcPr>
          <w:p w14:paraId="64990A10" w14:textId="77777777" w:rsidR="00D94A0D" w:rsidRPr="00D94A0D" w:rsidRDefault="00D94A0D" w:rsidP="00D94A0D">
            <w:pPr>
              <w:jc w:val="center"/>
              <w:rPr>
                <w:sz w:val="16"/>
                <w:szCs w:val="16"/>
              </w:rPr>
            </w:pPr>
            <w:r w:rsidRPr="00D94A0D">
              <w:rPr>
                <w:sz w:val="16"/>
                <w:szCs w:val="16"/>
              </w:rPr>
              <w:t>-221626</w:t>
            </w:r>
          </w:p>
        </w:tc>
        <w:tc>
          <w:tcPr>
            <w:tcW w:w="1606" w:type="dxa"/>
            <w:shd w:val="clear" w:color="auto" w:fill="auto"/>
            <w:noWrap/>
            <w:vAlign w:val="center"/>
            <w:hideMark/>
          </w:tcPr>
          <w:p w14:paraId="5E240039" w14:textId="77777777" w:rsidR="00D94A0D" w:rsidRPr="00D94A0D" w:rsidRDefault="00D94A0D" w:rsidP="00D94A0D">
            <w:pPr>
              <w:jc w:val="center"/>
              <w:rPr>
                <w:sz w:val="16"/>
                <w:szCs w:val="16"/>
              </w:rPr>
            </w:pPr>
            <w:r w:rsidRPr="00D94A0D">
              <w:rPr>
                <w:sz w:val="16"/>
                <w:szCs w:val="16"/>
              </w:rPr>
              <w:t>1095500</w:t>
            </w:r>
          </w:p>
        </w:tc>
        <w:tc>
          <w:tcPr>
            <w:tcW w:w="1606" w:type="dxa"/>
            <w:shd w:val="clear" w:color="auto" w:fill="auto"/>
            <w:noWrap/>
            <w:vAlign w:val="center"/>
            <w:hideMark/>
          </w:tcPr>
          <w:p w14:paraId="26296094" w14:textId="77777777" w:rsidR="00D94A0D" w:rsidRPr="00D94A0D" w:rsidRDefault="00D94A0D" w:rsidP="00D94A0D">
            <w:pPr>
              <w:jc w:val="center"/>
              <w:rPr>
                <w:sz w:val="16"/>
                <w:szCs w:val="16"/>
              </w:rPr>
            </w:pPr>
            <w:r w:rsidRPr="00D94A0D">
              <w:rPr>
                <w:sz w:val="16"/>
                <w:szCs w:val="16"/>
              </w:rPr>
              <w:t>-5954500</w:t>
            </w:r>
          </w:p>
        </w:tc>
      </w:tr>
      <w:tr w:rsidR="00D94A0D" w:rsidRPr="00D94A0D" w14:paraId="38598D30" w14:textId="77777777" w:rsidTr="00D94A0D">
        <w:trPr>
          <w:trHeight w:hRule="exact" w:val="266"/>
        </w:trPr>
        <w:tc>
          <w:tcPr>
            <w:tcW w:w="1605" w:type="dxa"/>
            <w:shd w:val="clear" w:color="auto" w:fill="auto"/>
            <w:noWrap/>
            <w:vAlign w:val="center"/>
            <w:hideMark/>
          </w:tcPr>
          <w:p w14:paraId="476FEE97" w14:textId="77777777" w:rsidR="00D94A0D" w:rsidRPr="00D94A0D" w:rsidRDefault="00D94A0D" w:rsidP="00D94A0D">
            <w:pPr>
              <w:jc w:val="center"/>
              <w:rPr>
                <w:sz w:val="16"/>
                <w:szCs w:val="16"/>
              </w:rPr>
            </w:pPr>
            <w:r w:rsidRPr="00D94A0D">
              <w:rPr>
                <w:sz w:val="16"/>
                <w:szCs w:val="16"/>
              </w:rPr>
              <w:t>142</w:t>
            </w:r>
          </w:p>
        </w:tc>
        <w:tc>
          <w:tcPr>
            <w:tcW w:w="1606" w:type="dxa"/>
            <w:shd w:val="clear" w:color="auto" w:fill="auto"/>
            <w:noWrap/>
            <w:vAlign w:val="center"/>
            <w:hideMark/>
          </w:tcPr>
          <w:p w14:paraId="2C20F79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7C72271" w14:textId="77777777" w:rsidR="00D94A0D" w:rsidRPr="00D94A0D" w:rsidRDefault="00D94A0D" w:rsidP="00D94A0D">
            <w:pPr>
              <w:jc w:val="center"/>
              <w:rPr>
                <w:sz w:val="16"/>
                <w:szCs w:val="16"/>
              </w:rPr>
            </w:pPr>
            <w:r w:rsidRPr="00D94A0D">
              <w:rPr>
                <w:sz w:val="16"/>
                <w:szCs w:val="16"/>
              </w:rPr>
              <w:t>717266</w:t>
            </w:r>
          </w:p>
        </w:tc>
        <w:tc>
          <w:tcPr>
            <w:tcW w:w="1605" w:type="dxa"/>
            <w:shd w:val="clear" w:color="auto" w:fill="auto"/>
            <w:noWrap/>
            <w:vAlign w:val="center"/>
            <w:hideMark/>
          </w:tcPr>
          <w:p w14:paraId="7D810092" w14:textId="77777777" w:rsidR="00D94A0D" w:rsidRPr="00D94A0D" w:rsidRDefault="00D94A0D" w:rsidP="00D94A0D">
            <w:pPr>
              <w:jc w:val="center"/>
              <w:rPr>
                <w:sz w:val="16"/>
                <w:szCs w:val="16"/>
              </w:rPr>
            </w:pPr>
            <w:r w:rsidRPr="00D94A0D">
              <w:rPr>
                <w:sz w:val="16"/>
                <w:szCs w:val="16"/>
              </w:rPr>
              <w:t>-245994</w:t>
            </w:r>
          </w:p>
        </w:tc>
        <w:tc>
          <w:tcPr>
            <w:tcW w:w="1606" w:type="dxa"/>
            <w:shd w:val="clear" w:color="auto" w:fill="auto"/>
            <w:noWrap/>
            <w:vAlign w:val="center"/>
            <w:hideMark/>
          </w:tcPr>
          <w:p w14:paraId="58FFD1BB" w14:textId="77777777" w:rsidR="00D94A0D" w:rsidRPr="00D94A0D" w:rsidRDefault="00D94A0D" w:rsidP="00D94A0D">
            <w:pPr>
              <w:jc w:val="center"/>
              <w:rPr>
                <w:sz w:val="16"/>
                <w:szCs w:val="16"/>
              </w:rPr>
            </w:pPr>
            <w:r w:rsidRPr="00D94A0D">
              <w:rPr>
                <w:sz w:val="16"/>
                <w:szCs w:val="16"/>
              </w:rPr>
              <w:t>1107992</w:t>
            </w:r>
          </w:p>
        </w:tc>
        <w:tc>
          <w:tcPr>
            <w:tcW w:w="1606" w:type="dxa"/>
            <w:shd w:val="clear" w:color="auto" w:fill="auto"/>
            <w:noWrap/>
            <w:vAlign w:val="center"/>
            <w:hideMark/>
          </w:tcPr>
          <w:p w14:paraId="691DD3F7" w14:textId="77777777" w:rsidR="00D94A0D" w:rsidRPr="00D94A0D" w:rsidRDefault="00D94A0D" w:rsidP="00D94A0D">
            <w:pPr>
              <w:jc w:val="center"/>
              <w:rPr>
                <w:sz w:val="16"/>
                <w:szCs w:val="16"/>
              </w:rPr>
            </w:pPr>
            <w:r w:rsidRPr="00D94A0D">
              <w:rPr>
                <w:sz w:val="16"/>
                <w:szCs w:val="16"/>
              </w:rPr>
              <w:t>-6591220</w:t>
            </w:r>
          </w:p>
        </w:tc>
      </w:tr>
      <w:tr w:rsidR="00D94A0D" w:rsidRPr="00D94A0D" w14:paraId="6DCE83C8" w14:textId="77777777" w:rsidTr="00D94A0D">
        <w:trPr>
          <w:trHeight w:hRule="exact" w:val="266"/>
        </w:trPr>
        <w:tc>
          <w:tcPr>
            <w:tcW w:w="1605" w:type="dxa"/>
            <w:shd w:val="clear" w:color="auto" w:fill="auto"/>
            <w:noWrap/>
            <w:vAlign w:val="center"/>
            <w:hideMark/>
          </w:tcPr>
          <w:p w14:paraId="5E8A37D6" w14:textId="77777777" w:rsidR="00D94A0D" w:rsidRPr="00D94A0D" w:rsidRDefault="00D94A0D" w:rsidP="00D94A0D">
            <w:pPr>
              <w:jc w:val="center"/>
              <w:rPr>
                <w:sz w:val="16"/>
                <w:szCs w:val="16"/>
              </w:rPr>
            </w:pPr>
            <w:r w:rsidRPr="00D94A0D">
              <w:rPr>
                <w:sz w:val="16"/>
                <w:szCs w:val="16"/>
              </w:rPr>
              <w:t>143</w:t>
            </w:r>
          </w:p>
        </w:tc>
        <w:tc>
          <w:tcPr>
            <w:tcW w:w="1606" w:type="dxa"/>
            <w:shd w:val="clear" w:color="auto" w:fill="auto"/>
            <w:noWrap/>
            <w:vAlign w:val="center"/>
            <w:hideMark/>
          </w:tcPr>
          <w:p w14:paraId="778CFEE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71CE9C4" w14:textId="77777777" w:rsidR="00D94A0D" w:rsidRPr="00D94A0D" w:rsidRDefault="00D94A0D" w:rsidP="00D94A0D">
            <w:pPr>
              <w:jc w:val="center"/>
              <w:rPr>
                <w:sz w:val="16"/>
                <w:szCs w:val="16"/>
              </w:rPr>
            </w:pPr>
            <w:r w:rsidRPr="00D94A0D">
              <w:rPr>
                <w:sz w:val="16"/>
                <w:szCs w:val="16"/>
              </w:rPr>
              <w:t>725273</w:t>
            </w:r>
          </w:p>
        </w:tc>
        <w:tc>
          <w:tcPr>
            <w:tcW w:w="1605" w:type="dxa"/>
            <w:shd w:val="clear" w:color="auto" w:fill="auto"/>
            <w:noWrap/>
            <w:vAlign w:val="center"/>
            <w:hideMark/>
          </w:tcPr>
          <w:p w14:paraId="2B410767" w14:textId="77777777" w:rsidR="00D94A0D" w:rsidRPr="00D94A0D" w:rsidRDefault="00D94A0D" w:rsidP="00D94A0D">
            <w:pPr>
              <w:jc w:val="center"/>
              <w:rPr>
                <w:sz w:val="16"/>
                <w:szCs w:val="16"/>
              </w:rPr>
            </w:pPr>
            <w:r w:rsidRPr="00D94A0D">
              <w:rPr>
                <w:sz w:val="16"/>
                <w:szCs w:val="16"/>
              </w:rPr>
              <w:t>-271511</w:t>
            </w:r>
          </w:p>
        </w:tc>
        <w:tc>
          <w:tcPr>
            <w:tcW w:w="1606" w:type="dxa"/>
            <w:shd w:val="clear" w:color="auto" w:fill="auto"/>
            <w:noWrap/>
            <w:vAlign w:val="center"/>
            <w:hideMark/>
          </w:tcPr>
          <w:p w14:paraId="78C5D65A" w14:textId="77777777" w:rsidR="00D94A0D" w:rsidRPr="00D94A0D" w:rsidRDefault="00D94A0D" w:rsidP="00D94A0D">
            <w:pPr>
              <w:jc w:val="center"/>
              <w:rPr>
                <w:sz w:val="16"/>
                <w:szCs w:val="16"/>
              </w:rPr>
            </w:pPr>
            <w:r w:rsidRPr="00D94A0D">
              <w:rPr>
                <w:sz w:val="16"/>
                <w:szCs w:val="16"/>
              </w:rPr>
              <w:t>1118370</w:t>
            </w:r>
          </w:p>
        </w:tc>
        <w:tc>
          <w:tcPr>
            <w:tcW w:w="1606" w:type="dxa"/>
            <w:shd w:val="clear" w:color="auto" w:fill="auto"/>
            <w:noWrap/>
            <w:vAlign w:val="center"/>
            <w:hideMark/>
          </w:tcPr>
          <w:p w14:paraId="58BD3607" w14:textId="77777777" w:rsidR="00D94A0D" w:rsidRPr="00D94A0D" w:rsidRDefault="00D94A0D" w:rsidP="00D94A0D">
            <w:pPr>
              <w:jc w:val="center"/>
              <w:rPr>
                <w:sz w:val="16"/>
                <w:szCs w:val="16"/>
              </w:rPr>
            </w:pPr>
            <w:r w:rsidRPr="00D94A0D">
              <w:rPr>
                <w:sz w:val="16"/>
                <w:szCs w:val="16"/>
              </w:rPr>
              <w:t>-7255827</w:t>
            </w:r>
          </w:p>
        </w:tc>
      </w:tr>
      <w:tr w:rsidR="00D94A0D" w:rsidRPr="00D94A0D" w14:paraId="2053AFA3" w14:textId="77777777" w:rsidTr="00D94A0D">
        <w:trPr>
          <w:trHeight w:hRule="exact" w:val="266"/>
        </w:trPr>
        <w:tc>
          <w:tcPr>
            <w:tcW w:w="1605" w:type="dxa"/>
            <w:shd w:val="clear" w:color="auto" w:fill="auto"/>
            <w:noWrap/>
            <w:vAlign w:val="center"/>
            <w:hideMark/>
          </w:tcPr>
          <w:p w14:paraId="26A2764F" w14:textId="77777777" w:rsidR="00D94A0D" w:rsidRPr="00D94A0D" w:rsidRDefault="00D94A0D" w:rsidP="00D94A0D">
            <w:pPr>
              <w:jc w:val="center"/>
              <w:rPr>
                <w:sz w:val="16"/>
                <w:szCs w:val="16"/>
              </w:rPr>
            </w:pPr>
            <w:r w:rsidRPr="00D94A0D">
              <w:rPr>
                <w:sz w:val="16"/>
                <w:szCs w:val="16"/>
              </w:rPr>
              <w:t>144</w:t>
            </w:r>
          </w:p>
        </w:tc>
        <w:tc>
          <w:tcPr>
            <w:tcW w:w="1606" w:type="dxa"/>
            <w:shd w:val="clear" w:color="auto" w:fill="auto"/>
            <w:noWrap/>
            <w:vAlign w:val="center"/>
            <w:hideMark/>
          </w:tcPr>
          <w:p w14:paraId="41A188D8"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D0B9FA2" w14:textId="77777777" w:rsidR="00D94A0D" w:rsidRPr="00D94A0D" w:rsidRDefault="00D94A0D" w:rsidP="00D94A0D">
            <w:pPr>
              <w:jc w:val="center"/>
              <w:rPr>
                <w:sz w:val="16"/>
                <w:szCs w:val="16"/>
              </w:rPr>
            </w:pPr>
            <w:r w:rsidRPr="00D94A0D">
              <w:rPr>
                <w:sz w:val="16"/>
                <w:szCs w:val="16"/>
              </w:rPr>
              <w:t>732582</w:t>
            </w:r>
          </w:p>
        </w:tc>
        <w:tc>
          <w:tcPr>
            <w:tcW w:w="1605" w:type="dxa"/>
            <w:shd w:val="clear" w:color="auto" w:fill="auto"/>
            <w:noWrap/>
            <w:vAlign w:val="center"/>
            <w:hideMark/>
          </w:tcPr>
          <w:p w14:paraId="71F7E988" w14:textId="77777777" w:rsidR="00D94A0D" w:rsidRPr="00D94A0D" w:rsidRDefault="00D94A0D" w:rsidP="00D94A0D">
            <w:pPr>
              <w:jc w:val="center"/>
              <w:rPr>
                <w:sz w:val="16"/>
                <w:szCs w:val="16"/>
              </w:rPr>
            </w:pPr>
            <w:r w:rsidRPr="00D94A0D">
              <w:rPr>
                <w:sz w:val="16"/>
                <w:szCs w:val="16"/>
              </w:rPr>
              <w:t>-297985</w:t>
            </w:r>
          </w:p>
        </w:tc>
        <w:tc>
          <w:tcPr>
            <w:tcW w:w="1606" w:type="dxa"/>
            <w:shd w:val="clear" w:color="auto" w:fill="auto"/>
            <w:noWrap/>
            <w:vAlign w:val="center"/>
            <w:hideMark/>
          </w:tcPr>
          <w:p w14:paraId="4EC704F6" w14:textId="77777777" w:rsidR="00D94A0D" w:rsidRPr="00D94A0D" w:rsidRDefault="00D94A0D" w:rsidP="00D94A0D">
            <w:pPr>
              <w:jc w:val="center"/>
              <w:rPr>
                <w:sz w:val="16"/>
                <w:szCs w:val="16"/>
              </w:rPr>
            </w:pPr>
            <w:r w:rsidRPr="00D94A0D">
              <w:rPr>
                <w:sz w:val="16"/>
                <w:szCs w:val="16"/>
              </w:rPr>
              <w:t>1120159</w:t>
            </w:r>
          </w:p>
        </w:tc>
        <w:tc>
          <w:tcPr>
            <w:tcW w:w="1606" w:type="dxa"/>
            <w:shd w:val="clear" w:color="auto" w:fill="auto"/>
            <w:noWrap/>
            <w:vAlign w:val="center"/>
            <w:hideMark/>
          </w:tcPr>
          <w:p w14:paraId="44162344" w14:textId="77777777" w:rsidR="00D94A0D" w:rsidRPr="00D94A0D" w:rsidRDefault="00D94A0D" w:rsidP="00D94A0D">
            <w:pPr>
              <w:jc w:val="center"/>
              <w:rPr>
                <w:sz w:val="16"/>
                <w:szCs w:val="16"/>
              </w:rPr>
            </w:pPr>
            <w:r w:rsidRPr="00D94A0D">
              <w:rPr>
                <w:sz w:val="16"/>
                <w:szCs w:val="16"/>
              </w:rPr>
              <w:t>-7941389</w:t>
            </w:r>
          </w:p>
        </w:tc>
      </w:tr>
      <w:tr w:rsidR="00D94A0D" w:rsidRPr="00D94A0D" w14:paraId="4E668230" w14:textId="77777777" w:rsidTr="00D94A0D">
        <w:trPr>
          <w:trHeight w:hRule="exact" w:val="266"/>
        </w:trPr>
        <w:tc>
          <w:tcPr>
            <w:tcW w:w="1605" w:type="dxa"/>
            <w:shd w:val="clear" w:color="auto" w:fill="auto"/>
            <w:noWrap/>
            <w:vAlign w:val="center"/>
            <w:hideMark/>
          </w:tcPr>
          <w:p w14:paraId="4585C214" w14:textId="77777777" w:rsidR="00D94A0D" w:rsidRPr="00D94A0D" w:rsidRDefault="00D94A0D" w:rsidP="00D94A0D">
            <w:pPr>
              <w:jc w:val="center"/>
              <w:rPr>
                <w:sz w:val="16"/>
                <w:szCs w:val="16"/>
              </w:rPr>
            </w:pPr>
            <w:r w:rsidRPr="00D94A0D">
              <w:rPr>
                <w:sz w:val="16"/>
                <w:szCs w:val="16"/>
              </w:rPr>
              <w:t>145</w:t>
            </w:r>
          </w:p>
        </w:tc>
        <w:tc>
          <w:tcPr>
            <w:tcW w:w="1606" w:type="dxa"/>
            <w:shd w:val="clear" w:color="auto" w:fill="auto"/>
            <w:noWrap/>
            <w:vAlign w:val="center"/>
            <w:hideMark/>
          </w:tcPr>
          <w:p w14:paraId="3773462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C56BADA" w14:textId="77777777" w:rsidR="00D94A0D" w:rsidRPr="00D94A0D" w:rsidRDefault="00D94A0D" w:rsidP="00D94A0D">
            <w:pPr>
              <w:jc w:val="center"/>
              <w:rPr>
                <w:sz w:val="16"/>
                <w:szCs w:val="16"/>
              </w:rPr>
            </w:pPr>
            <w:r w:rsidRPr="00D94A0D">
              <w:rPr>
                <w:sz w:val="16"/>
                <w:szCs w:val="16"/>
              </w:rPr>
              <w:t>741125</w:t>
            </w:r>
          </w:p>
        </w:tc>
        <w:tc>
          <w:tcPr>
            <w:tcW w:w="1605" w:type="dxa"/>
            <w:shd w:val="clear" w:color="auto" w:fill="auto"/>
            <w:noWrap/>
            <w:vAlign w:val="center"/>
            <w:hideMark/>
          </w:tcPr>
          <w:p w14:paraId="064B2CFE" w14:textId="77777777" w:rsidR="00D94A0D" w:rsidRPr="00D94A0D" w:rsidRDefault="00D94A0D" w:rsidP="00D94A0D">
            <w:pPr>
              <w:jc w:val="center"/>
              <w:rPr>
                <w:sz w:val="16"/>
                <w:szCs w:val="16"/>
              </w:rPr>
            </w:pPr>
            <w:r w:rsidRPr="00D94A0D">
              <w:rPr>
                <w:sz w:val="16"/>
                <w:szCs w:val="16"/>
              </w:rPr>
              <w:t>-325319</w:t>
            </w:r>
          </w:p>
        </w:tc>
        <w:tc>
          <w:tcPr>
            <w:tcW w:w="1606" w:type="dxa"/>
            <w:shd w:val="clear" w:color="auto" w:fill="auto"/>
            <w:noWrap/>
            <w:vAlign w:val="center"/>
            <w:hideMark/>
          </w:tcPr>
          <w:p w14:paraId="0D09C00D" w14:textId="77777777" w:rsidR="00D94A0D" w:rsidRPr="00D94A0D" w:rsidRDefault="00D94A0D" w:rsidP="00D94A0D">
            <w:pPr>
              <w:jc w:val="center"/>
              <w:rPr>
                <w:sz w:val="16"/>
                <w:szCs w:val="16"/>
              </w:rPr>
            </w:pPr>
            <w:r w:rsidRPr="00D94A0D">
              <w:rPr>
                <w:sz w:val="16"/>
                <w:szCs w:val="16"/>
              </w:rPr>
              <w:t>1124296</w:t>
            </w:r>
          </w:p>
        </w:tc>
        <w:tc>
          <w:tcPr>
            <w:tcW w:w="1606" w:type="dxa"/>
            <w:shd w:val="clear" w:color="auto" w:fill="auto"/>
            <w:noWrap/>
            <w:vAlign w:val="center"/>
            <w:hideMark/>
          </w:tcPr>
          <w:p w14:paraId="4A1979E7" w14:textId="77777777" w:rsidR="00D94A0D" w:rsidRPr="00D94A0D" w:rsidRDefault="00D94A0D" w:rsidP="00D94A0D">
            <w:pPr>
              <w:jc w:val="center"/>
              <w:rPr>
                <w:sz w:val="16"/>
                <w:szCs w:val="16"/>
              </w:rPr>
            </w:pPr>
            <w:r w:rsidRPr="00D94A0D">
              <w:rPr>
                <w:sz w:val="16"/>
                <w:szCs w:val="16"/>
              </w:rPr>
              <w:t>-8649879</w:t>
            </w:r>
          </w:p>
        </w:tc>
      </w:tr>
      <w:tr w:rsidR="00D94A0D" w:rsidRPr="00D94A0D" w14:paraId="326A2754" w14:textId="77777777" w:rsidTr="00D94A0D">
        <w:trPr>
          <w:trHeight w:hRule="exact" w:val="266"/>
        </w:trPr>
        <w:tc>
          <w:tcPr>
            <w:tcW w:w="1605" w:type="dxa"/>
            <w:shd w:val="clear" w:color="auto" w:fill="auto"/>
            <w:noWrap/>
            <w:vAlign w:val="center"/>
            <w:hideMark/>
          </w:tcPr>
          <w:p w14:paraId="4D9D3B29" w14:textId="77777777" w:rsidR="00D94A0D" w:rsidRPr="00D94A0D" w:rsidRDefault="00D94A0D" w:rsidP="00D94A0D">
            <w:pPr>
              <w:jc w:val="center"/>
              <w:rPr>
                <w:sz w:val="16"/>
                <w:szCs w:val="16"/>
              </w:rPr>
            </w:pPr>
            <w:r w:rsidRPr="00D94A0D">
              <w:rPr>
                <w:sz w:val="16"/>
                <w:szCs w:val="16"/>
              </w:rPr>
              <w:t>146</w:t>
            </w:r>
          </w:p>
        </w:tc>
        <w:tc>
          <w:tcPr>
            <w:tcW w:w="1606" w:type="dxa"/>
            <w:shd w:val="clear" w:color="auto" w:fill="auto"/>
            <w:noWrap/>
            <w:vAlign w:val="center"/>
            <w:hideMark/>
          </w:tcPr>
          <w:p w14:paraId="23F377ED"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E4C8561" w14:textId="77777777" w:rsidR="00D94A0D" w:rsidRPr="00D94A0D" w:rsidRDefault="00D94A0D" w:rsidP="00D94A0D">
            <w:pPr>
              <w:jc w:val="center"/>
              <w:rPr>
                <w:sz w:val="16"/>
                <w:szCs w:val="16"/>
              </w:rPr>
            </w:pPr>
            <w:r w:rsidRPr="00D94A0D">
              <w:rPr>
                <w:sz w:val="16"/>
                <w:szCs w:val="16"/>
              </w:rPr>
              <w:t>750077</w:t>
            </w:r>
          </w:p>
        </w:tc>
        <w:tc>
          <w:tcPr>
            <w:tcW w:w="1605" w:type="dxa"/>
            <w:shd w:val="clear" w:color="auto" w:fill="auto"/>
            <w:noWrap/>
            <w:vAlign w:val="center"/>
            <w:hideMark/>
          </w:tcPr>
          <w:p w14:paraId="68A5C29C" w14:textId="77777777" w:rsidR="00D94A0D" w:rsidRPr="00D94A0D" w:rsidRDefault="00D94A0D" w:rsidP="00D94A0D">
            <w:pPr>
              <w:jc w:val="center"/>
              <w:rPr>
                <w:sz w:val="16"/>
                <w:szCs w:val="16"/>
              </w:rPr>
            </w:pPr>
            <w:r w:rsidRPr="00D94A0D">
              <w:rPr>
                <w:sz w:val="16"/>
                <w:szCs w:val="16"/>
              </w:rPr>
              <w:t>-353830</w:t>
            </w:r>
          </w:p>
        </w:tc>
        <w:tc>
          <w:tcPr>
            <w:tcW w:w="1606" w:type="dxa"/>
            <w:shd w:val="clear" w:color="auto" w:fill="auto"/>
            <w:noWrap/>
            <w:vAlign w:val="center"/>
            <w:hideMark/>
          </w:tcPr>
          <w:p w14:paraId="3A27DBD9" w14:textId="77777777" w:rsidR="00D94A0D" w:rsidRPr="00D94A0D" w:rsidRDefault="00D94A0D" w:rsidP="00D94A0D">
            <w:pPr>
              <w:jc w:val="center"/>
              <w:rPr>
                <w:sz w:val="16"/>
                <w:szCs w:val="16"/>
              </w:rPr>
            </w:pPr>
            <w:r w:rsidRPr="00D94A0D">
              <w:rPr>
                <w:sz w:val="16"/>
                <w:szCs w:val="16"/>
              </w:rPr>
              <w:t>1141796</w:t>
            </w:r>
          </w:p>
        </w:tc>
        <w:tc>
          <w:tcPr>
            <w:tcW w:w="1606" w:type="dxa"/>
            <w:shd w:val="clear" w:color="auto" w:fill="auto"/>
            <w:noWrap/>
            <w:vAlign w:val="center"/>
            <w:hideMark/>
          </w:tcPr>
          <w:p w14:paraId="2629F35E" w14:textId="77777777" w:rsidR="00D94A0D" w:rsidRPr="00D94A0D" w:rsidRDefault="00D94A0D" w:rsidP="00D94A0D">
            <w:pPr>
              <w:jc w:val="center"/>
              <w:rPr>
                <w:sz w:val="16"/>
                <w:szCs w:val="16"/>
              </w:rPr>
            </w:pPr>
            <w:r w:rsidRPr="00D94A0D">
              <w:rPr>
                <w:sz w:val="16"/>
                <w:szCs w:val="16"/>
              </w:rPr>
              <w:t>-9395427</w:t>
            </w:r>
          </w:p>
        </w:tc>
      </w:tr>
      <w:tr w:rsidR="00D94A0D" w:rsidRPr="00D94A0D" w14:paraId="7F52963A" w14:textId="77777777" w:rsidTr="00D94A0D">
        <w:trPr>
          <w:trHeight w:hRule="exact" w:val="266"/>
        </w:trPr>
        <w:tc>
          <w:tcPr>
            <w:tcW w:w="1605" w:type="dxa"/>
            <w:shd w:val="clear" w:color="auto" w:fill="auto"/>
            <w:noWrap/>
            <w:vAlign w:val="center"/>
            <w:hideMark/>
          </w:tcPr>
          <w:p w14:paraId="2D73949D" w14:textId="77777777" w:rsidR="00D94A0D" w:rsidRPr="00D94A0D" w:rsidRDefault="00D94A0D" w:rsidP="00D94A0D">
            <w:pPr>
              <w:jc w:val="center"/>
              <w:rPr>
                <w:sz w:val="16"/>
                <w:szCs w:val="16"/>
              </w:rPr>
            </w:pPr>
            <w:r w:rsidRPr="00D94A0D">
              <w:rPr>
                <w:sz w:val="16"/>
                <w:szCs w:val="16"/>
              </w:rPr>
              <w:t>147</w:t>
            </w:r>
          </w:p>
        </w:tc>
        <w:tc>
          <w:tcPr>
            <w:tcW w:w="1606" w:type="dxa"/>
            <w:shd w:val="clear" w:color="auto" w:fill="auto"/>
            <w:noWrap/>
            <w:vAlign w:val="center"/>
            <w:hideMark/>
          </w:tcPr>
          <w:p w14:paraId="46190F5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A6F7C2A" w14:textId="77777777" w:rsidR="00D94A0D" w:rsidRPr="00D94A0D" w:rsidRDefault="00D94A0D" w:rsidP="00D94A0D">
            <w:pPr>
              <w:jc w:val="center"/>
              <w:rPr>
                <w:sz w:val="16"/>
                <w:szCs w:val="16"/>
              </w:rPr>
            </w:pPr>
            <w:r w:rsidRPr="00D94A0D">
              <w:rPr>
                <w:sz w:val="16"/>
                <w:szCs w:val="16"/>
              </w:rPr>
              <w:t>759312</w:t>
            </w:r>
          </w:p>
        </w:tc>
        <w:tc>
          <w:tcPr>
            <w:tcW w:w="1605" w:type="dxa"/>
            <w:shd w:val="clear" w:color="auto" w:fill="auto"/>
            <w:noWrap/>
            <w:vAlign w:val="center"/>
            <w:hideMark/>
          </w:tcPr>
          <w:p w14:paraId="31FB2A21" w14:textId="77777777" w:rsidR="00D94A0D" w:rsidRPr="00D94A0D" w:rsidRDefault="00D94A0D" w:rsidP="00D94A0D">
            <w:pPr>
              <w:jc w:val="center"/>
              <w:rPr>
                <w:sz w:val="16"/>
                <w:szCs w:val="16"/>
              </w:rPr>
            </w:pPr>
            <w:r w:rsidRPr="00D94A0D">
              <w:rPr>
                <w:sz w:val="16"/>
                <w:szCs w:val="16"/>
              </w:rPr>
              <w:t>-383326</w:t>
            </w:r>
          </w:p>
        </w:tc>
        <w:tc>
          <w:tcPr>
            <w:tcW w:w="1606" w:type="dxa"/>
            <w:shd w:val="clear" w:color="auto" w:fill="auto"/>
            <w:noWrap/>
            <w:vAlign w:val="center"/>
            <w:hideMark/>
          </w:tcPr>
          <w:p w14:paraId="0B8C09C9" w14:textId="77777777" w:rsidR="00D94A0D" w:rsidRPr="00D94A0D" w:rsidRDefault="00D94A0D" w:rsidP="00D94A0D">
            <w:pPr>
              <w:jc w:val="center"/>
              <w:rPr>
                <w:sz w:val="16"/>
                <w:szCs w:val="16"/>
              </w:rPr>
            </w:pPr>
            <w:r w:rsidRPr="00D94A0D">
              <w:rPr>
                <w:sz w:val="16"/>
                <w:szCs w:val="16"/>
              </w:rPr>
              <w:t>1134762</w:t>
            </w:r>
          </w:p>
        </w:tc>
        <w:tc>
          <w:tcPr>
            <w:tcW w:w="1606" w:type="dxa"/>
            <w:shd w:val="clear" w:color="auto" w:fill="auto"/>
            <w:noWrap/>
            <w:vAlign w:val="center"/>
            <w:hideMark/>
          </w:tcPr>
          <w:p w14:paraId="166016AD" w14:textId="77777777" w:rsidR="00D94A0D" w:rsidRPr="00D94A0D" w:rsidRDefault="00D94A0D" w:rsidP="00D94A0D">
            <w:pPr>
              <w:jc w:val="center"/>
              <w:rPr>
                <w:sz w:val="16"/>
                <w:szCs w:val="16"/>
              </w:rPr>
            </w:pPr>
            <w:r w:rsidRPr="00D94A0D">
              <w:rPr>
                <w:sz w:val="16"/>
                <w:szCs w:val="16"/>
              </w:rPr>
              <w:t>-10154203</w:t>
            </w:r>
          </w:p>
        </w:tc>
      </w:tr>
      <w:tr w:rsidR="00D94A0D" w:rsidRPr="00D94A0D" w14:paraId="25425956" w14:textId="77777777" w:rsidTr="00D94A0D">
        <w:trPr>
          <w:trHeight w:hRule="exact" w:val="266"/>
        </w:trPr>
        <w:tc>
          <w:tcPr>
            <w:tcW w:w="1605" w:type="dxa"/>
            <w:shd w:val="clear" w:color="auto" w:fill="auto"/>
            <w:noWrap/>
            <w:vAlign w:val="center"/>
            <w:hideMark/>
          </w:tcPr>
          <w:p w14:paraId="1E5A35CB" w14:textId="77777777" w:rsidR="00D94A0D" w:rsidRPr="00D94A0D" w:rsidRDefault="00D94A0D" w:rsidP="00D94A0D">
            <w:pPr>
              <w:jc w:val="center"/>
              <w:rPr>
                <w:sz w:val="16"/>
                <w:szCs w:val="16"/>
              </w:rPr>
            </w:pPr>
            <w:r w:rsidRPr="00D94A0D">
              <w:rPr>
                <w:sz w:val="16"/>
                <w:szCs w:val="16"/>
              </w:rPr>
              <w:t>148</w:t>
            </w:r>
          </w:p>
        </w:tc>
        <w:tc>
          <w:tcPr>
            <w:tcW w:w="1606" w:type="dxa"/>
            <w:shd w:val="clear" w:color="auto" w:fill="auto"/>
            <w:noWrap/>
            <w:vAlign w:val="center"/>
            <w:hideMark/>
          </w:tcPr>
          <w:p w14:paraId="05CE770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CB81510" w14:textId="77777777" w:rsidR="00D94A0D" w:rsidRPr="00D94A0D" w:rsidRDefault="00D94A0D" w:rsidP="00D94A0D">
            <w:pPr>
              <w:jc w:val="center"/>
              <w:rPr>
                <w:sz w:val="16"/>
                <w:szCs w:val="16"/>
              </w:rPr>
            </w:pPr>
            <w:r w:rsidRPr="00D94A0D">
              <w:rPr>
                <w:sz w:val="16"/>
                <w:szCs w:val="16"/>
              </w:rPr>
              <w:t>769373</w:t>
            </w:r>
          </w:p>
        </w:tc>
        <w:tc>
          <w:tcPr>
            <w:tcW w:w="1605" w:type="dxa"/>
            <w:shd w:val="clear" w:color="auto" w:fill="auto"/>
            <w:noWrap/>
            <w:vAlign w:val="center"/>
            <w:hideMark/>
          </w:tcPr>
          <w:p w14:paraId="1D0CED64" w14:textId="77777777" w:rsidR="00D94A0D" w:rsidRPr="00D94A0D" w:rsidRDefault="00D94A0D" w:rsidP="00D94A0D">
            <w:pPr>
              <w:jc w:val="center"/>
              <w:rPr>
                <w:sz w:val="16"/>
                <w:szCs w:val="16"/>
              </w:rPr>
            </w:pPr>
            <w:r w:rsidRPr="00D94A0D">
              <w:rPr>
                <w:sz w:val="16"/>
                <w:szCs w:val="16"/>
              </w:rPr>
              <w:t>-413593</w:t>
            </w:r>
          </w:p>
        </w:tc>
        <w:tc>
          <w:tcPr>
            <w:tcW w:w="1606" w:type="dxa"/>
            <w:shd w:val="clear" w:color="auto" w:fill="auto"/>
            <w:noWrap/>
            <w:vAlign w:val="center"/>
            <w:hideMark/>
          </w:tcPr>
          <w:p w14:paraId="13FBE25C" w14:textId="77777777" w:rsidR="00D94A0D" w:rsidRPr="00D94A0D" w:rsidRDefault="00D94A0D" w:rsidP="00D94A0D">
            <w:pPr>
              <w:jc w:val="center"/>
              <w:rPr>
                <w:sz w:val="16"/>
                <w:szCs w:val="16"/>
              </w:rPr>
            </w:pPr>
            <w:r w:rsidRPr="00D94A0D">
              <w:rPr>
                <w:sz w:val="16"/>
                <w:szCs w:val="16"/>
              </w:rPr>
              <w:t>1140596</w:t>
            </w:r>
          </w:p>
        </w:tc>
        <w:tc>
          <w:tcPr>
            <w:tcW w:w="1606" w:type="dxa"/>
            <w:shd w:val="clear" w:color="auto" w:fill="auto"/>
            <w:noWrap/>
            <w:vAlign w:val="center"/>
            <w:hideMark/>
          </w:tcPr>
          <w:p w14:paraId="41278C68" w14:textId="77777777" w:rsidR="00D94A0D" w:rsidRPr="00D94A0D" w:rsidRDefault="00D94A0D" w:rsidP="00D94A0D">
            <w:pPr>
              <w:jc w:val="center"/>
              <w:rPr>
                <w:sz w:val="16"/>
                <w:szCs w:val="16"/>
              </w:rPr>
            </w:pPr>
            <w:r w:rsidRPr="00D94A0D">
              <w:rPr>
                <w:sz w:val="16"/>
                <w:szCs w:val="16"/>
              </w:rPr>
              <w:t>-10939018</w:t>
            </w:r>
          </w:p>
        </w:tc>
      </w:tr>
      <w:tr w:rsidR="00D94A0D" w:rsidRPr="00D94A0D" w14:paraId="28F7E329" w14:textId="77777777" w:rsidTr="00D94A0D">
        <w:trPr>
          <w:trHeight w:hRule="exact" w:val="266"/>
        </w:trPr>
        <w:tc>
          <w:tcPr>
            <w:tcW w:w="1605" w:type="dxa"/>
            <w:shd w:val="clear" w:color="auto" w:fill="auto"/>
            <w:noWrap/>
            <w:vAlign w:val="center"/>
            <w:hideMark/>
          </w:tcPr>
          <w:p w14:paraId="7D69ECC3" w14:textId="77777777" w:rsidR="00D94A0D" w:rsidRPr="00D94A0D" w:rsidRDefault="00D94A0D" w:rsidP="00D94A0D">
            <w:pPr>
              <w:jc w:val="center"/>
              <w:rPr>
                <w:sz w:val="16"/>
                <w:szCs w:val="16"/>
              </w:rPr>
            </w:pPr>
            <w:r w:rsidRPr="00D94A0D">
              <w:rPr>
                <w:sz w:val="16"/>
                <w:szCs w:val="16"/>
              </w:rPr>
              <w:t>149</w:t>
            </w:r>
          </w:p>
        </w:tc>
        <w:tc>
          <w:tcPr>
            <w:tcW w:w="1606" w:type="dxa"/>
            <w:shd w:val="clear" w:color="auto" w:fill="auto"/>
            <w:noWrap/>
            <w:vAlign w:val="center"/>
            <w:hideMark/>
          </w:tcPr>
          <w:p w14:paraId="63AD01B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F2742CF" w14:textId="77777777" w:rsidR="00D94A0D" w:rsidRPr="00D94A0D" w:rsidRDefault="00D94A0D" w:rsidP="00D94A0D">
            <w:pPr>
              <w:jc w:val="center"/>
              <w:rPr>
                <w:sz w:val="16"/>
                <w:szCs w:val="16"/>
              </w:rPr>
            </w:pPr>
            <w:r w:rsidRPr="00D94A0D">
              <w:rPr>
                <w:sz w:val="16"/>
                <w:szCs w:val="16"/>
              </w:rPr>
              <w:t>779973</w:t>
            </w:r>
          </w:p>
        </w:tc>
        <w:tc>
          <w:tcPr>
            <w:tcW w:w="1605" w:type="dxa"/>
            <w:shd w:val="clear" w:color="auto" w:fill="auto"/>
            <w:noWrap/>
            <w:vAlign w:val="center"/>
            <w:hideMark/>
          </w:tcPr>
          <w:p w14:paraId="203AF909" w14:textId="77777777" w:rsidR="00D94A0D" w:rsidRPr="00D94A0D" w:rsidRDefault="00D94A0D" w:rsidP="00D94A0D">
            <w:pPr>
              <w:jc w:val="center"/>
              <w:rPr>
                <w:sz w:val="16"/>
                <w:szCs w:val="16"/>
              </w:rPr>
            </w:pPr>
            <w:r w:rsidRPr="00D94A0D">
              <w:rPr>
                <w:sz w:val="16"/>
                <w:szCs w:val="16"/>
              </w:rPr>
              <w:t>-445930</w:t>
            </w:r>
          </w:p>
        </w:tc>
        <w:tc>
          <w:tcPr>
            <w:tcW w:w="1606" w:type="dxa"/>
            <w:shd w:val="clear" w:color="auto" w:fill="auto"/>
            <w:noWrap/>
            <w:vAlign w:val="center"/>
            <w:hideMark/>
          </w:tcPr>
          <w:p w14:paraId="11708F3C" w14:textId="77777777" w:rsidR="00D94A0D" w:rsidRPr="00D94A0D" w:rsidRDefault="00D94A0D" w:rsidP="00D94A0D">
            <w:pPr>
              <w:jc w:val="center"/>
              <w:rPr>
                <w:sz w:val="16"/>
                <w:szCs w:val="16"/>
              </w:rPr>
            </w:pPr>
            <w:r w:rsidRPr="00D94A0D">
              <w:rPr>
                <w:sz w:val="16"/>
                <w:szCs w:val="16"/>
              </w:rPr>
              <w:t>1198436</w:t>
            </w:r>
          </w:p>
        </w:tc>
        <w:tc>
          <w:tcPr>
            <w:tcW w:w="1606" w:type="dxa"/>
            <w:shd w:val="clear" w:color="auto" w:fill="auto"/>
            <w:noWrap/>
            <w:vAlign w:val="center"/>
            <w:hideMark/>
          </w:tcPr>
          <w:p w14:paraId="2633B6C8" w14:textId="77777777" w:rsidR="00D94A0D" w:rsidRPr="00D94A0D" w:rsidRDefault="00D94A0D" w:rsidP="00D94A0D">
            <w:pPr>
              <w:jc w:val="center"/>
              <w:rPr>
                <w:sz w:val="16"/>
                <w:szCs w:val="16"/>
              </w:rPr>
            </w:pPr>
            <w:r w:rsidRPr="00D94A0D">
              <w:rPr>
                <w:sz w:val="16"/>
                <w:szCs w:val="16"/>
              </w:rPr>
              <w:t>-11803411</w:t>
            </w:r>
          </w:p>
        </w:tc>
      </w:tr>
      <w:tr w:rsidR="00D94A0D" w:rsidRPr="00D94A0D" w14:paraId="1F17DC84" w14:textId="77777777" w:rsidTr="00D94A0D">
        <w:trPr>
          <w:trHeight w:hRule="exact" w:val="266"/>
        </w:trPr>
        <w:tc>
          <w:tcPr>
            <w:tcW w:w="1605" w:type="dxa"/>
            <w:shd w:val="clear" w:color="auto" w:fill="auto"/>
            <w:noWrap/>
            <w:vAlign w:val="center"/>
            <w:hideMark/>
          </w:tcPr>
          <w:p w14:paraId="48D260D4" w14:textId="77777777" w:rsidR="00D94A0D" w:rsidRPr="00D94A0D" w:rsidRDefault="00D94A0D" w:rsidP="00D94A0D">
            <w:pPr>
              <w:jc w:val="center"/>
              <w:rPr>
                <w:sz w:val="16"/>
                <w:szCs w:val="16"/>
              </w:rPr>
            </w:pPr>
            <w:r w:rsidRPr="00D94A0D">
              <w:rPr>
                <w:sz w:val="16"/>
                <w:szCs w:val="16"/>
              </w:rPr>
              <w:t>150</w:t>
            </w:r>
          </w:p>
        </w:tc>
        <w:tc>
          <w:tcPr>
            <w:tcW w:w="1606" w:type="dxa"/>
            <w:shd w:val="clear" w:color="auto" w:fill="auto"/>
            <w:noWrap/>
            <w:vAlign w:val="center"/>
            <w:hideMark/>
          </w:tcPr>
          <w:p w14:paraId="49D9830D"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88561FD" w14:textId="77777777" w:rsidR="00D94A0D" w:rsidRPr="00D94A0D" w:rsidRDefault="00D94A0D" w:rsidP="00D94A0D">
            <w:pPr>
              <w:jc w:val="center"/>
              <w:rPr>
                <w:sz w:val="16"/>
                <w:szCs w:val="16"/>
              </w:rPr>
            </w:pPr>
            <w:r w:rsidRPr="00D94A0D">
              <w:rPr>
                <w:sz w:val="16"/>
                <w:szCs w:val="16"/>
              </w:rPr>
              <w:t>791392</w:t>
            </w:r>
          </w:p>
        </w:tc>
        <w:tc>
          <w:tcPr>
            <w:tcW w:w="1605" w:type="dxa"/>
            <w:shd w:val="clear" w:color="auto" w:fill="auto"/>
            <w:noWrap/>
            <w:vAlign w:val="center"/>
            <w:hideMark/>
          </w:tcPr>
          <w:p w14:paraId="700CFFB3" w14:textId="77777777" w:rsidR="00D94A0D" w:rsidRPr="00D94A0D" w:rsidRDefault="00D94A0D" w:rsidP="00D94A0D">
            <w:pPr>
              <w:jc w:val="center"/>
              <w:rPr>
                <w:sz w:val="16"/>
                <w:szCs w:val="16"/>
              </w:rPr>
            </w:pPr>
            <w:r w:rsidRPr="00D94A0D">
              <w:rPr>
                <w:sz w:val="16"/>
                <w:szCs w:val="16"/>
              </w:rPr>
              <w:t>-479348</w:t>
            </w:r>
          </w:p>
        </w:tc>
        <w:tc>
          <w:tcPr>
            <w:tcW w:w="1606" w:type="dxa"/>
            <w:shd w:val="clear" w:color="auto" w:fill="auto"/>
            <w:noWrap/>
            <w:vAlign w:val="center"/>
            <w:hideMark/>
          </w:tcPr>
          <w:p w14:paraId="3DBA593C" w14:textId="77777777" w:rsidR="00D94A0D" w:rsidRPr="00D94A0D" w:rsidRDefault="00D94A0D" w:rsidP="00D94A0D">
            <w:pPr>
              <w:jc w:val="center"/>
              <w:rPr>
                <w:sz w:val="16"/>
                <w:szCs w:val="16"/>
              </w:rPr>
            </w:pPr>
            <w:r w:rsidRPr="00D94A0D">
              <w:rPr>
                <w:sz w:val="16"/>
                <w:szCs w:val="16"/>
              </w:rPr>
              <w:t>1151962</w:t>
            </w:r>
          </w:p>
        </w:tc>
        <w:tc>
          <w:tcPr>
            <w:tcW w:w="1606" w:type="dxa"/>
            <w:shd w:val="clear" w:color="auto" w:fill="auto"/>
            <w:noWrap/>
            <w:vAlign w:val="center"/>
            <w:hideMark/>
          </w:tcPr>
          <w:p w14:paraId="30FE1928" w14:textId="77777777" w:rsidR="00D94A0D" w:rsidRPr="00D94A0D" w:rsidRDefault="00D94A0D" w:rsidP="00D94A0D">
            <w:pPr>
              <w:jc w:val="center"/>
              <w:rPr>
                <w:sz w:val="16"/>
                <w:szCs w:val="16"/>
              </w:rPr>
            </w:pPr>
            <w:r w:rsidRPr="00D94A0D">
              <w:rPr>
                <w:sz w:val="16"/>
                <w:szCs w:val="16"/>
              </w:rPr>
              <w:t>-12643329</w:t>
            </w:r>
          </w:p>
        </w:tc>
      </w:tr>
      <w:tr w:rsidR="00D94A0D" w:rsidRPr="00D94A0D" w14:paraId="3A2C4BB4" w14:textId="77777777" w:rsidTr="00D94A0D">
        <w:trPr>
          <w:trHeight w:hRule="exact" w:val="266"/>
        </w:trPr>
        <w:tc>
          <w:tcPr>
            <w:tcW w:w="1605" w:type="dxa"/>
            <w:shd w:val="clear" w:color="auto" w:fill="auto"/>
            <w:noWrap/>
            <w:vAlign w:val="center"/>
            <w:hideMark/>
          </w:tcPr>
          <w:p w14:paraId="71736447" w14:textId="77777777" w:rsidR="00D94A0D" w:rsidRPr="00D94A0D" w:rsidRDefault="00D94A0D" w:rsidP="00D94A0D">
            <w:pPr>
              <w:jc w:val="center"/>
              <w:rPr>
                <w:sz w:val="16"/>
                <w:szCs w:val="16"/>
              </w:rPr>
            </w:pPr>
            <w:r w:rsidRPr="00D94A0D">
              <w:rPr>
                <w:sz w:val="16"/>
                <w:szCs w:val="16"/>
              </w:rPr>
              <w:t>151</w:t>
            </w:r>
          </w:p>
        </w:tc>
        <w:tc>
          <w:tcPr>
            <w:tcW w:w="1606" w:type="dxa"/>
            <w:shd w:val="clear" w:color="auto" w:fill="auto"/>
            <w:noWrap/>
            <w:vAlign w:val="center"/>
            <w:hideMark/>
          </w:tcPr>
          <w:p w14:paraId="72DAFE1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65198D5" w14:textId="77777777" w:rsidR="00D94A0D" w:rsidRPr="00D94A0D" w:rsidRDefault="00D94A0D" w:rsidP="00D94A0D">
            <w:pPr>
              <w:jc w:val="center"/>
              <w:rPr>
                <w:sz w:val="16"/>
                <w:szCs w:val="16"/>
              </w:rPr>
            </w:pPr>
            <w:r w:rsidRPr="00D94A0D">
              <w:rPr>
                <w:sz w:val="16"/>
                <w:szCs w:val="16"/>
              </w:rPr>
              <w:t>803595</w:t>
            </w:r>
          </w:p>
        </w:tc>
        <w:tc>
          <w:tcPr>
            <w:tcW w:w="1605" w:type="dxa"/>
            <w:shd w:val="clear" w:color="auto" w:fill="auto"/>
            <w:noWrap/>
            <w:vAlign w:val="center"/>
            <w:hideMark/>
          </w:tcPr>
          <w:p w14:paraId="1361084F" w14:textId="77777777" w:rsidR="00D94A0D" w:rsidRPr="00D94A0D" w:rsidRDefault="00D94A0D" w:rsidP="00D94A0D">
            <w:pPr>
              <w:jc w:val="center"/>
              <w:rPr>
                <w:sz w:val="16"/>
                <w:szCs w:val="16"/>
              </w:rPr>
            </w:pPr>
            <w:r w:rsidRPr="00D94A0D">
              <w:rPr>
                <w:sz w:val="16"/>
                <w:szCs w:val="16"/>
              </w:rPr>
              <w:t>-512799</w:t>
            </w:r>
          </w:p>
        </w:tc>
        <w:tc>
          <w:tcPr>
            <w:tcW w:w="1606" w:type="dxa"/>
            <w:shd w:val="clear" w:color="auto" w:fill="auto"/>
            <w:noWrap/>
            <w:vAlign w:val="center"/>
            <w:hideMark/>
          </w:tcPr>
          <w:p w14:paraId="0C888BE1" w14:textId="77777777" w:rsidR="00D94A0D" w:rsidRPr="00D94A0D" w:rsidRDefault="00D94A0D" w:rsidP="00D94A0D">
            <w:pPr>
              <w:jc w:val="center"/>
              <w:rPr>
                <w:sz w:val="16"/>
                <w:szCs w:val="16"/>
              </w:rPr>
            </w:pPr>
            <w:r w:rsidRPr="00D94A0D">
              <w:rPr>
                <w:sz w:val="16"/>
                <w:szCs w:val="16"/>
              </w:rPr>
              <w:t>1156899</w:t>
            </w:r>
          </w:p>
        </w:tc>
        <w:tc>
          <w:tcPr>
            <w:tcW w:w="1606" w:type="dxa"/>
            <w:shd w:val="clear" w:color="auto" w:fill="auto"/>
            <w:noWrap/>
            <w:vAlign w:val="center"/>
            <w:hideMark/>
          </w:tcPr>
          <w:p w14:paraId="6D6AEDA9" w14:textId="77777777" w:rsidR="00D94A0D" w:rsidRPr="00D94A0D" w:rsidRDefault="00D94A0D" w:rsidP="00D94A0D">
            <w:pPr>
              <w:jc w:val="center"/>
              <w:rPr>
                <w:sz w:val="16"/>
                <w:szCs w:val="16"/>
              </w:rPr>
            </w:pPr>
            <w:r w:rsidRPr="00D94A0D">
              <w:rPr>
                <w:sz w:val="16"/>
                <w:szCs w:val="16"/>
              </w:rPr>
              <w:t>-13509432</w:t>
            </w:r>
          </w:p>
        </w:tc>
      </w:tr>
      <w:tr w:rsidR="00D94A0D" w:rsidRPr="00D94A0D" w14:paraId="6AB6C3B6" w14:textId="77777777" w:rsidTr="00D94A0D">
        <w:trPr>
          <w:trHeight w:hRule="exact" w:val="266"/>
        </w:trPr>
        <w:tc>
          <w:tcPr>
            <w:tcW w:w="1605" w:type="dxa"/>
            <w:shd w:val="clear" w:color="auto" w:fill="auto"/>
            <w:noWrap/>
            <w:vAlign w:val="center"/>
            <w:hideMark/>
          </w:tcPr>
          <w:p w14:paraId="50611407" w14:textId="77777777" w:rsidR="00D94A0D" w:rsidRPr="00D94A0D" w:rsidRDefault="00D94A0D" w:rsidP="00D94A0D">
            <w:pPr>
              <w:jc w:val="center"/>
              <w:rPr>
                <w:sz w:val="16"/>
                <w:szCs w:val="16"/>
              </w:rPr>
            </w:pPr>
            <w:r w:rsidRPr="00D94A0D">
              <w:rPr>
                <w:sz w:val="16"/>
                <w:szCs w:val="16"/>
              </w:rPr>
              <w:t>152</w:t>
            </w:r>
          </w:p>
        </w:tc>
        <w:tc>
          <w:tcPr>
            <w:tcW w:w="1606" w:type="dxa"/>
            <w:shd w:val="clear" w:color="auto" w:fill="auto"/>
            <w:noWrap/>
            <w:vAlign w:val="center"/>
            <w:hideMark/>
          </w:tcPr>
          <w:p w14:paraId="374A300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4205993" w14:textId="77777777" w:rsidR="00D94A0D" w:rsidRPr="00D94A0D" w:rsidRDefault="00D94A0D" w:rsidP="00D94A0D">
            <w:pPr>
              <w:jc w:val="center"/>
              <w:rPr>
                <w:sz w:val="16"/>
                <w:szCs w:val="16"/>
              </w:rPr>
            </w:pPr>
            <w:r w:rsidRPr="00D94A0D">
              <w:rPr>
                <w:sz w:val="16"/>
                <w:szCs w:val="16"/>
              </w:rPr>
              <w:t>816657</w:t>
            </w:r>
          </w:p>
        </w:tc>
        <w:tc>
          <w:tcPr>
            <w:tcW w:w="1605" w:type="dxa"/>
            <w:shd w:val="clear" w:color="auto" w:fill="auto"/>
            <w:noWrap/>
            <w:vAlign w:val="center"/>
            <w:hideMark/>
          </w:tcPr>
          <w:p w14:paraId="5819339E" w14:textId="77777777" w:rsidR="00D94A0D" w:rsidRPr="00D94A0D" w:rsidRDefault="00D94A0D" w:rsidP="00D94A0D">
            <w:pPr>
              <w:jc w:val="center"/>
              <w:rPr>
                <w:sz w:val="16"/>
                <w:szCs w:val="16"/>
              </w:rPr>
            </w:pPr>
            <w:r w:rsidRPr="00D94A0D">
              <w:rPr>
                <w:sz w:val="16"/>
                <w:szCs w:val="16"/>
              </w:rPr>
              <w:t>-549520</w:t>
            </w:r>
          </w:p>
        </w:tc>
        <w:tc>
          <w:tcPr>
            <w:tcW w:w="1606" w:type="dxa"/>
            <w:shd w:val="clear" w:color="auto" w:fill="auto"/>
            <w:noWrap/>
            <w:vAlign w:val="center"/>
            <w:hideMark/>
          </w:tcPr>
          <w:p w14:paraId="59DE1EB8" w14:textId="77777777" w:rsidR="00D94A0D" w:rsidRPr="00D94A0D" w:rsidRDefault="00D94A0D" w:rsidP="00D94A0D">
            <w:pPr>
              <w:jc w:val="center"/>
              <w:rPr>
                <w:sz w:val="16"/>
                <w:szCs w:val="16"/>
              </w:rPr>
            </w:pPr>
            <w:r w:rsidRPr="00D94A0D">
              <w:rPr>
                <w:sz w:val="16"/>
                <w:szCs w:val="16"/>
              </w:rPr>
              <w:t>1273813</w:t>
            </w:r>
          </w:p>
        </w:tc>
        <w:tc>
          <w:tcPr>
            <w:tcW w:w="1606" w:type="dxa"/>
            <w:shd w:val="clear" w:color="auto" w:fill="auto"/>
            <w:noWrap/>
            <w:vAlign w:val="center"/>
            <w:hideMark/>
          </w:tcPr>
          <w:p w14:paraId="394D6F62" w14:textId="77777777" w:rsidR="00D94A0D" w:rsidRPr="00D94A0D" w:rsidRDefault="00D94A0D" w:rsidP="00D94A0D">
            <w:pPr>
              <w:jc w:val="center"/>
              <w:rPr>
                <w:sz w:val="16"/>
                <w:szCs w:val="16"/>
              </w:rPr>
            </w:pPr>
            <w:r w:rsidRPr="00D94A0D">
              <w:rPr>
                <w:sz w:val="16"/>
                <w:szCs w:val="16"/>
              </w:rPr>
              <w:t>-14516108</w:t>
            </w:r>
          </w:p>
        </w:tc>
      </w:tr>
      <w:tr w:rsidR="00D94A0D" w:rsidRPr="00D94A0D" w14:paraId="5284502D" w14:textId="77777777" w:rsidTr="00D94A0D">
        <w:trPr>
          <w:trHeight w:hRule="exact" w:val="266"/>
        </w:trPr>
        <w:tc>
          <w:tcPr>
            <w:tcW w:w="1605" w:type="dxa"/>
            <w:shd w:val="clear" w:color="auto" w:fill="auto"/>
            <w:noWrap/>
            <w:vAlign w:val="center"/>
            <w:hideMark/>
          </w:tcPr>
          <w:p w14:paraId="007F1768" w14:textId="77777777" w:rsidR="00D94A0D" w:rsidRPr="00D94A0D" w:rsidRDefault="00D94A0D" w:rsidP="00D94A0D">
            <w:pPr>
              <w:jc w:val="center"/>
              <w:rPr>
                <w:sz w:val="16"/>
                <w:szCs w:val="16"/>
              </w:rPr>
            </w:pPr>
            <w:r w:rsidRPr="00D94A0D">
              <w:rPr>
                <w:sz w:val="16"/>
                <w:szCs w:val="16"/>
              </w:rPr>
              <w:t>153</w:t>
            </w:r>
          </w:p>
        </w:tc>
        <w:tc>
          <w:tcPr>
            <w:tcW w:w="1606" w:type="dxa"/>
            <w:shd w:val="clear" w:color="auto" w:fill="auto"/>
            <w:noWrap/>
            <w:vAlign w:val="center"/>
            <w:hideMark/>
          </w:tcPr>
          <w:p w14:paraId="26B18EA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4BB6EE6" w14:textId="77777777" w:rsidR="00D94A0D" w:rsidRPr="00D94A0D" w:rsidRDefault="00D94A0D" w:rsidP="00D94A0D">
            <w:pPr>
              <w:jc w:val="center"/>
              <w:rPr>
                <w:sz w:val="16"/>
                <w:szCs w:val="16"/>
              </w:rPr>
            </w:pPr>
            <w:r w:rsidRPr="00D94A0D">
              <w:rPr>
                <w:sz w:val="16"/>
                <w:szCs w:val="16"/>
              </w:rPr>
              <w:t>831600</w:t>
            </w:r>
          </w:p>
        </w:tc>
        <w:tc>
          <w:tcPr>
            <w:tcW w:w="1605" w:type="dxa"/>
            <w:shd w:val="clear" w:color="auto" w:fill="auto"/>
            <w:noWrap/>
            <w:vAlign w:val="center"/>
            <w:hideMark/>
          </w:tcPr>
          <w:p w14:paraId="259A29B0" w14:textId="77777777" w:rsidR="00D94A0D" w:rsidRPr="00D94A0D" w:rsidRDefault="00D94A0D" w:rsidP="00D94A0D">
            <w:pPr>
              <w:jc w:val="center"/>
              <w:rPr>
                <w:sz w:val="16"/>
                <w:szCs w:val="16"/>
              </w:rPr>
            </w:pPr>
            <w:r w:rsidRPr="00D94A0D">
              <w:rPr>
                <w:sz w:val="16"/>
                <w:szCs w:val="16"/>
              </w:rPr>
              <w:t>-587288</w:t>
            </w:r>
          </w:p>
        </w:tc>
        <w:tc>
          <w:tcPr>
            <w:tcW w:w="1606" w:type="dxa"/>
            <w:shd w:val="clear" w:color="auto" w:fill="auto"/>
            <w:noWrap/>
            <w:vAlign w:val="center"/>
            <w:hideMark/>
          </w:tcPr>
          <w:p w14:paraId="263E02A5" w14:textId="77777777" w:rsidR="00D94A0D" w:rsidRPr="00D94A0D" w:rsidRDefault="00D94A0D" w:rsidP="00D94A0D">
            <w:pPr>
              <w:jc w:val="center"/>
              <w:rPr>
                <w:sz w:val="16"/>
                <w:szCs w:val="16"/>
              </w:rPr>
            </w:pPr>
            <w:r w:rsidRPr="00D94A0D">
              <w:rPr>
                <w:sz w:val="16"/>
                <w:szCs w:val="16"/>
              </w:rPr>
              <w:t>1163807</w:t>
            </w:r>
          </w:p>
        </w:tc>
        <w:tc>
          <w:tcPr>
            <w:tcW w:w="1606" w:type="dxa"/>
            <w:shd w:val="clear" w:color="auto" w:fill="auto"/>
            <w:noWrap/>
            <w:vAlign w:val="center"/>
            <w:hideMark/>
          </w:tcPr>
          <w:p w14:paraId="33F82A87" w14:textId="77777777" w:rsidR="00D94A0D" w:rsidRPr="00D94A0D" w:rsidRDefault="00D94A0D" w:rsidP="00D94A0D">
            <w:pPr>
              <w:jc w:val="center"/>
              <w:rPr>
                <w:sz w:val="16"/>
                <w:szCs w:val="16"/>
              </w:rPr>
            </w:pPr>
            <w:r w:rsidRPr="00D94A0D">
              <w:rPr>
                <w:sz w:val="16"/>
                <w:szCs w:val="16"/>
              </w:rPr>
              <w:t>-15435604</w:t>
            </w:r>
          </w:p>
        </w:tc>
      </w:tr>
    </w:tbl>
    <w:p w14:paraId="3904A959"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02E19925" w14:textId="77777777" w:rsidR="003915C2" w:rsidRDefault="00D94A0D" w:rsidP="0079422D">
      <w:r>
        <w:rPr>
          <w:rFonts w:hint="eastAsia"/>
        </w:rPr>
        <w:t>附表七</w:t>
      </w:r>
      <w:r w:rsidR="003915C2">
        <w:rPr>
          <w:rFonts w:hint="eastAsia"/>
        </w:rPr>
        <w:t>、移工得永久居留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D94A0D" w:rsidRPr="00D94A0D" w14:paraId="52A0D109" w14:textId="77777777" w:rsidTr="00D94A0D">
        <w:trPr>
          <w:trHeight w:hRule="exact" w:val="266"/>
        </w:trPr>
        <w:tc>
          <w:tcPr>
            <w:tcW w:w="1605" w:type="dxa"/>
            <w:shd w:val="clear" w:color="auto" w:fill="auto"/>
            <w:noWrap/>
            <w:vAlign w:val="center"/>
            <w:hideMark/>
          </w:tcPr>
          <w:p w14:paraId="23BCE3CE" w14:textId="77777777" w:rsidR="00D94A0D" w:rsidRPr="00D94A0D" w:rsidRDefault="00D94A0D" w:rsidP="00D94A0D">
            <w:pPr>
              <w:jc w:val="center"/>
              <w:rPr>
                <w:sz w:val="16"/>
                <w:szCs w:val="16"/>
              </w:rPr>
            </w:pPr>
            <w:r w:rsidRPr="00D94A0D">
              <w:rPr>
                <w:rFonts w:hint="eastAsia"/>
                <w:sz w:val="16"/>
                <w:szCs w:val="16"/>
              </w:rPr>
              <w:t>年度</w:t>
            </w:r>
          </w:p>
        </w:tc>
        <w:tc>
          <w:tcPr>
            <w:tcW w:w="1606" w:type="dxa"/>
            <w:shd w:val="clear" w:color="auto" w:fill="auto"/>
            <w:noWrap/>
            <w:vAlign w:val="center"/>
            <w:hideMark/>
          </w:tcPr>
          <w:p w14:paraId="207C14A1" w14:textId="77777777" w:rsidR="00D94A0D" w:rsidRPr="00D94A0D" w:rsidRDefault="00D94A0D" w:rsidP="00D94A0D">
            <w:pPr>
              <w:jc w:val="center"/>
              <w:rPr>
                <w:sz w:val="16"/>
                <w:szCs w:val="16"/>
              </w:rPr>
            </w:pPr>
            <w:r w:rsidRPr="00D94A0D">
              <w:rPr>
                <w:rFonts w:hint="eastAsia"/>
                <w:sz w:val="16"/>
                <w:szCs w:val="16"/>
              </w:rPr>
              <w:t>費率</w:t>
            </w:r>
          </w:p>
        </w:tc>
        <w:tc>
          <w:tcPr>
            <w:tcW w:w="1606" w:type="dxa"/>
            <w:shd w:val="clear" w:color="auto" w:fill="auto"/>
            <w:noWrap/>
            <w:vAlign w:val="center"/>
            <w:hideMark/>
          </w:tcPr>
          <w:p w14:paraId="53303735" w14:textId="77777777" w:rsidR="00D94A0D" w:rsidRPr="00D94A0D" w:rsidRDefault="00D94A0D" w:rsidP="00D94A0D">
            <w:pPr>
              <w:jc w:val="center"/>
              <w:rPr>
                <w:sz w:val="16"/>
                <w:szCs w:val="16"/>
              </w:rPr>
            </w:pPr>
            <w:r w:rsidRPr="00D94A0D">
              <w:rPr>
                <w:rFonts w:hint="eastAsia"/>
                <w:sz w:val="16"/>
                <w:szCs w:val="16"/>
              </w:rPr>
              <w:t>保費收入</w:t>
            </w:r>
          </w:p>
        </w:tc>
        <w:tc>
          <w:tcPr>
            <w:tcW w:w="1605" w:type="dxa"/>
            <w:shd w:val="clear" w:color="auto" w:fill="auto"/>
            <w:noWrap/>
            <w:vAlign w:val="center"/>
            <w:hideMark/>
          </w:tcPr>
          <w:p w14:paraId="7BC2DA78" w14:textId="77777777" w:rsidR="00D94A0D" w:rsidRPr="00D94A0D" w:rsidRDefault="00D94A0D" w:rsidP="00D94A0D">
            <w:pPr>
              <w:jc w:val="center"/>
              <w:rPr>
                <w:sz w:val="16"/>
                <w:szCs w:val="16"/>
              </w:rPr>
            </w:pPr>
            <w:r w:rsidRPr="00D94A0D">
              <w:rPr>
                <w:rFonts w:hint="eastAsia"/>
                <w:sz w:val="16"/>
                <w:szCs w:val="16"/>
              </w:rPr>
              <w:t>收益</w:t>
            </w:r>
            <w:r w:rsidRPr="00D94A0D">
              <w:rPr>
                <w:rFonts w:hint="eastAsia"/>
                <w:sz w:val="16"/>
                <w:szCs w:val="16"/>
              </w:rPr>
              <w:t>&amp;</w:t>
            </w:r>
            <w:r w:rsidRPr="00D94A0D">
              <w:rPr>
                <w:rFonts w:hint="eastAsia"/>
                <w:sz w:val="16"/>
                <w:szCs w:val="16"/>
              </w:rPr>
              <w:t>成本</w:t>
            </w:r>
          </w:p>
        </w:tc>
        <w:tc>
          <w:tcPr>
            <w:tcW w:w="1606" w:type="dxa"/>
            <w:shd w:val="clear" w:color="auto" w:fill="auto"/>
            <w:noWrap/>
            <w:vAlign w:val="center"/>
            <w:hideMark/>
          </w:tcPr>
          <w:p w14:paraId="7D443536" w14:textId="77777777" w:rsidR="00D94A0D" w:rsidRPr="00D94A0D" w:rsidRDefault="00D94A0D" w:rsidP="00D94A0D">
            <w:pPr>
              <w:jc w:val="center"/>
              <w:rPr>
                <w:sz w:val="16"/>
                <w:szCs w:val="16"/>
              </w:rPr>
            </w:pPr>
            <w:r w:rsidRPr="00D94A0D">
              <w:rPr>
                <w:rFonts w:hint="eastAsia"/>
                <w:sz w:val="16"/>
                <w:szCs w:val="16"/>
              </w:rPr>
              <w:t>給付支出</w:t>
            </w:r>
          </w:p>
        </w:tc>
        <w:tc>
          <w:tcPr>
            <w:tcW w:w="1606" w:type="dxa"/>
            <w:shd w:val="clear" w:color="auto" w:fill="auto"/>
            <w:noWrap/>
            <w:vAlign w:val="center"/>
            <w:hideMark/>
          </w:tcPr>
          <w:p w14:paraId="3CBA5021" w14:textId="77777777" w:rsidR="00D94A0D" w:rsidRPr="00D94A0D" w:rsidRDefault="00D94A0D" w:rsidP="00D94A0D">
            <w:pPr>
              <w:jc w:val="center"/>
              <w:rPr>
                <w:sz w:val="16"/>
                <w:szCs w:val="16"/>
              </w:rPr>
            </w:pPr>
            <w:r w:rsidRPr="00D94A0D">
              <w:rPr>
                <w:rFonts w:hint="eastAsia"/>
                <w:sz w:val="16"/>
                <w:szCs w:val="16"/>
              </w:rPr>
              <w:t>基金結餘</w:t>
            </w:r>
          </w:p>
        </w:tc>
      </w:tr>
      <w:tr w:rsidR="00D94A0D" w:rsidRPr="00D94A0D" w14:paraId="70C83463" w14:textId="77777777" w:rsidTr="00D94A0D">
        <w:trPr>
          <w:trHeight w:hRule="exact" w:val="266"/>
        </w:trPr>
        <w:tc>
          <w:tcPr>
            <w:tcW w:w="1605" w:type="dxa"/>
            <w:shd w:val="clear" w:color="auto" w:fill="auto"/>
            <w:noWrap/>
            <w:vAlign w:val="center"/>
            <w:hideMark/>
          </w:tcPr>
          <w:p w14:paraId="7E80384F" w14:textId="77777777" w:rsidR="00D94A0D" w:rsidRPr="00D94A0D" w:rsidRDefault="00D94A0D" w:rsidP="00D94A0D">
            <w:pPr>
              <w:jc w:val="center"/>
              <w:rPr>
                <w:sz w:val="16"/>
                <w:szCs w:val="16"/>
              </w:rPr>
            </w:pPr>
            <w:r w:rsidRPr="00D94A0D">
              <w:rPr>
                <w:sz w:val="16"/>
                <w:szCs w:val="16"/>
              </w:rPr>
              <w:t>105</w:t>
            </w:r>
          </w:p>
        </w:tc>
        <w:tc>
          <w:tcPr>
            <w:tcW w:w="1606" w:type="dxa"/>
            <w:shd w:val="clear" w:color="auto" w:fill="auto"/>
            <w:noWrap/>
            <w:vAlign w:val="center"/>
            <w:hideMark/>
          </w:tcPr>
          <w:p w14:paraId="17FD1A13" w14:textId="77777777" w:rsidR="00D94A0D" w:rsidRPr="00D94A0D" w:rsidRDefault="00D94A0D" w:rsidP="00D94A0D">
            <w:pPr>
              <w:jc w:val="center"/>
              <w:rPr>
                <w:sz w:val="16"/>
                <w:szCs w:val="16"/>
              </w:rPr>
            </w:pPr>
            <w:r w:rsidRPr="00D94A0D">
              <w:rPr>
                <w:sz w:val="16"/>
                <w:szCs w:val="16"/>
              </w:rPr>
              <w:t>0.09</w:t>
            </w:r>
          </w:p>
        </w:tc>
        <w:tc>
          <w:tcPr>
            <w:tcW w:w="1606" w:type="dxa"/>
            <w:shd w:val="clear" w:color="auto" w:fill="auto"/>
            <w:noWrap/>
            <w:vAlign w:val="center"/>
            <w:hideMark/>
          </w:tcPr>
          <w:p w14:paraId="63DE099E" w14:textId="77777777" w:rsidR="00D94A0D" w:rsidRPr="00D94A0D" w:rsidRDefault="00D94A0D" w:rsidP="00D94A0D">
            <w:pPr>
              <w:jc w:val="center"/>
              <w:rPr>
                <w:sz w:val="16"/>
                <w:szCs w:val="16"/>
              </w:rPr>
            </w:pPr>
            <w:r w:rsidRPr="00D94A0D">
              <w:rPr>
                <w:sz w:val="16"/>
                <w:szCs w:val="16"/>
              </w:rPr>
              <w:t>324636</w:t>
            </w:r>
          </w:p>
        </w:tc>
        <w:tc>
          <w:tcPr>
            <w:tcW w:w="1605" w:type="dxa"/>
            <w:shd w:val="clear" w:color="auto" w:fill="auto"/>
            <w:noWrap/>
            <w:vAlign w:val="center"/>
            <w:hideMark/>
          </w:tcPr>
          <w:p w14:paraId="5823CD83" w14:textId="77777777" w:rsidR="00D94A0D" w:rsidRPr="00D94A0D" w:rsidRDefault="00D94A0D" w:rsidP="00D94A0D">
            <w:pPr>
              <w:jc w:val="center"/>
              <w:rPr>
                <w:sz w:val="16"/>
                <w:szCs w:val="16"/>
              </w:rPr>
            </w:pPr>
            <w:r w:rsidRPr="00D94A0D">
              <w:rPr>
                <w:sz w:val="16"/>
                <w:szCs w:val="16"/>
              </w:rPr>
              <w:t>26438</w:t>
            </w:r>
          </w:p>
        </w:tc>
        <w:tc>
          <w:tcPr>
            <w:tcW w:w="1606" w:type="dxa"/>
            <w:shd w:val="clear" w:color="auto" w:fill="auto"/>
            <w:noWrap/>
            <w:vAlign w:val="center"/>
            <w:hideMark/>
          </w:tcPr>
          <w:p w14:paraId="708FEFA1" w14:textId="77777777" w:rsidR="00D94A0D" w:rsidRPr="00D94A0D" w:rsidRDefault="00D94A0D" w:rsidP="00D94A0D">
            <w:pPr>
              <w:jc w:val="center"/>
              <w:rPr>
                <w:sz w:val="16"/>
                <w:szCs w:val="16"/>
              </w:rPr>
            </w:pPr>
            <w:r w:rsidRPr="00D94A0D">
              <w:rPr>
                <w:sz w:val="16"/>
                <w:szCs w:val="16"/>
              </w:rPr>
              <w:t>280324</w:t>
            </w:r>
          </w:p>
        </w:tc>
        <w:tc>
          <w:tcPr>
            <w:tcW w:w="1606" w:type="dxa"/>
            <w:shd w:val="clear" w:color="auto" w:fill="auto"/>
            <w:noWrap/>
            <w:vAlign w:val="center"/>
            <w:hideMark/>
          </w:tcPr>
          <w:p w14:paraId="5CE8F9E9" w14:textId="77777777" w:rsidR="00D94A0D" w:rsidRPr="00D94A0D" w:rsidRDefault="00D94A0D" w:rsidP="00D94A0D">
            <w:pPr>
              <w:jc w:val="center"/>
              <w:rPr>
                <w:sz w:val="16"/>
                <w:szCs w:val="16"/>
              </w:rPr>
            </w:pPr>
            <w:r w:rsidRPr="00D94A0D">
              <w:rPr>
                <w:sz w:val="16"/>
                <w:szCs w:val="16"/>
              </w:rPr>
              <w:t>709532</w:t>
            </w:r>
          </w:p>
        </w:tc>
      </w:tr>
      <w:tr w:rsidR="00D94A0D" w:rsidRPr="00D94A0D" w14:paraId="1EBCBF9F" w14:textId="77777777" w:rsidTr="00D94A0D">
        <w:trPr>
          <w:trHeight w:hRule="exact" w:val="266"/>
        </w:trPr>
        <w:tc>
          <w:tcPr>
            <w:tcW w:w="1605" w:type="dxa"/>
            <w:shd w:val="clear" w:color="auto" w:fill="auto"/>
            <w:noWrap/>
            <w:vAlign w:val="center"/>
            <w:hideMark/>
          </w:tcPr>
          <w:p w14:paraId="4B8EA483" w14:textId="77777777" w:rsidR="00D94A0D" w:rsidRPr="00D94A0D" w:rsidRDefault="00D94A0D" w:rsidP="00D94A0D">
            <w:pPr>
              <w:jc w:val="center"/>
              <w:rPr>
                <w:sz w:val="16"/>
                <w:szCs w:val="16"/>
              </w:rPr>
            </w:pPr>
            <w:r w:rsidRPr="00D94A0D">
              <w:rPr>
                <w:sz w:val="16"/>
                <w:szCs w:val="16"/>
              </w:rPr>
              <w:t>106</w:t>
            </w:r>
          </w:p>
        </w:tc>
        <w:tc>
          <w:tcPr>
            <w:tcW w:w="1606" w:type="dxa"/>
            <w:shd w:val="clear" w:color="auto" w:fill="auto"/>
            <w:noWrap/>
            <w:vAlign w:val="center"/>
            <w:hideMark/>
          </w:tcPr>
          <w:p w14:paraId="3A4A1AD2" w14:textId="77777777" w:rsidR="00D94A0D" w:rsidRPr="00D94A0D" w:rsidRDefault="00D94A0D" w:rsidP="00D94A0D">
            <w:pPr>
              <w:jc w:val="center"/>
              <w:rPr>
                <w:sz w:val="16"/>
                <w:szCs w:val="16"/>
              </w:rPr>
            </w:pPr>
            <w:r w:rsidRPr="00D94A0D">
              <w:rPr>
                <w:sz w:val="16"/>
                <w:szCs w:val="16"/>
              </w:rPr>
              <w:t>0.095</w:t>
            </w:r>
          </w:p>
        </w:tc>
        <w:tc>
          <w:tcPr>
            <w:tcW w:w="1606" w:type="dxa"/>
            <w:shd w:val="clear" w:color="auto" w:fill="auto"/>
            <w:noWrap/>
            <w:vAlign w:val="center"/>
            <w:hideMark/>
          </w:tcPr>
          <w:p w14:paraId="47F3ACFA" w14:textId="77777777" w:rsidR="00D94A0D" w:rsidRPr="00D94A0D" w:rsidRDefault="00D94A0D" w:rsidP="00D94A0D">
            <w:pPr>
              <w:jc w:val="center"/>
              <w:rPr>
                <w:sz w:val="16"/>
                <w:szCs w:val="16"/>
              </w:rPr>
            </w:pPr>
            <w:r w:rsidRPr="00D94A0D">
              <w:rPr>
                <w:sz w:val="16"/>
                <w:szCs w:val="16"/>
              </w:rPr>
              <w:t>341777</w:t>
            </w:r>
          </w:p>
        </w:tc>
        <w:tc>
          <w:tcPr>
            <w:tcW w:w="1605" w:type="dxa"/>
            <w:shd w:val="clear" w:color="auto" w:fill="auto"/>
            <w:noWrap/>
            <w:vAlign w:val="center"/>
            <w:hideMark/>
          </w:tcPr>
          <w:p w14:paraId="6A3FBF9F" w14:textId="77777777" w:rsidR="00D94A0D" w:rsidRPr="00D94A0D" w:rsidRDefault="00D94A0D" w:rsidP="00D94A0D">
            <w:pPr>
              <w:jc w:val="center"/>
              <w:rPr>
                <w:sz w:val="16"/>
                <w:szCs w:val="16"/>
              </w:rPr>
            </w:pPr>
            <w:r w:rsidRPr="00D94A0D">
              <w:rPr>
                <w:sz w:val="16"/>
                <w:szCs w:val="16"/>
              </w:rPr>
              <w:t>29195</w:t>
            </w:r>
          </w:p>
        </w:tc>
        <w:tc>
          <w:tcPr>
            <w:tcW w:w="1606" w:type="dxa"/>
            <w:shd w:val="clear" w:color="auto" w:fill="auto"/>
            <w:noWrap/>
            <w:vAlign w:val="center"/>
            <w:hideMark/>
          </w:tcPr>
          <w:p w14:paraId="2AA71792" w14:textId="77777777" w:rsidR="00D94A0D" w:rsidRPr="00D94A0D" w:rsidRDefault="00D94A0D" w:rsidP="00D94A0D">
            <w:pPr>
              <w:jc w:val="center"/>
              <w:rPr>
                <w:sz w:val="16"/>
                <w:szCs w:val="16"/>
              </w:rPr>
            </w:pPr>
            <w:r w:rsidRPr="00D94A0D">
              <w:rPr>
                <w:sz w:val="16"/>
                <w:szCs w:val="16"/>
              </w:rPr>
              <w:t>301102</w:t>
            </w:r>
          </w:p>
        </w:tc>
        <w:tc>
          <w:tcPr>
            <w:tcW w:w="1606" w:type="dxa"/>
            <w:shd w:val="clear" w:color="auto" w:fill="auto"/>
            <w:noWrap/>
            <w:vAlign w:val="center"/>
            <w:hideMark/>
          </w:tcPr>
          <w:p w14:paraId="67400996" w14:textId="77777777" w:rsidR="00D94A0D" w:rsidRPr="00D94A0D" w:rsidRDefault="00D94A0D" w:rsidP="00D94A0D">
            <w:pPr>
              <w:jc w:val="center"/>
              <w:rPr>
                <w:sz w:val="16"/>
                <w:szCs w:val="16"/>
              </w:rPr>
            </w:pPr>
            <w:r w:rsidRPr="00D94A0D">
              <w:rPr>
                <w:sz w:val="16"/>
                <w:szCs w:val="16"/>
              </w:rPr>
              <w:t>779401</w:t>
            </w:r>
          </w:p>
        </w:tc>
      </w:tr>
      <w:tr w:rsidR="00D94A0D" w:rsidRPr="00D94A0D" w14:paraId="2E842816" w14:textId="77777777" w:rsidTr="00D94A0D">
        <w:trPr>
          <w:trHeight w:hRule="exact" w:val="266"/>
        </w:trPr>
        <w:tc>
          <w:tcPr>
            <w:tcW w:w="1605" w:type="dxa"/>
            <w:shd w:val="clear" w:color="auto" w:fill="auto"/>
            <w:noWrap/>
            <w:vAlign w:val="center"/>
            <w:hideMark/>
          </w:tcPr>
          <w:p w14:paraId="4A100177" w14:textId="77777777" w:rsidR="00D94A0D" w:rsidRPr="00D94A0D" w:rsidRDefault="00D94A0D" w:rsidP="00D94A0D">
            <w:pPr>
              <w:jc w:val="center"/>
              <w:rPr>
                <w:sz w:val="16"/>
                <w:szCs w:val="16"/>
              </w:rPr>
            </w:pPr>
            <w:r w:rsidRPr="00D94A0D">
              <w:rPr>
                <w:sz w:val="16"/>
                <w:szCs w:val="16"/>
              </w:rPr>
              <w:t>107</w:t>
            </w:r>
          </w:p>
        </w:tc>
        <w:tc>
          <w:tcPr>
            <w:tcW w:w="1606" w:type="dxa"/>
            <w:shd w:val="clear" w:color="auto" w:fill="auto"/>
            <w:noWrap/>
            <w:vAlign w:val="center"/>
            <w:hideMark/>
          </w:tcPr>
          <w:p w14:paraId="63150FBD" w14:textId="77777777" w:rsidR="00D94A0D" w:rsidRPr="00D94A0D" w:rsidRDefault="00D94A0D" w:rsidP="00D94A0D">
            <w:pPr>
              <w:jc w:val="center"/>
              <w:rPr>
                <w:sz w:val="16"/>
                <w:szCs w:val="16"/>
              </w:rPr>
            </w:pPr>
            <w:r w:rsidRPr="00D94A0D">
              <w:rPr>
                <w:sz w:val="16"/>
                <w:szCs w:val="16"/>
              </w:rPr>
              <w:t>0.1</w:t>
            </w:r>
          </w:p>
        </w:tc>
        <w:tc>
          <w:tcPr>
            <w:tcW w:w="1606" w:type="dxa"/>
            <w:shd w:val="clear" w:color="auto" w:fill="auto"/>
            <w:noWrap/>
            <w:vAlign w:val="center"/>
            <w:hideMark/>
          </w:tcPr>
          <w:p w14:paraId="3A09B9E0" w14:textId="77777777" w:rsidR="00D94A0D" w:rsidRPr="00D94A0D" w:rsidRDefault="00D94A0D" w:rsidP="00D94A0D">
            <w:pPr>
              <w:jc w:val="center"/>
              <w:rPr>
                <w:sz w:val="16"/>
                <w:szCs w:val="16"/>
              </w:rPr>
            </w:pPr>
            <w:r w:rsidRPr="00D94A0D">
              <w:rPr>
                <w:sz w:val="16"/>
                <w:szCs w:val="16"/>
              </w:rPr>
              <w:t>358678</w:t>
            </w:r>
          </w:p>
        </w:tc>
        <w:tc>
          <w:tcPr>
            <w:tcW w:w="1605" w:type="dxa"/>
            <w:shd w:val="clear" w:color="auto" w:fill="auto"/>
            <w:noWrap/>
            <w:vAlign w:val="center"/>
            <w:hideMark/>
          </w:tcPr>
          <w:p w14:paraId="222C95A7" w14:textId="77777777" w:rsidR="00D94A0D" w:rsidRPr="00D94A0D" w:rsidRDefault="00D94A0D" w:rsidP="00D94A0D">
            <w:pPr>
              <w:jc w:val="center"/>
              <w:rPr>
                <w:sz w:val="16"/>
                <w:szCs w:val="16"/>
              </w:rPr>
            </w:pPr>
            <w:r w:rsidRPr="00D94A0D">
              <w:rPr>
                <w:sz w:val="16"/>
                <w:szCs w:val="16"/>
              </w:rPr>
              <w:t>31876</w:t>
            </w:r>
          </w:p>
        </w:tc>
        <w:tc>
          <w:tcPr>
            <w:tcW w:w="1606" w:type="dxa"/>
            <w:shd w:val="clear" w:color="auto" w:fill="auto"/>
            <w:noWrap/>
            <w:vAlign w:val="center"/>
            <w:hideMark/>
          </w:tcPr>
          <w:p w14:paraId="2375E1E4" w14:textId="77777777" w:rsidR="00D94A0D" w:rsidRPr="00D94A0D" w:rsidRDefault="00D94A0D" w:rsidP="00D94A0D">
            <w:pPr>
              <w:jc w:val="center"/>
              <w:rPr>
                <w:sz w:val="16"/>
                <w:szCs w:val="16"/>
              </w:rPr>
            </w:pPr>
            <w:r w:rsidRPr="00D94A0D">
              <w:rPr>
                <w:sz w:val="16"/>
                <w:szCs w:val="16"/>
              </w:rPr>
              <w:t>323676</w:t>
            </w:r>
          </w:p>
        </w:tc>
        <w:tc>
          <w:tcPr>
            <w:tcW w:w="1606" w:type="dxa"/>
            <w:shd w:val="clear" w:color="auto" w:fill="auto"/>
            <w:noWrap/>
            <w:vAlign w:val="center"/>
            <w:hideMark/>
          </w:tcPr>
          <w:p w14:paraId="7C67A078" w14:textId="77777777" w:rsidR="00D94A0D" w:rsidRPr="00D94A0D" w:rsidRDefault="00D94A0D" w:rsidP="00D94A0D">
            <w:pPr>
              <w:jc w:val="center"/>
              <w:rPr>
                <w:sz w:val="16"/>
                <w:szCs w:val="16"/>
              </w:rPr>
            </w:pPr>
            <w:r w:rsidRPr="00D94A0D">
              <w:rPr>
                <w:sz w:val="16"/>
                <w:szCs w:val="16"/>
              </w:rPr>
              <w:t>846279</w:t>
            </w:r>
          </w:p>
        </w:tc>
      </w:tr>
      <w:tr w:rsidR="00D94A0D" w:rsidRPr="00D94A0D" w14:paraId="127A07AE" w14:textId="77777777" w:rsidTr="00D94A0D">
        <w:trPr>
          <w:trHeight w:hRule="exact" w:val="266"/>
        </w:trPr>
        <w:tc>
          <w:tcPr>
            <w:tcW w:w="1605" w:type="dxa"/>
            <w:shd w:val="clear" w:color="auto" w:fill="auto"/>
            <w:noWrap/>
            <w:vAlign w:val="center"/>
            <w:hideMark/>
          </w:tcPr>
          <w:p w14:paraId="1F029DA6" w14:textId="77777777" w:rsidR="00D94A0D" w:rsidRPr="00D94A0D" w:rsidRDefault="00D94A0D" w:rsidP="00D94A0D">
            <w:pPr>
              <w:jc w:val="center"/>
              <w:rPr>
                <w:sz w:val="16"/>
                <w:szCs w:val="16"/>
              </w:rPr>
            </w:pPr>
            <w:r w:rsidRPr="00D94A0D">
              <w:rPr>
                <w:sz w:val="16"/>
                <w:szCs w:val="16"/>
              </w:rPr>
              <w:t>108</w:t>
            </w:r>
          </w:p>
        </w:tc>
        <w:tc>
          <w:tcPr>
            <w:tcW w:w="1606" w:type="dxa"/>
            <w:shd w:val="clear" w:color="auto" w:fill="auto"/>
            <w:noWrap/>
            <w:vAlign w:val="center"/>
            <w:hideMark/>
          </w:tcPr>
          <w:p w14:paraId="4266B1FC" w14:textId="77777777" w:rsidR="00D94A0D" w:rsidRPr="00D94A0D" w:rsidRDefault="00D94A0D" w:rsidP="00D94A0D">
            <w:pPr>
              <w:jc w:val="center"/>
              <w:rPr>
                <w:sz w:val="16"/>
                <w:szCs w:val="16"/>
              </w:rPr>
            </w:pPr>
            <w:r w:rsidRPr="00D94A0D">
              <w:rPr>
                <w:sz w:val="16"/>
                <w:szCs w:val="16"/>
              </w:rPr>
              <w:t>0.105</w:t>
            </w:r>
          </w:p>
        </w:tc>
        <w:tc>
          <w:tcPr>
            <w:tcW w:w="1606" w:type="dxa"/>
            <w:shd w:val="clear" w:color="auto" w:fill="auto"/>
            <w:noWrap/>
            <w:vAlign w:val="center"/>
            <w:hideMark/>
          </w:tcPr>
          <w:p w14:paraId="78C6F1BA" w14:textId="77777777" w:rsidR="00D94A0D" w:rsidRPr="00D94A0D" w:rsidRDefault="00D94A0D" w:rsidP="00D94A0D">
            <w:pPr>
              <w:jc w:val="center"/>
              <w:rPr>
                <w:sz w:val="16"/>
                <w:szCs w:val="16"/>
              </w:rPr>
            </w:pPr>
            <w:r w:rsidRPr="00D94A0D">
              <w:rPr>
                <w:sz w:val="16"/>
                <w:szCs w:val="16"/>
              </w:rPr>
              <w:t>375703</w:t>
            </w:r>
          </w:p>
        </w:tc>
        <w:tc>
          <w:tcPr>
            <w:tcW w:w="1605" w:type="dxa"/>
            <w:shd w:val="clear" w:color="auto" w:fill="auto"/>
            <w:noWrap/>
            <w:vAlign w:val="center"/>
            <w:hideMark/>
          </w:tcPr>
          <w:p w14:paraId="03345CF7" w14:textId="77777777" w:rsidR="00D94A0D" w:rsidRPr="00D94A0D" w:rsidRDefault="00D94A0D" w:rsidP="00D94A0D">
            <w:pPr>
              <w:jc w:val="center"/>
              <w:rPr>
                <w:sz w:val="16"/>
                <w:szCs w:val="16"/>
              </w:rPr>
            </w:pPr>
            <w:r w:rsidRPr="00D94A0D">
              <w:rPr>
                <w:sz w:val="16"/>
                <w:szCs w:val="16"/>
              </w:rPr>
              <w:t>34463</w:t>
            </w:r>
          </w:p>
        </w:tc>
        <w:tc>
          <w:tcPr>
            <w:tcW w:w="1606" w:type="dxa"/>
            <w:shd w:val="clear" w:color="auto" w:fill="auto"/>
            <w:noWrap/>
            <w:vAlign w:val="center"/>
            <w:hideMark/>
          </w:tcPr>
          <w:p w14:paraId="0ADF34E5" w14:textId="77777777" w:rsidR="00D94A0D" w:rsidRPr="00D94A0D" w:rsidRDefault="00D94A0D" w:rsidP="00D94A0D">
            <w:pPr>
              <w:jc w:val="center"/>
              <w:rPr>
                <w:sz w:val="16"/>
                <w:szCs w:val="16"/>
              </w:rPr>
            </w:pPr>
            <w:r w:rsidRPr="00D94A0D">
              <w:rPr>
                <w:sz w:val="16"/>
                <w:szCs w:val="16"/>
              </w:rPr>
              <w:t>345119</w:t>
            </w:r>
          </w:p>
        </w:tc>
        <w:tc>
          <w:tcPr>
            <w:tcW w:w="1606" w:type="dxa"/>
            <w:shd w:val="clear" w:color="auto" w:fill="auto"/>
            <w:noWrap/>
            <w:vAlign w:val="center"/>
            <w:hideMark/>
          </w:tcPr>
          <w:p w14:paraId="2FFCDB69" w14:textId="77777777" w:rsidR="00D94A0D" w:rsidRPr="00D94A0D" w:rsidRDefault="00D94A0D" w:rsidP="00D94A0D">
            <w:pPr>
              <w:jc w:val="center"/>
              <w:rPr>
                <w:sz w:val="16"/>
                <w:szCs w:val="16"/>
              </w:rPr>
            </w:pPr>
            <w:r w:rsidRPr="00D94A0D">
              <w:rPr>
                <w:sz w:val="16"/>
                <w:szCs w:val="16"/>
              </w:rPr>
              <w:t>911326</w:t>
            </w:r>
          </w:p>
        </w:tc>
      </w:tr>
      <w:tr w:rsidR="00D94A0D" w:rsidRPr="00D94A0D" w14:paraId="245FC29B" w14:textId="77777777" w:rsidTr="00D94A0D">
        <w:trPr>
          <w:trHeight w:hRule="exact" w:val="266"/>
        </w:trPr>
        <w:tc>
          <w:tcPr>
            <w:tcW w:w="1605" w:type="dxa"/>
            <w:shd w:val="clear" w:color="auto" w:fill="auto"/>
            <w:noWrap/>
            <w:vAlign w:val="center"/>
            <w:hideMark/>
          </w:tcPr>
          <w:p w14:paraId="6E855FCF" w14:textId="77777777" w:rsidR="00D94A0D" w:rsidRPr="00D94A0D" w:rsidRDefault="00D94A0D" w:rsidP="00D94A0D">
            <w:pPr>
              <w:jc w:val="center"/>
              <w:rPr>
                <w:sz w:val="16"/>
                <w:szCs w:val="16"/>
              </w:rPr>
            </w:pPr>
            <w:r w:rsidRPr="00D94A0D">
              <w:rPr>
                <w:sz w:val="16"/>
                <w:szCs w:val="16"/>
              </w:rPr>
              <w:t>109</w:t>
            </w:r>
          </w:p>
        </w:tc>
        <w:tc>
          <w:tcPr>
            <w:tcW w:w="1606" w:type="dxa"/>
            <w:shd w:val="clear" w:color="auto" w:fill="auto"/>
            <w:noWrap/>
            <w:vAlign w:val="center"/>
            <w:hideMark/>
          </w:tcPr>
          <w:p w14:paraId="0DB9763C" w14:textId="77777777" w:rsidR="00D94A0D" w:rsidRPr="00D94A0D" w:rsidRDefault="00D94A0D" w:rsidP="00D94A0D">
            <w:pPr>
              <w:jc w:val="center"/>
              <w:rPr>
                <w:sz w:val="16"/>
                <w:szCs w:val="16"/>
              </w:rPr>
            </w:pPr>
            <w:r w:rsidRPr="00D94A0D">
              <w:rPr>
                <w:sz w:val="16"/>
                <w:szCs w:val="16"/>
              </w:rPr>
              <w:t>0.11</w:t>
            </w:r>
          </w:p>
        </w:tc>
        <w:tc>
          <w:tcPr>
            <w:tcW w:w="1606" w:type="dxa"/>
            <w:shd w:val="clear" w:color="auto" w:fill="auto"/>
            <w:noWrap/>
            <w:vAlign w:val="center"/>
            <w:hideMark/>
          </w:tcPr>
          <w:p w14:paraId="1EF99891" w14:textId="77777777" w:rsidR="00D94A0D" w:rsidRPr="00D94A0D" w:rsidRDefault="00D94A0D" w:rsidP="00D94A0D">
            <w:pPr>
              <w:jc w:val="center"/>
              <w:rPr>
                <w:sz w:val="16"/>
                <w:szCs w:val="16"/>
              </w:rPr>
            </w:pPr>
            <w:r w:rsidRPr="00D94A0D">
              <w:rPr>
                <w:sz w:val="16"/>
                <w:szCs w:val="16"/>
              </w:rPr>
              <w:t>392281</w:t>
            </w:r>
          </w:p>
        </w:tc>
        <w:tc>
          <w:tcPr>
            <w:tcW w:w="1605" w:type="dxa"/>
            <w:shd w:val="clear" w:color="auto" w:fill="auto"/>
            <w:noWrap/>
            <w:vAlign w:val="center"/>
            <w:hideMark/>
          </w:tcPr>
          <w:p w14:paraId="685EB210" w14:textId="77777777" w:rsidR="00D94A0D" w:rsidRPr="00D94A0D" w:rsidRDefault="00D94A0D" w:rsidP="00D94A0D">
            <w:pPr>
              <w:jc w:val="center"/>
              <w:rPr>
                <w:sz w:val="16"/>
                <w:szCs w:val="16"/>
              </w:rPr>
            </w:pPr>
            <w:r w:rsidRPr="00D94A0D">
              <w:rPr>
                <w:sz w:val="16"/>
                <w:szCs w:val="16"/>
              </w:rPr>
              <w:t>36914</w:t>
            </w:r>
          </w:p>
        </w:tc>
        <w:tc>
          <w:tcPr>
            <w:tcW w:w="1606" w:type="dxa"/>
            <w:shd w:val="clear" w:color="auto" w:fill="auto"/>
            <w:noWrap/>
            <w:vAlign w:val="center"/>
            <w:hideMark/>
          </w:tcPr>
          <w:p w14:paraId="13E20348" w14:textId="77777777" w:rsidR="00D94A0D" w:rsidRPr="00D94A0D" w:rsidRDefault="00D94A0D" w:rsidP="00D94A0D">
            <w:pPr>
              <w:jc w:val="center"/>
              <w:rPr>
                <w:sz w:val="16"/>
                <w:szCs w:val="16"/>
              </w:rPr>
            </w:pPr>
            <w:r w:rsidRPr="00D94A0D">
              <w:rPr>
                <w:sz w:val="16"/>
                <w:szCs w:val="16"/>
              </w:rPr>
              <w:t>369225</w:t>
            </w:r>
          </w:p>
        </w:tc>
        <w:tc>
          <w:tcPr>
            <w:tcW w:w="1606" w:type="dxa"/>
            <w:shd w:val="clear" w:color="auto" w:fill="auto"/>
            <w:noWrap/>
            <w:vAlign w:val="center"/>
            <w:hideMark/>
          </w:tcPr>
          <w:p w14:paraId="60A4911C" w14:textId="77777777" w:rsidR="00D94A0D" w:rsidRPr="00D94A0D" w:rsidRDefault="00D94A0D" w:rsidP="00D94A0D">
            <w:pPr>
              <w:jc w:val="center"/>
              <w:rPr>
                <w:sz w:val="16"/>
                <w:szCs w:val="16"/>
              </w:rPr>
            </w:pPr>
            <w:r w:rsidRPr="00D94A0D">
              <w:rPr>
                <w:sz w:val="16"/>
                <w:szCs w:val="16"/>
              </w:rPr>
              <w:t>971297</w:t>
            </w:r>
          </w:p>
        </w:tc>
      </w:tr>
      <w:tr w:rsidR="00D94A0D" w:rsidRPr="00D94A0D" w14:paraId="6438BDCF" w14:textId="77777777" w:rsidTr="00D94A0D">
        <w:trPr>
          <w:trHeight w:hRule="exact" w:val="266"/>
        </w:trPr>
        <w:tc>
          <w:tcPr>
            <w:tcW w:w="1605" w:type="dxa"/>
            <w:shd w:val="clear" w:color="auto" w:fill="auto"/>
            <w:noWrap/>
            <w:vAlign w:val="center"/>
            <w:hideMark/>
          </w:tcPr>
          <w:p w14:paraId="08B96936" w14:textId="77777777" w:rsidR="00D94A0D" w:rsidRPr="00D94A0D" w:rsidRDefault="00D94A0D" w:rsidP="00D94A0D">
            <w:pPr>
              <w:jc w:val="center"/>
              <w:rPr>
                <w:sz w:val="16"/>
                <w:szCs w:val="16"/>
              </w:rPr>
            </w:pPr>
            <w:r w:rsidRPr="00D94A0D">
              <w:rPr>
                <w:sz w:val="16"/>
                <w:szCs w:val="16"/>
              </w:rPr>
              <w:t>110</w:t>
            </w:r>
          </w:p>
        </w:tc>
        <w:tc>
          <w:tcPr>
            <w:tcW w:w="1606" w:type="dxa"/>
            <w:shd w:val="clear" w:color="auto" w:fill="auto"/>
            <w:noWrap/>
            <w:vAlign w:val="center"/>
            <w:hideMark/>
          </w:tcPr>
          <w:p w14:paraId="4C05F93C" w14:textId="77777777" w:rsidR="00D94A0D" w:rsidRPr="00D94A0D" w:rsidRDefault="00D94A0D" w:rsidP="00D94A0D">
            <w:pPr>
              <w:jc w:val="center"/>
              <w:rPr>
                <w:sz w:val="16"/>
                <w:szCs w:val="16"/>
              </w:rPr>
            </w:pPr>
            <w:r w:rsidRPr="00D94A0D">
              <w:rPr>
                <w:sz w:val="16"/>
                <w:szCs w:val="16"/>
              </w:rPr>
              <w:t>0.115</w:t>
            </w:r>
          </w:p>
        </w:tc>
        <w:tc>
          <w:tcPr>
            <w:tcW w:w="1606" w:type="dxa"/>
            <w:shd w:val="clear" w:color="auto" w:fill="auto"/>
            <w:noWrap/>
            <w:vAlign w:val="center"/>
            <w:hideMark/>
          </w:tcPr>
          <w:p w14:paraId="1C374A9E" w14:textId="77777777" w:rsidR="00D94A0D" w:rsidRPr="00D94A0D" w:rsidRDefault="00D94A0D" w:rsidP="00D94A0D">
            <w:pPr>
              <w:jc w:val="center"/>
              <w:rPr>
                <w:sz w:val="16"/>
                <w:szCs w:val="16"/>
              </w:rPr>
            </w:pPr>
            <w:r w:rsidRPr="00D94A0D">
              <w:rPr>
                <w:sz w:val="16"/>
                <w:szCs w:val="16"/>
              </w:rPr>
              <w:t>408914</w:t>
            </w:r>
          </w:p>
        </w:tc>
        <w:tc>
          <w:tcPr>
            <w:tcW w:w="1605" w:type="dxa"/>
            <w:shd w:val="clear" w:color="auto" w:fill="auto"/>
            <w:noWrap/>
            <w:vAlign w:val="center"/>
            <w:hideMark/>
          </w:tcPr>
          <w:p w14:paraId="10363E62" w14:textId="77777777" w:rsidR="00D94A0D" w:rsidRPr="00D94A0D" w:rsidRDefault="00D94A0D" w:rsidP="00D94A0D">
            <w:pPr>
              <w:jc w:val="center"/>
              <w:rPr>
                <w:sz w:val="16"/>
                <w:szCs w:val="16"/>
              </w:rPr>
            </w:pPr>
            <w:r w:rsidRPr="00D94A0D">
              <w:rPr>
                <w:sz w:val="16"/>
                <w:szCs w:val="16"/>
              </w:rPr>
              <w:t>39138</w:t>
            </w:r>
          </w:p>
        </w:tc>
        <w:tc>
          <w:tcPr>
            <w:tcW w:w="1606" w:type="dxa"/>
            <w:shd w:val="clear" w:color="auto" w:fill="auto"/>
            <w:noWrap/>
            <w:vAlign w:val="center"/>
            <w:hideMark/>
          </w:tcPr>
          <w:p w14:paraId="0C03E4CF" w14:textId="77777777" w:rsidR="00D94A0D" w:rsidRPr="00D94A0D" w:rsidRDefault="00D94A0D" w:rsidP="00D94A0D">
            <w:pPr>
              <w:jc w:val="center"/>
              <w:rPr>
                <w:sz w:val="16"/>
                <w:szCs w:val="16"/>
              </w:rPr>
            </w:pPr>
            <w:r w:rsidRPr="00D94A0D">
              <w:rPr>
                <w:sz w:val="16"/>
                <w:szCs w:val="16"/>
              </w:rPr>
              <w:t>394621</w:t>
            </w:r>
          </w:p>
        </w:tc>
        <w:tc>
          <w:tcPr>
            <w:tcW w:w="1606" w:type="dxa"/>
            <w:shd w:val="clear" w:color="auto" w:fill="auto"/>
            <w:noWrap/>
            <w:vAlign w:val="center"/>
            <w:hideMark/>
          </w:tcPr>
          <w:p w14:paraId="0C6D9D50" w14:textId="77777777" w:rsidR="00D94A0D" w:rsidRPr="00D94A0D" w:rsidRDefault="00D94A0D" w:rsidP="00D94A0D">
            <w:pPr>
              <w:jc w:val="center"/>
              <w:rPr>
                <w:sz w:val="16"/>
                <w:szCs w:val="16"/>
              </w:rPr>
            </w:pPr>
            <w:r w:rsidRPr="00D94A0D">
              <w:rPr>
                <w:sz w:val="16"/>
                <w:szCs w:val="16"/>
              </w:rPr>
              <w:t>1024727</w:t>
            </w:r>
          </w:p>
        </w:tc>
      </w:tr>
      <w:tr w:rsidR="00D94A0D" w:rsidRPr="00D94A0D" w14:paraId="36982B15" w14:textId="77777777" w:rsidTr="00D94A0D">
        <w:trPr>
          <w:trHeight w:hRule="exact" w:val="266"/>
        </w:trPr>
        <w:tc>
          <w:tcPr>
            <w:tcW w:w="1605" w:type="dxa"/>
            <w:shd w:val="clear" w:color="auto" w:fill="auto"/>
            <w:noWrap/>
            <w:vAlign w:val="center"/>
            <w:hideMark/>
          </w:tcPr>
          <w:p w14:paraId="6FD68D6E" w14:textId="77777777" w:rsidR="00D94A0D" w:rsidRPr="00D94A0D" w:rsidRDefault="00D94A0D" w:rsidP="00D94A0D">
            <w:pPr>
              <w:jc w:val="center"/>
              <w:rPr>
                <w:sz w:val="16"/>
                <w:szCs w:val="16"/>
              </w:rPr>
            </w:pPr>
            <w:r w:rsidRPr="00D94A0D">
              <w:rPr>
                <w:sz w:val="16"/>
                <w:szCs w:val="16"/>
              </w:rPr>
              <w:t>111</w:t>
            </w:r>
          </w:p>
        </w:tc>
        <w:tc>
          <w:tcPr>
            <w:tcW w:w="1606" w:type="dxa"/>
            <w:shd w:val="clear" w:color="auto" w:fill="auto"/>
            <w:noWrap/>
            <w:vAlign w:val="center"/>
            <w:hideMark/>
          </w:tcPr>
          <w:p w14:paraId="14FCAFFF" w14:textId="77777777" w:rsidR="00D94A0D" w:rsidRPr="00D94A0D" w:rsidRDefault="00D94A0D" w:rsidP="00D94A0D">
            <w:pPr>
              <w:jc w:val="center"/>
              <w:rPr>
                <w:sz w:val="16"/>
                <w:szCs w:val="16"/>
              </w:rPr>
            </w:pPr>
            <w:r w:rsidRPr="00D94A0D">
              <w:rPr>
                <w:sz w:val="16"/>
                <w:szCs w:val="16"/>
              </w:rPr>
              <w:t>0.12</w:t>
            </w:r>
          </w:p>
        </w:tc>
        <w:tc>
          <w:tcPr>
            <w:tcW w:w="1606" w:type="dxa"/>
            <w:shd w:val="clear" w:color="auto" w:fill="auto"/>
            <w:noWrap/>
            <w:vAlign w:val="center"/>
            <w:hideMark/>
          </w:tcPr>
          <w:p w14:paraId="3CF88701" w14:textId="77777777" w:rsidR="00D94A0D" w:rsidRPr="00D94A0D" w:rsidRDefault="00D94A0D" w:rsidP="00D94A0D">
            <w:pPr>
              <w:jc w:val="center"/>
              <w:rPr>
                <w:sz w:val="16"/>
                <w:szCs w:val="16"/>
              </w:rPr>
            </w:pPr>
            <w:r w:rsidRPr="00D94A0D">
              <w:rPr>
                <w:sz w:val="16"/>
                <w:szCs w:val="16"/>
              </w:rPr>
              <w:t>426123</w:t>
            </w:r>
          </w:p>
        </w:tc>
        <w:tc>
          <w:tcPr>
            <w:tcW w:w="1605" w:type="dxa"/>
            <w:shd w:val="clear" w:color="auto" w:fill="auto"/>
            <w:noWrap/>
            <w:vAlign w:val="center"/>
            <w:hideMark/>
          </w:tcPr>
          <w:p w14:paraId="25600223" w14:textId="77777777" w:rsidR="00D94A0D" w:rsidRPr="00D94A0D" w:rsidRDefault="00D94A0D" w:rsidP="00D94A0D">
            <w:pPr>
              <w:jc w:val="center"/>
              <w:rPr>
                <w:sz w:val="16"/>
                <w:szCs w:val="16"/>
              </w:rPr>
            </w:pPr>
            <w:r w:rsidRPr="00D94A0D">
              <w:rPr>
                <w:sz w:val="16"/>
                <w:szCs w:val="16"/>
              </w:rPr>
              <w:t>41001</w:t>
            </w:r>
          </w:p>
        </w:tc>
        <w:tc>
          <w:tcPr>
            <w:tcW w:w="1606" w:type="dxa"/>
            <w:shd w:val="clear" w:color="auto" w:fill="auto"/>
            <w:noWrap/>
            <w:vAlign w:val="center"/>
            <w:hideMark/>
          </w:tcPr>
          <w:p w14:paraId="6F3ECB35" w14:textId="77777777" w:rsidR="00D94A0D" w:rsidRPr="00D94A0D" w:rsidRDefault="00D94A0D" w:rsidP="00D94A0D">
            <w:pPr>
              <w:jc w:val="center"/>
              <w:rPr>
                <w:sz w:val="16"/>
                <w:szCs w:val="16"/>
              </w:rPr>
            </w:pPr>
            <w:r w:rsidRPr="00D94A0D">
              <w:rPr>
                <w:sz w:val="16"/>
                <w:szCs w:val="16"/>
              </w:rPr>
              <w:t>425546</w:t>
            </w:r>
          </w:p>
        </w:tc>
        <w:tc>
          <w:tcPr>
            <w:tcW w:w="1606" w:type="dxa"/>
            <w:shd w:val="clear" w:color="auto" w:fill="auto"/>
            <w:noWrap/>
            <w:vAlign w:val="center"/>
            <w:hideMark/>
          </w:tcPr>
          <w:p w14:paraId="5706AFEE" w14:textId="77777777" w:rsidR="00D94A0D" w:rsidRPr="00D94A0D" w:rsidRDefault="00D94A0D" w:rsidP="00D94A0D">
            <w:pPr>
              <w:jc w:val="center"/>
              <w:rPr>
                <w:sz w:val="16"/>
                <w:szCs w:val="16"/>
              </w:rPr>
            </w:pPr>
            <w:r w:rsidRPr="00D94A0D">
              <w:rPr>
                <w:sz w:val="16"/>
                <w:szCs w:val="16"/>
              </w:rPr>
              <w:t>1066305</w:t>
            </w:r>
          </w:p>
        </w:tc>
      </w:tr>
      <w:tr w:rsidR="00D94A0D" w:rsidRPr="00D94A0D" w14:paraId="158BAE51" w14:textId="77777777" w:rsidTr="00D94A0D">
        <w:trPr>
          <w:trHeight w:hRule="exact" w:val="266"/>
        </w:trPr>
        <w:tc>
          <w:tcPr>
            <w:tcW w:w="1605" w:type="dxa"/>
            <w:shd w:val="clear" w:color="auto" w:fill="auto"/>
            <w:noWrap/>
            <w:vAlign w:val="center"/>
            <w:hideMark/>
          </w:tcPr>
          <w:p w14:paraId="06B99482" w14:textId="77777777" w:rsidR="00D94A0D" w:rsidRPr="00D94A0D" w:rsidRDefault="00D94A0D" w:rsidP="00D94A0D">
            <w:pPr>
              <w:jc w:val="center"/>
              <w:rPr>
                <w:sz w:val="16"/>
                <w:szCs w:val="16"/>
              </w:rPr>
            </w:pPr>
            <w:r w:rsidRPr="00D94A0D">
              <w:rPr>
                <w:sz w:val="16"/>
                <w:szCs w:val="16"/>
              </w:rPr>
              <w:t>112</w:t>
            </w:r>
          </w:p>
        </w:tc>
        <w:tc>
          <w:tcPr>
            <w:tcW w:w="1606" w:type="dxa"/>
            <w:shd w:val="clear" w:color="auto" w:fill="auto"/>
            <w:noWrap/>
            <w:vAlign w:val="center"/>
            <w:hideMark/>
          </w:tcPr>
          <w:p w14:paraId="1882E478" w14:textId="77777777" w:rsidR="00D94A0D" w:rsidRPr="00D94A0D" w:rsidRDefault="00D94A0D" w:rsidP="00D94A0D">
            <w:pPr>
              <w:jc w:val="center"/>
              <w:rPr>
                <w:sz w:val="16"/>
                <w:szCs w:val="16"/>
              </w:rPr>
            </w:pPr>
            <w:r w:rsidRPr="00D94A0D">
              <w:rPr>
                <w:sz w:val="16"/>
                <w:szCs w:val="16"/>
              </w:rPr>
              <w:t>0.13</w:t>
            </w:r>
          </w:p>
        </w:tc>
        <w:tc>
          <w:tcPr>
            <w:tcW w:w="1606" w:type="dxa"/>
            <w:shd w:val="clear" w:color="auto" w:fill="auto"/>
            <w:noWrap/>
            <w:vAlign w:val="center"/>
            <w:hideMark/>
          </w:tcPr>
          <w:p w14:paraId="70838DA2" w14:textId="77777777" w:rsidR="00D94A0D" w:rsidRPr="00D94A0D" w:rsidRDefault="00D94A0D" w:rsidP="00D94A0D">
            <w:pPr>
              <w:jc w:val="center"/>
              <w:rPr>
                <w:sz w:val="16"/>
                <w:szCs w:val="16"/>
              </w:rPr>
            </w:pPr>
            <w:r w:rsidRPr="00D94A0D">
              <w:rPr>
                <w:sz w:val="16"/>
                <w:szCs w:val="16"/>
              </w:rPr>
              <w:t>460012</w:t>
            </w:r>
          </w:p>
        </w:tc>
        <w:tc>
          <w:tcPr>
            <w:tcW w:w="1605" w:type="dxa"/>
            <w:shd w:val="clear" w:color="auto" w:fill="auto"/>
            <w:noWrap/>
            <w:vAlign w:val="center"/>
            <w:hideMark/>
          </w:tcPr>
          <w:p w14:paraId="01DD68FB" w14:textId="77777777" w:rsidR="00D94A0D" w:rsidRPr="00D94A0D" w:rsidRDefault="00D94A0D" w:rsidP="00D94A0D">
            <w:pPr>
              <w:jc w:val="center"/>
              <w:rPr>
                <w:sz w:val="16"/>
                <w:szCs w:val="16"/>
              </w:rPr>
            </w:pPr>
            <w:r w:rsidRPr="00D94A0D">
              <w:rPr>
                <w:sz w:val="16"/>
                <w:szCs w:val="16"/>
              </w:rPr>
              <w:t>42534</w:t>
            </w:r>
          </w:p>
        </w:tc>
        <w:tc>
          <w:tcPr>
            <w:tcW w:w="1606" w:type="dxa"/>
            <w:shd w:val="clear" w:color="auto" w:fill="auto"/>
            <w:noWrap/>
            <w:vAlign w:val="center"/>
            <w:hideMark/>
          </w:tcPr>
          <w:p w14:paraId="261112AB" w14:textId="77777777" w:rsidR="00D94A0D" w:rsidRPr="00D94A0D" w:rsidRDefault="00D94A0D" w:rsidP="00D94A0D">
            <w:pPr>
              <w:jc w:val="center"/>
              <w:rPr>
                <w:sz w:val="16"/>
                <w:szCs w:val="16"/>
              </w:rPr>
            </w:pPr>
            <w:r w:rsidRPr="00D94A0D">
              <w:rPr>
                <w:sz w:val="16"/>
                <w:szCs w:val="16"/>
              </w:rPr>
              <w:t>465947</w:t>
            </w:r>
          </w:p>
        </w:tc>
        <w:tc>
          <w:tcPr>
            <w:tcW w:w="1606" w:type="dxa"/>
            <w:shd w:val="clear" w:color="auto" w:fill="auto"/>
            <w:noWrap/>
            <w:vAlign w:val="center"/>
            <w:hideMark/>
          </w:tcPr>
          <w:p w14:paraId="7805E769" w14:textId="77777777" w:rsidR="00D94A0D" w:rsidRPr="00D94A0D" w:rsidRDefault="00D94A0D" w:rsidP="00D94A0D">
            <w:pPr>
              <w:jc w:val="center"/>
              <w:rPr>
                <w:sz w:val="16"/>
                <w:szCs w:val="16"/>
              </w:rPr>
            </w:pPr>
            <w:r w:rsidRPr="00D94A0D">
              <w:rPr>
                <w:sz w:val="16"/>
                <w:szCs w:val="16"/>
              </w:rPr>
              <w:t>1102904</w:t>
            </w:r>
          </w:p>
        </w:tc>
      </w:tr>
      <w:tr w:rsidR="00D94A0D" w:rsidRPr="00D94A0D" w14:paraId="27AC2CFE" w14:textId="77777777" w:rsidTr="00D94A0D">
        <w:trPr>
          <w:trHeight w:hRule="exact" w:val="266"/>
        </w:trPr>
        <w:tc>
          <w:tcPr>
            <w:tcW w:w="1605" w:type="dxa"/>
            <w:shd w:val="clear" w:color="auto" w:fill="auto"/>
            <w:noWrap/>
            <w:vAlign w:val="center"/>
            <w:hideMark/>
          </w:tcPr>
          <w:p w14:paraId="2AAB26FA" w14:textId="77777777" w:rsidR="00D94A0D" w:rsidRPr="00D94A0D" w:rsidRDefault="00D94A0D" w:rsidP="00D94A0D">
            <w:pPr>
              <w:jc w:val="center"/>
              <w:rPr>
                <w:sz w:val="16"/>
                <w:szCs w:val="16"/>
              </w:rPr>
            </w:pPr>
            <w:r w:rsidRPr="00D94A0D">
              <w:rPr>
                <w:sz w:val="16"/>
                <w:szCs w:val="16"/>
              </w:rPr>
              <w:t>113</w:t>
            </w:r>
          </w:p>
        </w:tc>
        <w:tc>
          <w:tcPr>
            <w:tcW w:w="1606" w:type="dxa"/>
            <w:shd w:val="clear" w:color="auto" w:fill="auto"/>
            <w:noWrap/>
            <w:vAlign w:val="center"/>
            <w:hideMark/>
          </w:tcPr>
          <w:p w14:paraId="03031E97" w14:textId="77777777" w:rsidR="00D94A0D" w:rsidRPr="00D94A0D" w:rsidRDefault="00D94A0D" w:rsidP="00D94A0D">
            <w:pPr>
              <w:jc w:val="center"/>
              <w:rPr>
                <w:sz w:val="16"/>
                <w:szCs w:val="16"/>
              </w:rPr>
            </w:pPr>
            <w:r w:rsidRPr="00D94A0D">
              <w:rPr>
                <w:sz w:val="16"/>
                <w:szCs w:val="16"/>
              </w:rPr>
              <w:t>0.14</w:t>
            </w:r>
          </w:p>
        </w:tc>
        <w:tc>
          <w:tcPr>
            <w:tcW w:w="1606" w:type="dxa"/>
            <w:shd w:val="clear" w:color="auto" w:fill="auto"/>
            <w:noWrap/>
            <w:vAlign w:val="center"/>
            <w:hideMark/>
          </w:tcPr>
          <w:p w14:paraId="29B92B33" w14:textId="77777777" w:rsidR="00D94A0D" w:rsidRPr="00D94A0D" w:rsidRDefault="00D94A0D" w:rsidP="00D94A0D">
            <w:pPr>
              <w:jc w:val="center"/>
              <w:rPr>
                <w:sz w:val="16"/>
                <w:szCs w:val="16"/>
              </w:rPr>
            </w:pPr>
            <w:r w:rsidRPr="00D94A0D">
              <w:rPr>
                <w:sz w:val="16"/>
                <w:szCs w:val="16"/>
              </w:rPr>
              <w:t>493578</w:t>
            </w:r>
          </w:p>
        </w:tc>
        <w:tc>
          <w:tcPr>
            <w:tcW w:w="1605" w:type="dxa"/>
            <w:shd w:val="clear" w:color="auto" w:fill="auto"/>
            <w:noWrap/>
            <w:vAlign w:val="center"/>
            <w:hideMark/>
          </w:tcPr>
          <w:p w14:paraId="3FBAFAAD" w14:textId="77777777" w:rsidR="00D94A0D" w:rsidRPr="00D94A0D" w:rsidRDefault="00D94A0D" w:rsidP="00D94A0D">
            <w:pPr>
              <w:jc w:val="center"/>
              <w:rPr>
                <w:sz w:val="16"/>
                <w:szCs w:val="16"/>
              </w:rPr>
            </w:pPr>
            <w:r w:rsidRPr="00D94A0D">
              <w:rPr>
                <w:sz w:val="16"/>
                <w:szCs w:val="16"/>
              </w:rPr>
              <w:t>43970</w:t>
            </w:r>
          </w:p>
        </w:tc>
        <w:tc>
          <w:tcPr>
            <w:tcW w:w="1606" w:type="dxa"/>
            <w:shd w:val="clear" w:color="auto" w:fill="auto"/>
            <w:noWrap/>
            <w:vAlign w:val="center"/>
            <w:hideMark/>
          </w:tcPr>
          <w:p w14:paraId="032FA3B5" w14:textId="77777777" w:rsidR="00D94A0D" w:rsidRPr="00D94A0D" w:rsidRDefault="00D94A0D" w:rsidP="00D94A0D">
            <w:pPr>
              <w:jc w:val="center"/>
              <w:rPr>
                <w:sz w:val="16"/>
                <w:szCs w:val="16"/>
              </w:rPr>
            </w:pPr>
            <w:r w:rsidRPr="00D94A0D">
              <w:rPr>
                <w:sz w:val="16"/>
                <w:szCs w:val="16"/>
              </w:rPr>
              <w:t>500900</w:t>
            </w:r>
          </w:p>
        </w:tc>
        <w:tc>
          <w:tcPr>
            <w:tcW w:w="1606" w:type="dxa"/>
            <w:shd w:val="clear" w:color="auto" w:fill="auto"/>
            <w:noWrap/>
            <w:vAlign w:val="center"/>
            <w:hideMark/>
          </w:tcPr>
          <w:p w14:paraId="55A7F699" w14:textId="77777777" w:rsidR="00D94A0D" w:rsidRPr="00D94A0D" w:rsidRDefault="00D94A0D" w:rsidP="00D94A0D">
            <w:pPr>
              <w:jc w:val="center"/>
              <w:rPr>
                <w:sz w:val="16"/>
                <w:szCs w:val="16"/>
              </w:rPr>
            </w:pPr>
            <w:r w:rsidRPr="00D94A0D">
              <w:rPr>
                <w:sz w:val="16"/>
                <w:szCs w:val="16"/>
              </w:rPr>
              <w:t>1139552</w:t>
            </w:r>
          </w:p>
        </w:tc>
      </w:tr>
      <w:tr w:rsidR="00D94A0D" w:rsidRPr="00D94A0D" w14:paraId="73AD3BEA" w14:textId="77777777" w:rsidTr="00D94A0D">
        <w:trPr>
          <w:trHeight w:hRule="exact" w:val="266"/>
        </w:trPr>
        <w:tc>
          <w:tcPr>
            <w:tcW w:w="1605" w:type="dxa"/>
            <w:shd w:val="clear" w:color="auto" w:fill="auto"/>
            <w:noWrap/>
            <w:vAlign w:val="center"/>
            <w:hideMark/>
          </w:tcPr>
          <w:p w14:paraId="1346DBDA" w14:textId="77777777" w:rsidR="00D94A0D" w:rsidRPr="00D94A0D" w:rsidRDefault="00D94A0D" w:rsidP="00D94A0D">
            <w:pPr>
              <w:jc w:val="center"/>
              <w:rPr>
                <w:sz w:val="16"/>
                <w:szCs w:val="16"/>
              </w:rPr>
            </w:pPr>
            <w:r w:rsidRPr="00D94A0D">
              <w:rPr>
                <w:sz w:val="16"/>
                <w:szCs w:val="16"/>
              </w:rPr>
              <w:t>114</w:t>
            </w:r>
          </w:p>
        </w:tc>
        <w:tc>
          <w:tcPr>
            <w:tcW w:w="1606" w:type="dxa"/>
            <w:shd w:val="clear" w:color="auto" w:fill="auto"/>
            <w:noWrap/>
            <w:vAlign w:val="center"/>
            <w:hideMark/>
          </w:tcPr>
          <w:p w14:paraId="206CE9ED" w14:textId="77777777" w:rsidR="00D94A0D" w:rsidRPr="00D94A0D" w:rsidRDefault="00D94A0D" w:rsidP="00D94A0D">
            <w:pPr>
              <w:jc w:val="center"/>
              <w:rPr>
                <w:sz w:val="16"/>
                <w:szCs w:val="16"/>
              </w:rPr>
            </w:pPr>
            <w:r w:rsidRPr="00D94A0D">
              <w:rPr>
                <w:sz w:val="16"/>
                <w:szCs w:val="16"/>
              </w:rPr>
              <w:t>0.15</w:t>
            </w:r>
          </w:p>
        </w:tc>
        <w:tc>
          <w:tcPr>
            <w:tcW w:w="1606" w:type="dxa"/>
            <w:shd w:val="clear" w:color="auto" w:fill="auto"/>
            <w:noWrap/>
            <w:vAlign w:val="center"/>
            <w:hideMark/>
          </w:tcPr>
          <w:p w14:paraId="0D56F7A0" w14:textId="77777777" w:rsidR="00D94A0D" w:rsidRPr="00D94A0D" w:rsidRDefault="00D94A0D" w:rsidP="00D94A0D">
            <w:pPr>
              <w:jc w:val="center"/>
              <w:rPr>
                <w:sz w:val="16"/>
                <w:szCs w:val="16"/>
              </w:rPr>
            </w:pPr>
            <w:r w:rsidRPr="00D94A0D">
              <w:rPr>
                <w:sz w:val="16"/>
                <w:szCs w:val="16"/>
              </w:rPr>
              <w:t>529387</w:t>
            </w:r>
          </w:p>
        </w:tc>
        <w:tc>
          <w:tcPr>
            <w:tcW w:w="1605" w:type="dxa"/>
            <w:shd w:val="clear" w:color="auto" w:fill="auto"/>
            <w:noWrap/>
            <w:vAlign w:val="center"/>
            <w:hideMark/>
          </w:tcPr>
          <w:p w14:paraId="5C667663" w14:textId="77777777" w:rsidR="00D94A0D" w:rsidRPr="00D94A0D" w:rsidRDefault="00D94A0D" w:rsidP="00D94A0D">
            <w:pPr>
              <w:jc w:val="center"/>
              <w:rPr>
                <w:sz w:val="16"/>
                <w:szCs w:val="16"/>
              </w:rPr>
            </w:pPr>
            <w:r w:rsidRPr="00D94A0D">
              <w:rPr>
                <w:sz w:val="16"/>
                <w:szCs w:val="16"/>
              </w:rPr>
              <w:t>45249</w:t>
            </w:r>
          </w:p>
        </w:tc>
        <w:tc>
          <w:tcPr>
            <w:tcW w:w="1606" w:type="dxa"/>
            <w:shd w:val="clear" w:color="auto" w:fill="auto"/>
            <w:noWrap/>
            <w:vAlign w:val="center"/>
            <w:hideMark/>
          </w:tcPr>
          <w:p w14:paraId="61D895D2" w14:textId="77777777" w:rsidR="00D94A0D" w:rsidRPr="00D94A0D" w:rsidRDefault="00D94A0D" w:rsidP="00D94A0D">
            <w:pPr>
              <w:jc w:val="center"/>
              <w:rPr>
                <w:sz w:val="16"/>
                <w:szCs w:val="16"/>
              </w:rPr>
            </w:pPr>
            <w:r w:rsidRPr="00D94A0D">
              <w:rPr>
                <w:sz w:val="16"/>
                <w:szCs w:val="16"/>
              </w:rPr>
              <w:t>546020</w:t>
            </w:r>
          </w:p>
        </w:tc>
        <w:tc>
          <w:tcPr>
            <w:tcW w:w="1606" w:type="dxa"/>
            <w:shd w:val="clear" w:color="auto" w:fill="auto"/>
            <w:noWrap/>
            <w:vAlign w:val="center"/>
            <w:hideMark/>
          </w:tcPr>
          <w:p w14:paraId="4CF87BAB" w14:textId="77777777" w:rsidR="00D94A0D" w:rsidRPr="00D94A0D" w:rsidRDefault="00D94A0D" w:rsidP="00D94A0D">
            <w:pPr>
              <w:jc w:val="center"/>
              <w:rPr>
                <w:sz w:val="16"/>
                <w:szCs w:val="16"/>
              </w:rPr>
            </w:pPr>
            <w:r w:rsidRPr="00D94A0D">
              <w:rPr>
                <w:sz w:val="16"/>
                <w:szCs w:val="16"/>
              </w:rPr>
              <w:t>1168168</w:t>
            </w:r>
          </w:p>
        </w:tc>
      </w:tr>
      <w:tr w:rsidR="00D94A0D" w:rsidRPr="00D94A0D" w14:paraId="0CF305EE" w14:textId="77777777" w:rsidTr="00D94A0D">
        <w:trPr>
          <w:trHeight w:hRule="exact" w:val="266"/>
        </w:trPr>
        <w:tc>
          <w:tcPr>
            <w:tcW w:w="1605" w:type="dxa"/>
            <w:shd w:val="clear" w:color="auto" w:fill="auto"/>
            <w:noWrap/>
            <w:vAlign w:val="center"/>
            <w:hideMark/>
          </w:tcPr>
          <w:p w14:paraId="57E07652" w14:textId="77777777" w:rsidR="00D94A0D" w:rsidRPr="00D94A0D" w:rsidRDefault="00D94A0D" w:rsidP="00D94A0D">
            <w:pPr>
              <w:jc w:val="center"/>
              <w:rPr>
                <w:sz w:val="16"/>
                <w:szCs w:val="16"/>
              </w:rPr>
            </w:pPr>
            <w:r w:rsidRPr="00D94A0D">
              <w:rPr>
                <w:sz w:val="16"/>
                <w:szCs w:val="16"/>
              </w:rPr>
              <w:t>115</w:t>
            </w:r>
          </w:p>
        </w:tc>
        <w:tc>
          <w:tcPr>
            <w:tcW w:w="1606" w:type="dxa"/>
            <w:shd w:val="clear" w:color="auto" w:fill="auto"/>
            <w:noWrap/>
            <w:vAlign w:val="center"/>
            <w:hideMark/>
          </w:tcPr>
          <w:p w14:paraId="5927FA6F" w14:textId="77777777" w:rsidR="00D94A0D" w:rsidRPr="00D94A0D" w:rsidRDefault="00D94A0D" w:rsidP="00D94A0D">
            <w:pPr>
              <w:jc w:val="center"/>
              <w:rPr>
                <w:sz w:val="16"/>
                <w:szCs w:val="16"/>
              </w:rPr>
            </w:pPr>
            <w:r w:rsidRPr="00D94A0D">
              <w:rPr>
                <w:sz w:val="16"/>
                <w:szCs w:val="16"/>
              </w:rPr>
              <w:t>0.16</w:t>
            </w:r>
          </w:p>
        </w:tc>
        <w:tc>
          <w:tcPr>
            <w:tcW w:w="1606" w:type="dxa"/>
            <w:shd w:val="clear" w:color="auto" w:fill="auto"/>
            <w:noWrap/>
            <w:vAlign w:val="center"/>
            <w:hideMark/>
          </w:tcPr>
          <w:p w14:paraId="6DBF5B93" w14:textId="77777777" w:rsidR="00D94A0D" w:rsidRPr="00D94A0D" w:rsidRDefault="00D94A0D" w:rsidP="00D94A0D">
            <w:pPr>
              <w:jc w:val="center"/>
              <w:rPr>
                <w:sz w:val="16"/>
                <w:szCs w:val="16"/>
              </w:rPr>
            </w:pPr>
            <w:r w:rsidRPr="00D94A0D">
              <w:rPr>
                <w:sz w:val="16"/>
                <w:szCs w:val="16"/>
              </w:rPr>
              <w:t>563033</w:t>
            </w:r>
          </w:p>
        </w:tc>
        <w:tc>
          <w:tcPr>
            <w:tcW w:w="1605" w:type="dxa"/>
            <w:shd w:val="clear" w:color="auto" w:fill="auto"/>
            <w:noWrap/>
            <w:vAlign w:val="center"/>
            <w:hideMark/>
          </w:tcPr>
          <w:p w14:paraId="6128FBC7" w14:textId="77777777" w:rsidR="00D94A0D" w:rsidRPr="00D94A0D" w:rsidRDefault="00D94A0D" w:rsidP="00D94A0D">
            <w:pPr>
              <w:jc w:val="center"/>
              <w:rPr>
                <w:sz w:val="16"/>
                <w:szCs w:val="16"/>
              </w:rPr>
            </w:pPr>
            <w:r w:rsidRPr="00D94A0D">
              <w:rPr>
                <w:sz w:val="16"/>
                <w:szCs w:val="16"/>
              </w:rPr>
              <w:t>46468</w:t>
            </w:r>
          </w:p>
        </w:tc>
        <w:tc>
          <w:tcPr>
            <w:tcW w:w="1606" w:type="dxa"/>
            <w:shd w:val="clear" w:color="auto" w:fill="auto"/>
            <w:noWrap/>
            <w:vAlign w:val="center"/>
            <w:hideMark/>
          </w:tcPr>
          <w:p w14:paraId="7C4FF85A" w14:textId="77777777" w:rsidR="00D94A0D" w:rsidRPr="00D94A0D" w:rsidRDefault="00D94A0D" w:rsidP="00D94A0D">
            <w:pPr>
              <w:jc w:val="center"/>
              <w:rPr>
                <w:sz w:val="16"/>
                <w:szCs w:val="16"/>
              </w:rPr>
            </w:pPr>
            <w:r w:rsidRPr="00D94A0D">
              <w:rPr>
                <w:sz w:val="16"/>
                <w:szCs w:val="16"/>
              </w:rPr>
              <w:t>575971</w:t>
            </w:r>
          </w:p>
        </w:tc>
        <w:tc>
          <w:tcPr>
            <w:tcW w:w="1606" w:type="dxa"/>
            <w:shd w:val="clear" w:color="auto" w:fill="auto"/>
            <w:noWrap/>
            <w:vAlign w:val="center"/>
            <w:hideMark/>
          </w:tcPr>
          <w:p w14:paraId="22F78697" w14:textId="77777777" w:rsidR="00D94A0D" w:rsidRPr="00D94A0D" w:rsidRDefault="00D94A0D" w:rsidP="00D94A0D">
            <w:pPr>
              <w:jc w:val="center"/>
              <w:rPr>
                <w:sz w:val="16"/>
                <w:szCs w:val="16"/>
              </w:rPr>
            </w:pPr>
            <w:r w:rsidRPr="00D94A0D">
              <w:rPr>
                <w:sz w:val="16"/>
                <w:szCs w:val="16"/>
              </w:rPr>
              <w:t>1201698</w:t>
            </w:r>
          </w:p>
        </w:tc>
      </w:tr>
      <w:tr w:rsidR="00D94A0D" w:rsidRPr="00D94A0D" w14:paraId="304E6F94" w14:textId="77777777" w:rsidTr="00D94A0D">
        <w:trPr>
          <w:trHeight w:hRule="exact" w:val="266"/>
        </w:trPr>
        <w:tc>
          <w:tcPr>
            <w:tcW w:w="1605" w:type="dxa"/>
            <w:shd w:val="clear" w:color="auto" w:fill="auto"/>
            <w:noWrap/>
            <w:vAlign w:val="center"/>
            <w:hideMark/>
          </w:tcPr>
          <w:p w14:paraId="62374257" w14:textId="77777777" w:rsidR="00D94A0D" w:rsidRPr="00D94A0D" w:rsidRDefault="00D94A0D" w:rsidP="00D94A0D">
            <w:pPr>
              <w:jc w:val="center"/>
              <w:rPr>
                <w:sz w:val="16"/>
                <w:szCs w:val="16"/>
              </w:rPr>
            </w:pPr>
            <w:r w:rsidRPr="00D94A0D">
              <w:rPr>
                <w:sz w:val="16"/>
                <w:szCs w:val="16"/>
              </w:rPr>
              <w:t>116</w:t>
            </w:r>
          </w:p>
        </w:tc>
        <w:tc>
          <w:tcPr>
            <w:tcW w:w="1606" w:type="dxa"/>
            <w:shd w:val="clear" w:color="auto" w:fill="auto"/>
            <w:noWrap/>
            <w:vAlign w:val="center"/>
            <w:hideMark/>
          </w:tcPr>
          <w:p w14:paraId="7CF8FD5C" w14:textId="77777777" w:rsidR="00D94A0D" w:rsidRPr="00D94A0D" w:rsidRDefault="00D94A0D" w:rsidP="00D94A0D">
            <w:pPr>
              <w:jc w:val="center"/>
              <w:rPr>
                <w:sz w:val="16"/>
                <w:szCs w:val="16"/>
              </w:rPr>
            </w:pPr>
            <w:r w:rsidRPr="00D94A0D">
              <w:rPr>
                <w:sz w:val="16"/>
                <w:szCs w:val="16"/>
              </w:rPr>
              <w:t>0.17</w:t>
            </w:r>
          </w:p>
        </w:tc>
        <w:tc>
          <w:tcPr>
            <w:tcW w:w="1606" w:type="dxa"/>
            <w:shd w:val="clear" w:color="auto" w:fill="auto"/>
            <w:noWrap/>
            <w:vAlign w:val="center"/>
            <w:hideMark/>
          </w:tcPr>
          <w:p w14:paraId="771CB8FD" w14:textId="77777777" w:rsidR="00D94A0D" w:rsidRPr="00D94A0D" w:rsidRDefault="00D94A0D" w:rsidP="00D94A0D">
            <w:pPr>
              <w:jc w:val="center"/>
              <w:rPr>
                <w:sz w:val="16"/>
                <w:szCs w:val="16"/>
              </w:rPr>
            </w:pPr>
            <w:r w:rsidRPr="00D94A0D">
              <w:rPr>
                <w:sz w:val="16"/>
                <w:szCs w:val="16"/>
              </w:rPr>
              <w:t>597573</w:t>
            </w:r>
          </w:p>
        </w:tc>
        <w:tc>
          <w:tcPr>
            <w:tcW w:w="1605" w:type="dxa"/>
            <w:shd w:val="clear" w:color="auto" w:fill="auto"/>
            <w:noWrap/>
            <w:vAlign w:val="center"/>
            <w:hideMark/>
          </w:tcPr>
          <w:p w14:paraId="23F1CACE" w14:textId="77777777" w:rsidR="00D94A0D" w:rsidRPr="00D94A0D" w:rsidRDefault="00D94A0D" w:rsidP="00D94A0D">
            <w:pPr>
              <w:jc w:val="center"/>
              <w:rPr>
                <w:sz w:val="16"/>
                <w:szCs w:val="16"/>
              </w:rPr>
            </w:pPr>
            <w:r w:rsidRPr="00D94A0D">
              <w:rPr>
                <w:sz w:val="16"/>
                <w:szCs w:val="16"/>
              </w:rPr>
              <w:t>47709</w:t>
            </w:r>
          </w:p>
        </w:tc>
        <w:tc>
          <w:tcPr>
            <w:tcW w:w="1606" w:type="dxa"/>
            <w:shd w:val="clear" w:color="auto" w:fill="auto"/>
            <w:noWrap/>
            <w:vAlign w:val="center"/>
            <w:hideMark/>
          </w:tcPr>
          <w:p w14:paraId="0DFE1549" w14:textId="77777777" w:rsidR="00D94A0D" w:rsidRPr="00D94A0D" w:rsidRDefault="00D94A0D" w:rsidP="00D94A0D">
            <w:pPr>
              <w:jc w:val="center"/>
              <w:rPr>
                <w:sz w:val="16"/>
                <w:szCs w:val="16"/>
              </w:rPr>
            </w:pPr>
            <w:r w:rsidRPr="00D94A0D">
              <w:rPr>
                <w:sz w:val="16"/>
                <w:szCs w:val="16"/>
              </w:rPr>
              <w:t>615499</w:t>
            </w:r>
          </w:p>
        </w:tc>
        <w:tc>
          <w:tcPr>
            <w:tcW w:w="1606" w:type="dxa"/>
            <w:shd w:val="clear" w:color="auto" w:fill="auto"/>
            <w:noWrap/>
            <w:vAlign w:val="center"/>
            <w:hideMark/>
          </w:tcPr>
          <w:p w14:paraId="678339D4" w14:textId="77777777" w:rsidR="00D94A0D" w:rsidRPr="00D94A0D" w:rsidRDefault="00D94A0D" w:rsidP="00D94A0D">
            <w:pPr>
              <w:jc w:val="center"/>
              <w:rPr>
                <w:sz w:val="16"/>
                <w:szCs w:val="16"/>
              </w:rPr>
            </w:pPr>
            <w:r w:rsidRPr="00D94A0D">
              <w:rPr>
                <w:sz w:val="16"/>
                <w:szCs w:val="16"/>
              </w:rPr>
              <w:t>1231481</w:t>
            </w:r>
          </w:p>
        </w:tc>
      </w:tr>
      <w:tr w:rsidR="00D94A0D" w:rsidRPr="00D94A0D" w14:paraId="796590EA" w14:textId="77777777" w:rsidTr="00D94A0D">
        <w:trPr>
          <w:trHeight w:hRule="exact" w:val="266"/>
        </w:trPr>
        <w:tc>
          <w:tcPr>
            <w:tcW w:w="1605" w:type="dxa"/>
            <w:shd w:val="clear" w:color="auto" w:fill="auto"/>
            <w:noWrap/>
            <w:vAlign w:val="center"/>
            <w:hideMark/>
          </w:tcPr>
          <w:p w14:paraId="4C1B5A61" w14:textId="77777777" w:rsidR="00D94A0D" w:rsidRPr="00D94A0D" w:rsidRDefault="00D94A0D" w:rsidP="00D94A0D">
            <w:pPr>
              <w:jc w:val="center"/>
              <w:rPr>
                <w:sz w:val="16"/>
                <w:szCs w:val="16"/>
              </w:rPr>
            </w:pPr>
            <w:r w:rsidRPr="00D94A0D">
              <w:rPr>
                <w:sz w:val="16"/>
                <w:szCs w:val="16"/>
              </w:rPr>
              <w:t>117</w:t>
            </w:r>
          </w:p>
        </w:tc>
        <w:tc>
          <w:tcPr>
            <w:tcW w:w="1606" w:type="dxa"/>
            <w:shd w:val="clear" w:color="auto" w:fill="auto"/>
            <w:noWrap/>
            <w:vAlign w:val="center"/>
            <w:hideMark/>
          </w:tcPr>
          <w:p w14:paraId="50671E5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F04E1E7" w14:textId="77777777" w:rsidR="00D94A0D" w:rsidRPr="00D94A0D" w:rsidRDefault="00D94A0D" w:rsidP="00D94A0D">
            <w:pPr>
              <w:jc w:val="center"/>
              <w:rPr>
                <w:sz w:val="16"/>
                <w:szCs w:val="16"/>
              </w:rPr>
            </w:pPr>
            <w:r w:rsidRPr="00D94A0D">
              <w:rPr>
                <w:sz w:val="16"/>
                <w:szCs w:val="16"/>
              </w:rPr>
              <w:t>643195</w:t>
            </w:r>
          </w:p>
        </w:tc>
        <w:tc>
          <w:tcPr>
            <w:tcW w:w="1605" w:type="dxa"/>
            <w:shd w:val="clear" w:color="auto" w:fill="auto"/>
            <w:noWrap/>
            <w:vAlign w:val="center"/>
            <w:hideMark/>
          </w:tcPr>
          <w:p w14:paraId="195B2806" w14:textId="77777777" w:rsidR="00D94A0D" w:rsidRPr="00D94A0D" w:rsidRDefault="00D94A0D" w:rsidP="00D94A0D">
            <w:pPr>
              <w:jc w:val="center"/>
              <w:rPr>
                <w:sz w:val="16"/>
                <w:szCs w:val="16"/>
              </w:rPr>
            </w:pPr>
            <w:r w:rsidRPr="00D94A0D">
              <w:rPr>
                <w:sz w:val="16"/>
                <w:szCs w:val="16"/>
              </w:rPr>
              <w:t>49229</w:t>
            </w:r>
          </w:p>
        </w:tc>
        <w:tc>
          <w:tcPr>
            <w:tcW w:w="1606" w:type="dxa"/>
            <w:shd w:val="clear" w:color="auto" w:fill="auto"/>
            <w:noWrap/>
            <w:vAlign w:val="center"/>
            <w:hideMark/>
          </w:tcPr>
          <w:p w14:paraId="591B1E22" w14:textId="77777777" w:rsidR="00D94A0D" w:rsidRPr="00D94A0D" w:rsidRDefault="00D94A0D" w:rsidP="00D94A0D">
            <w:pPr>
              <w:jc w:val="center"/>
              <w:rPr>
                <w:sz w:val="16"/>
                <w:szCs w:val="16"/>
              </w:rPr>
            </w:pPr>
            <w:r w:rsidRPr="00D94A0D">
              <w:rPr>
                <w:sz w:val="16"/>
                <w:szCs w:val="16"/>
              </w:rPr>
              <w:t>644721</w:t>
            </w:r>
          </w:p>
        </w:tc>
        <w:tc>
          <w:tcPr>
            <w:tcW w:w="1606" w:type="dxa"/>
            <w:shd w:val="clear" w:color="auto" w:fill="auto"/>
            <w:noWrap/>
            <w:vAlign w:val="center"/>
            <w:hideMark/>
          </w:tcPr>
          <w:p w14:paraId="005FE1C9" w14:textId="77777777" w:rsidR="00D94A0D" w:rsidRPr="00D94A0D" w:rsidRDefault="00D94A0D" w:rsidP="00D94A0D">
            <w:pPr>
              <w:jc w:val="center"/>
              <w:rPr>
                <w:sz w:val="16"/>
                <w:szCs w:val="16"/>
              </w:rPr>
            </w:pPr>
            <w:r w:rsidRPr="00D94A0D">
              <w:rPr>
                <w:sz w:val="16"/>
                <w:szCs w:val="16"/>
              </w:rPr>
              <w:t>1279184</w:t>
            </w:r>
          </w:p>
        </w:tc>
      </w:tr>
      <w:tr w:rsidR="00D94A0D" w:rsidRPr="00D94A0D" w14:paraId="644F6A61" w14:textId="77777777" w:rsidTr="00D94A0D">
        <w:trPr>
          <w:trHeight w:hRule="exact" w:val="266"/>
        </w:trPr>
        <w:tc>
          <w:tcPr>
            <w:tcW w:w="1605" w:type="dxa"/>
            <w:shd w:val="clear" w:color="auto" w:fill="auto"/>
            <w:noWrap/>
            <w:vAlign w:val="center"/>
            <w:hideMark/>
          </w:tcPr>
          <w:p w14:paraId="48756A5A" w14:textId="77777777" w:rsidR="00D94A0D" w:rsidRPr="00D94A0D" w:rsidRDefault="00D94A0D" w:rsidP="00D94A0D">
            <w:pPr>
              <w:jc w:val="center"/>
              <w:rPr>
                <w:sz w:val="16"/>
                <w:szCs w:val="16"/>
              </w:rPr>
            </w:pPr>
            <w:r w:rsidRPr="00D94A0D">
              <w:rPr>
                <w:sz w:val="16"/>
                <w:szCs w:val="16"/>
              </w:rPr>
              <w:t>118</w:t>
            </w:r>
          </w:p>
        </w:tc>
        <w:tc>
          <w:tcPr>
            <w:tcW w:w="1606" w:type="dxa"/>
            <w:shd w:val="clear" w:color="auto" w:fill="auto"/>
            <w:noWrap/>
            <w:vAlign w:val="center"/>
            <w:hideMark/>
          </w:tcPr>
          <w:p w14:paraId="5B7DE4F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7C5FBFA" w14:textId="77777777" w:rsidR="00D94A0D" w:rsidRPr="00D94A0D" w:rsidRDefault="00D94A0D" w:rsidP="00D94A0D">
            <w:pPr>
              <w:jc w:val="center"/>
              <w:rPr>
                <w:sz w:val="16"/>
                <w:szCs w:val="16"/>
              </w:rPr>
            </w:pPr>
            <w:r w:rsidRPr="00D94A0D">
              <w:rPr>
                <w:sz w:val="16"/>
                <w:szCs w:val="16"/>
              </w:rPr>
              <w:t>641628</w:t>
            </w:r>
          </w:p>
        </w:tc>
        <w:tc>
          <w:tcPr>
            <w:tcW w:w="1605" w:type="dxa"/>
            <w:shd w:val="clear" w:color="auto" w:fill="auto"/>
            <w:noWrap/>
            <w:vAlign w:val="center"/>
            <w:hideMark/>
          </w:tcPr>
          <w:p w14:paraId="51605F4A" w14:textId="77777777" w:rsidR="00D94A0D" w:rsidRPr="00D94A0D" w:rsidRDefault="00D94A0D" w:rsidP="00D94A0D">
            <w:pPr>
              <w:jc w:val="center"/>
              <w:rPr>
                <w:sz w:val="16"/>
                <w:szCs w:val="16"/>
              </w:rPr>
            </w:pPr>
            <w:r w:rsidRPr="00D94A0D">
              <w:rPr>
                <w:sz w:val="16"/>
                <w:szCs w:val="16"/>
              </w:rPr>
              <w:t>49769</w:t>
            </w:r>
          </w:p>
        </w:tc>
        <w:tc>
          <w:tcPr>
            <w:tcW w:w="1606" w:type="dxa"/>
            <w:shd w:val="clear" w:color="auto" w:fill="auto"/>
            <w:noWrap/>
            <w:vAlign w:val="center"/>
            <w:hideMark/>
          </w:tcPr>
          <w:p w14:paraId="79347FEF" w14:textId="77777777" w:rsidR="00D94A0D" w:rsidRPr="00D94A0D" w:rsidRDefault="00D94A0D" w:rsidP="00D94A0D">
            <w:pPr>
              <w:jc w:val="center"/>
              <w:rPr>
                <w:sz w:val="16"/>
                <w:szCs w:val="16"/>
              </w:rPr>
            </w:pPr>
            <w:r w:rsidRPr="00D94A0D">
              <w:rPr>
                <w:sz w:val="16"/>
                <w:szCs w:val="16"/>
              </w:rPr>
              <w:t>711521</w:t>
            </w:r>
          </w:p>
        </w:tc>
        <w:tc>
          <w:tcPr>
            <w:tcW w:w="1606" w:type="dxa"/>
            <w:shd w:val="clear" w:color="auto" w:fill="auto"/>
            <w:noWrap/>
            <w:vAlign w:val="center"/>
            <w:hideMark/>
          </w:tcPr>
          <w:p w14:paraId="6E1CDCCC" w14:textId="77777777" w:rsidR="00D94A0D" w:rsidRPr="00D94A0D" w:rsidRDefault="00D94A0D" w:rsidP="00D94A0D">
            <w:pPr>
              <w:jc w:val="center"/>
              <w:rPr>
                <w:sz w:val="16"/>
                <w:szCs w:val="16"/>
              </w:rPr>
            </w:pPr>
            <w:r w:rsidRPr="00D94A0D">
              <w:rPr>
                <w:sz w:val="16"/>
                <w:szCs w:val="16"/>
              </w:rPr>
              <w:t>1259060</w:t>
            </w:r>
          </w:p>
        </w:tc>
      </w:tr>
      <w:tr w:rsidR="00D94A0D" w:rsidRPr="00D94A0D" w14:paraId="795095D8" w14:textId="77777777" w:rsidTr="00D94A0D">
        <w:trPr>
          <w:trHeight w:hRule="exact" w:val="266"/>
        </w:trPr>
        <w:tc>
          <w:tcPr>
            <w:tcW w:w="1605" w:type="dxa"/>
            <w:shd w:val="clear" w:color="auto" w:fill="auto"/>
            <w:noWrap/>
            <w:vAlign w:val="center"/>
            <w:hideMark/>
          </w:tcPr>
          <w:p w14:paraId="55B0F735" w14:textId="77777777" w:rsidR="00D94A0D" w:rsidRPr="00D94A0D" w:rsidRDefault="00D94A0D" w:rsidP="00D94A0D">
            <w:pPr>
              <w:jc w:val="center"/>
              <w:rPr>
                <w:sz w:val="16"/>
                <w:szCs w:val="16"/>
              </w:rPr>
            </w:pPr>
            <w:r w:rsidRPr="00D94A0D">
              <w:rPr>
                <w:sz w:val="16"/>
                <w:szCs w:val="16"/>
              </w:rPr>
              <w:t>119</w:t>
            </w:r>
          </w:p>
        </w:tc>
        <w:tc>
          <w:tcPr>
            <w:tcW w:w="1606" w:type="dxa"/>
            <w:shd w:val="clear" w:color="auto" w:fill="auto"/>
            <w:noWrap/>
            <w:vAlign w:val="center"/>
            <w:hideMark/>
          </w:tcPr>
          <w:p w14:paraId="0108A2A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354471E" w14:textId="77777777" w:rsidR="00D94A0D" w:rsidRPr="00D94A0D" w:rsidRDefault="00D94A0D" w:rsidP="00D94A0D">
            <w:pPr>
              <w:jc w:val="center"/>
              <w:rPr>
                <w:sz w:val="16"/>
                <w:szCs w:val="16"/>
              </w:rPr>
            </w:pPr>
            <w:r w:rsidRPr="00D94A0D">
              <w:rPr>
                <w:sz w:val="16"/>
                <w:szCs w:val="16"/>
              </w:rPr>
              <w:t>641194</w:t>
            </w:r>
          </w:p>
        </w:tc>
        <w:tc>
          <w:tcPr>
            <w:tcW w:w="1605" w:type="dxa"/>
            <w:shd w:val="clear" w:color="auto" w:fill="auto"/>
            <w:noWrap/>
            <w:vAlign w:val="center"/>
            <w:hideMark/>
          </w:tcPr>
          <w:p w14:paraId="13392611" w14:textId="77777777" w:rsidR="00D94A0D" w:rsidRPr="00D94A0D" w:rsidRDefault="00D94A0D" w:rsidP="00D94A0D">
            <w:pPr>
              <w:jc w:val="center"/>
              <w:rPr>
                <w:sz w:val="16"/>
                <w:szCs w:val="16"/>
              </w:rPr>
            </w:pPr>
            <w:r w:rsidRPr="00D94A0D">
              <w:rPr>
                <w:sz w:val="16"/>
                <w:szCs w:val="16"/>
              </w:rPr>
              <w:t>48477</w:t>
            </w:r>
          </w:p>
        </w:tc>
        <w:tc>
          <w:tcPr>
            <w:tcW w:w="1606" w:type="dxa"/>
            <w:shd w:val="clear" w:color="auto" w:fill="auto"/>
            <w:noWrap/>
            <w:vAlign w:val="center"/>
            <w:hideMark/>
          </w:tcPr>
          <w:p w14:paraId="127602CA" w14:textId="77777777" w:rsidR="00D94A0D" w:rsidRPr="00D94A0D" w:rsidRDefault="00D94A0D" w:rsidP="00D94A0D">
            <w:pPr>
              <w:jc w:val="center"/>
              <w:rPr>
                <w:sz w:val="16"/>
                <w:szCs w:val="16"/>
              </w:rPr>
            </w:pPr>
            <w:r w:rsidRPr="00D94A0D">
              <w:rPr>
                <w:sz w:val="16"/>
                <w:szCs w:val="16"/>
              </w:rPr>
              <w:t>735443</w:t>
            </w:r>
          </w:p>
        </w:tc>
        <w:tc>
          <w:tcPr>
            <w:tcW w:w="1606" w:type="dxa"/>
            <w:shd w:val="clear" w:color="auto" w:fill="auto"/>
            <w:noWrap/>
            <w:vAlign w:val="center"/>
            <w:hideMark/>
          </w:tcPr>
          <w:p w14:paraId="5455C417" w14:textId="77777777" w:rsidR="00D94A0D" w:rsidRPr="00D94A0D" w:rsidRDefault="00D94A0D" w:rsidP="00D94A0D">
            <w:pPr>
              <w:jc w:val="center"/>
              <w:rPr>
                <w:sz w:val="16"/>
                <w:szCs w:val="16"/>
              </w:rPr>
            </w:pPr>
            <w:r w:rsidRPr="00D94A0D">
              <w:rPr>
                <w:sz w:val="16"/>
                <w:szCs w:val="16"/>
              </w:rPr>
              <w:t>1213288</w:t>
            </w:r>
          </w:p>
        </w:tc>
      </w:tr>
      <w:tr w:rsidR="00D94A0D" w:rsidRPr="00D94A0D" w14:paraId="45329931" w14:textId="77777777" w:rsidTr="00D94A0D">
        <w:trPr>
          <w:trHeight w:hRule="exact" w:val="266"/>
        </w:trPr>
        <w:tc>
          <w:tcPr>
            <w:tcW w:w="1605" w:type="dxa"/>
            <w:shd w:val="clear" w:color="auto" w:fill="auto"/>
            <w:noWrap/>
            <w:vAlign w:val="center"/>
            <w:hideMark/>
          </w:tcPr>
          <w:p w14:paraId="23918A76" w14:textId="77777777" w:rsidR="00D94A0D" w:rsidRPr="00D94A0D" w:rsidRDefault="00D94A0D" w:rsidP="00D94A0D">
            <w:pPr>
              <w:jc w:val="center"/>
              <w:rPr>
                <w:sz w:val="16"/>
                <w:szCs w:val="16"/>
              </w:rPr>
            </w:pPr>
            <w:r w:rsidRPr="00D94A0D">
              <w:rPr>
                <w:sz w:val="16"/>
                <w:szCs w:val="16"/>
              </w:rPr>
              <w:t>120</w:t>
            </w:r>
          </w:p>
        </w:tc>
        <w:tc>
          <w:tcPr>
            <w:tcW w:w="1606" w:type="dxa"/>
            <w:shd w:val="clear" w:color="auto" w:fill="auto"/>
            <w:noWrap/>
            <w:vAlign w:val="center"/>
            <w:hideMark/>
          </w:tcPr>
          <w:p w14:paraId="2179A89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346370C" w14:textId="77777777" w:rsidR="00D94A0D" w:rsidRPr="00D94A0D" w:rsidRDefault="00D94A0D" w:rsidP="00D94A0D">
            <w:pPr>
              <w:jc w:val="center"/>
              <w:rPr>
                <w:sz w:val="16"/>
                <w:szCs w:val="16"/>
              </w:rPr>
            </w:pPr>
            <w:r w:rsidRPr="00D94A0D">
              <w:rPr>
                <w:sz w:val="16"/>
                <w:szCs w:val="16"/>
              </w:rPr>
              <w:t>640967</w:t>
            </w:r>
          </w:p>
        </w:tc>
        <w:tc>
          <w:tcPr>
            <w:tcW w:w="1605" w:type="dxa"/>
            <w:shd w:val="clear" w:color="auto" w:fill="auto"/>
            <w:noWrap/>
            <w:vAlign w:val="center"/>
            <w:hideMark/>
          </w:tcPr>
          <w:p w14:paraId="47BAA10C" w14:textId="77777777" w:rsidR="00D94A0D" w:rsidRPr="00D94A0D" w:rsidRDefault="00D94A0D" w:rsidP="00D94A0D">
            <w:pPr>
              <w:jc w:val="center"/>
              <w:rPr>
                <w:sz w:val="16"/>
                <w:szCs w:val="16"/>
              </w:rPr>
            </w:pPr>
            <w:r w:rsidRPr="00D94A0D">
              <w:rPr>
                <w:sz w:val="16"/>
                <w:szCs w:val="16"/>
              </w:rPr>
              <w:t>46039</w:t>
            </w:r>
          </w:p>
        </w:tc>
        <w:tc>
          <w:tcPr>
            <w:tcW w:w="1606" w:type="dxa"/>
            <w:shd w:val="clear" w:color="auto" w:fill="auto"/>
            <w:noWrap/>
            <w:vAlign w:val="center"/>
            <w:hideMark/>
          </w:tcPr>
          <w:p w14:paraId="5DC13375" w14:textId="77777777" w:rsidR="00D94A0D" w:rsidRPr="00D94A0D" w:rsidRDefault="00D94A0D" w:rsidP="00D94A0D">
            <w:pPr>
              <w:jc w:val="center"/>
              <w:rPr>
                <w:sz w:val="16"/>
                <w:szCs w:val="16"/>
              </w:rPr>
            </w:pPr>
            <w:r w:rsidRPr="00D94A0D">
              <w:rPr>
                <w:sz w:val="16"/>
                <w:szCs w:val="16"/>
              </w:rPr>
              <w:t>765605</w:t>
            </w:r>
          </w:p>
        </w:tc>
        <w:tc>
          <w:tcPr>
            <w:tcW w:w="1606" w:type="dxa"/>
            <w:shd w:val="clear" w:color="auto" w:fill="auto"/>
            <w:noWrap/>
            <w:vAlign w:val="center"/>
            <w:hideMark/>
          </w:tcPr>
          <w:p w14:paraId="57DFF122" w14:textId="77777777" w:rsidR="00D94A0D" w:rsidRPr="00D94A0D" w:rsidRDefault="00D94A0D" w:rsidP="00D94A0D">
            <w:pPr>
              <w:jc w:val="center"/>
              <w:rPr>
                <w:sz w:val="16"/>
                <w:szCs w:val="16"/>
              </w:rPr>
            </w:pPr>
            <w:r w:rsidRPr="00D94A0D">
              <w:rPr>
                <w:sz w:val="16"/>
                <w:szCs w:val="16"/>
              </w:rPr>
              <w:t>1134689</w:t>
            </w:r>
          </w:p>
        </w:tc>
      </w:tr>
      <w:tr w:rsidR="00D94A0D" w:rsidRPr="00D94A0D" w14:paraId="4C1436BC" w14:textId="77777777" w:rsidTr="00D94A0D">
        <w:trPr>
          <w:trHeight w:hRule="exact" w:val="266"/>
        </w:trPr>
        <w:tc>
          <w:tcPr>
            <w:tcW w:w="1605" w:type="dxa"/>
            <w:shd w:val="clear" w:color="auto" w:fill="auto"/>
            <w:noWrap/>
            <w:vAlign w:val="center"/>
            <w:hideMark/>
          </w:tcPr>
          <w:p w14:paraId="412BBF99" w14:textId="77777777" w:rsidR="00D94A0D" w:rsidRPr="00D94A0D" w:rsidRDefault="00D94A0D" w:rsidP="00D94A0D">
            <w:pPr>
              <w:jc w:val="center"/>
              <w:rPr>
                <w:sz w:val="16"/>
                <w:szCs w:val="16"/>
              </w:rPr>
            </w:pPr>
            <w:r w:rsidRPr="00D94A0D">
              <w:rPr>
                <w:sz w:val="16"/>
                <w:szCs w:val="16"/>
              </w:rPr>
              <w:t>121</w:t>
            </w:r>
          </w:p>
        </w:tc>
        <w:tc>
          <w:tcPr>
            <w:tcW w:w="1606" w:type="dxa"/>
            <w:shd w:val="clear" w:color="auto" w:fill="auto"/>
            <w:noWrap/>
            <w:vAlign w:val="center"/>
            <w:hideMark/>
          </w:tcPr>
          <w:p w14:paraId="46621F68"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D5BB5EB" w14:textId="77777777" w:rsidR="00D94A0D" w:rsidRPr="00D94A0D" w:rsidRDefault="00D94A0D" w:rsidP="00D94A0D">
            <w:pPr>
              <w:jc w:val="center"/>
              <w:rPr>
                <w:sz w:val="16"/>
                <w:szCs w:val="16"/>
              </w:rPr>
            </w:pPr>
            <w:r w:rsidRPr="00D94A0D">
              <w:rPr>
                <w:sz w:val="16"/>
                <w:szCs w:val="16"/>
              </w:rPr>
              <w:t>641380</w:t>
            </w:r>
          </w:p>
        </w:tc>
        <w:tc>
          <w:tcPr>
            <w:tcW w:w="1605" w:type="dxa"/>
            <w:shd w:val="clear" w:color="auto" w:fill="auto"/>
            <w:noWrap/>
            <w:vAlign w:val="center"/>
            <w:hideMark/>
          </w:tcPr>
          <w:p w14:paraId="025EC9BF" w14:textId="77777777" w:rsidR="00D94A0D" w:rsidRPr="00D94A0D" w:rsidRDefault="00D94A0D" w:rsidP="00D94A0D">
            <w:pPr>
              <w:jc w:val="center"/>
              <w:rPr>
                <w:sz w:val="16"/>
                <w:szCs w:val="16"/>
              </w:rPr>
            </w:pPr>
            <w:r w:rsidRPr="00D94A0D">
              <w:rPr>
                <w:sz w:val="16"/>
                <w:szCs w:val="16"/>
              </w:rPr>
              <w:t>42319</w:t>
            </w:r>
          </w:p>
        </w:tc>
        <w:tc>
          <w:tcPr>
            <w:tcW w:w="1606" w:type="dxa"/>
            <w:shd w:val="clear" w:color="auto" w:fill="auto"/>
            <w:noWrap/>
            <w:vAlign w:val="center"/>
            <w:hideMark/>
          </w:tcPr>
          <w:p w14:paraId="096E61E8" w14:textId="77777777" w:rsidR="00D94A0D" w:rsidRPr="00D94A0D" w:rsidRDefault="00D94A0D" w:rsidP="00D94A0D">
            <w:pPr>
              <w:jc w:val="center"/>
              <w:rPr>
                <w:sz w:val="16"/>
                <w:szCs w:val="16"/>
              </w:rPr>
            </w:pPr>
            <w:r w:rsidRPr="00D94A0D">
              <w:rPr>
                <w:sz w:val="16"/>
                <w:szCs w:val="16"/>
              </w:rPr>
              <w:t>794814</w:t>
            </w:r>
          </w:p>
        </w:tc>
        <w:tc>
          <w:tcPr>
            <w:tcW w:w="1606" w:type="dxa"/>
            <w:shd w:val="clear" w:color="auto" w:fill="auto"/>
            <w:noWrap/>
            <w:vAlign w:val="center"/>
            <w:hideMark/>
          </w:tcPr>
          <w:p w14:paraId="6AAEB9A1" w14:textId="77777777" w:rsidR="00D94A0D" w:rsidRPr="00D94A0D" w:rsidRDefault="00D94A0D" w:rsidP="00D94A0D">
            <w:pPr>
              <w:jc w:val="center"/>
              <w:rPr>
                <w:sz w:val="16"/>
                <w:szCs w:val="16"/>
              </w:rPr>
            </w:pPr>
            <w:r w:rsidRPr="00D94A0D">
              <w:rPr>
                <w:sz w:val="16"/>
                <w:szCs w:val="16"/>
              </w:rPr>
              <w:t>1023575</w:t>
            </w:r>
          </w:p>
        </w:tc>
      </w:tr>
      <w:tr w:rsidR="00D94A0D" w:rsidRPr="00D94A0D" w14:paraId="0FB91D03" w14:textId="77777777" w:rsidTr="00D94A0D">
        <w:trPr>
          <w:trHeight w:hRule="exact" w:val="266"/>
        </w:trPr>
        <w:tc>
          <w:tcPr>
            <w:tcW w:w="1605" w:type="dxa"/>
            <w:shd w:val="clear" w:color="auto" w:fill="auto"/>
            <w:noWrap/>
            <w:vAlign w:val="center"/>
            <w:hideMark/>
          </w:tcPr>
          <w:p w14:paraId="3E84B25F" w14:textId="77777777" w:rsidR="00D94A0D" w:rsidRPr="00D94A0D" w:rsidRDefault="00D94A0D" w:rsidP="00D94A0D">
            <w:pPr>
              <w:jc w:val="center"/>
              <w:rPr>
                <w:sz w:val="16"/>
                <w:szCs w:val="16"/>
              </w:rPr>
            </w:pPr>
            <w:r w:rsidRPr="00D94A0D">
              <w:rPr>
                <w:sz w:val="16"/>
                <w:szCs w:val="16"/>
              </w:rPr>
              <w:t>122</w:t>
            </w:r>
          </w:p>
        </w:tc>
        <w:tc>
          <w:tcPr>
            <w:tcW w:w="1606" w:type="dxa"/>
            <w:shd w:val="clear" w:color="auto" w:fill="auto"/>
            <w:noWrap/>
            <w:vAlign w:val="center"/>
            <w:hideMark/>
          </w:tcPr>
          <w:p w14:paraId="03BBCBD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686DA94" w14:textId="77777777" w:rsidR="00D94A0D" w:rsidRPr="00D94A0D" w:rsidRDefault="00D94A0D" w:rsidP="00D94A0D">
            <w:pPr>
              <w:jc w:val="center"/>
              <w:rPr>
                <w:sz w:val="16"/>
                <w:szCs w:val="16"/>
              </w:rPr>
            </w:pPr>
            <w:r w:rsidRPr="00D94A0D">
              <w:rPr>
                <w:sz w:val="16"/>
                <w:szCs w:val="16"/>
              </w:rPr>
              <w:t>641155</w:t>
            </w:r>
          </w:p>
        </w:tc>
        <w:tc>
          <w:tcPr>
            <w:tcW w:w="1605" w:type="dxa"/>
            <w:shd w:val="clear" w:color="auto" w:fill="auto"/>
            <w:noWrap/>
            <w:vAlign w:val="center"/>
            <w:hideMark/>
          </w:tcPr>
          <w:p w14:paraId="0E7C4ED0" w14:textId="77777777" w:rsidR="00D94A0D" w:rsidRPr="00D94A0D" w:rsidRDefault="00D94A0D" w:rsidP="00D94A0D">
            <w:pPr>
              <w:jc w:val="center"/>
              <w:rPr>
                <w:sz w:val="16"/>
                <w:szCs w:val="16"/>
              </w:rPr>
            </w:pPr>
            <w:r w:rsidRPr="00D94A0D">
              <w:rPr>
                <w:sz w:val="16"/>
                <w:szCs w:val="16"/>
              </w:rPr>
              <w:t>37281</w:t>
            </w:r>
          </w:p>
        </w:tc>
        <w:tc>
          <w:tcPr>
            <w:tcW w:w="1606" w:type="dxa"/>
            <w:shd w:val="clear" w:color="auto" w:fill="auto"/>
            <w:noWrap/>
            <w:vAlign w:val="center"/>
            <w:hideMark/>
          </w:tcPr>
          <w:p w14:paraId="51E83C61" w14:textId="77777777" w:rsidR="00D94A0D" w:rsidRPr="00D94A0D" w:rsidRDefault="00D94A0D" w:rsidP="00D94A0D">
            <w:pPr>
              <w:jc w:val="center"/>
              <w:rPr>
                <w:sz w:val="16"/>
                <w:szCs w:val="16"/>
              </w:rPr>
            </w:pPr>
            <w:r w:rsidRPr="00D94A0D">
              <w:rPr>
                <w:sz w:val="16"/>
                <w:szCs w:val="16"/>
              </w:rPr>
              <w:t>824264</w:t>
            </w:r>
          </w:p>
        </w:tc>
        <w:tc>
          <w:tcPr>
            <w:tcW w:w="1606" w:type="dxa"/>
            <w:shd w:val="clear" w:color="auto" w:fill="auto"/>
            <w:noWrap/>
            <w:vAlign w:val="center"/>
            <w:hideMark/>
          </w:tcPr>
          <w:p w14:paraId="556145A1" w14:textId="77777777" w:rsidR="00D94A0D" w:rsidRPr="00D94A0D" w:rsidRDefault="00D94A0D" w:rsidP="00D94A0D">
            <w:pPr>
              <w:jc w:val="center"/>
              <w:rPr>
                <w:sz w:val="16"/>
                <w:szCs w:val="16"/>
              </w:rPr>
            </w:pPr>
            <w:r w:rsidRPr="00D94A0D">
              <w:rPr>
                <w:sz w:val="16"/>
                <w:szCs w:val="16"/>
              </w:rPr>
              <w:t>877746</w:t>
            </w:r>
          </w:p>
        </w:tc>
      </w:tr>
      <w:tr w:rsidR="00D94A0D" w:rsidRPr="00D94A0D" w14:paraId="0F1630E5" w14:textId="77777777" w:rsidTr="00D94A0D">
        <w:trPr>
          <w:trHeight w:hRule="exact" w:val="266"/>
        </w:trPr>
        <w:tc>
          <w:tcPr>
            <w:tcW w:w="1605" w:type="dxa"/>
            <w:shd w:val="clear" w:color="auto" w:fill="auto"/>
            <w:noWrap/>
            <w:vAlign w:val="center"/>
            <w:hideMark/>
          </w:tcPr>
          <w:p w14:paraId="4B9AC8AB" w14:textId="77777777" w:rsidR="00D94A0D" w:rsidRPr="00D94A0D" w:rsidRDefault="00D94A0D" w:rsidP="00D94A0D">
            <w:pPr>
              <w:jc w:val="center"/>
              <w:rPr>
                <w:sz w:val="16"/>
                <w:szCs w:val="16"/>
              </w:rPr>
            </w:pPr>
            <w:r w:rsidRPr="00D94A0D">
              <w:rPr>
                <w:sz w:val="16"/>
                <w:szCs w:val="16"/>
              </w:rPr>
              <w:t>123</w:t>
            </w:r>
          </w:p>
        </w:tc>
        <w:tc>
          <w:tcPr>
            <w:tcW w:w="1606" w:type="dxa"/>
            <w:shd w:val="clear" w:color="auto" w:fill="auto"/>
            <w:noWrap/>
            <w:vAlign w:val="center"/>
            <w:hideMark/>
          </w:tcPr>
          <w:p w14:paraId="0C111407"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63A0419" w14:textId="77777777" w:rsidR="00D94A0D" w:rsidRPr="00D94A0D" w:rsidRDefault="00D94A0D" w:rsidP="00D94A0D">
            <w:pPr>
              <w:jc w:val="center"/>
              <w:rPr>
                <w:sz w:val="16"/>
                <w:szCs w:val="16"/>
              </w:rPr>
            </w:pPr>
            <w:r w:rsidRPr="00D94A0D">
              <w:rPr>
                <w:sz w:val="16"/>
                <w:szCs w:val="16"/>
              </w:rPr>
              <w:t>641922</w:t>
            </w:r>
          </w:p>
        </w:tc>
        <w:tc>
          <w:tcPr>
            <w:tcW w:w="1605" w:type="dxa"/>
            <w:shd w:val="clear" w:color="auto" w:fill="auto"/>
            <w:noWrap/>
            <w:vAlign w:val="center"/>
            <w:hideMark/>
          </w:tcPr>
          <w:p w14:paraId="7ABBE55B" w14:textId="77777777" w:rsidR="00D94A0D" w:rsidRPr="00D94A0D" w:rsidRDefault="00D94A0D" w:rsidP="00D94A0D">
            <w:pPr>
              <w:jc w:val="center"/>
              <w:rPr>
                <w:sz w:val="16"/>
                <w:szCs w:val="16"/>
              </w:rPr>
            </w:pPr>
            <w:r w:rsidRPr="00D94A0D">
              <w:rPr>
                <w:sz w:val="16"/>
                <w:szCs w:val="16"/>
              </w:rPr>
              <w:t>30900</w:t>
            </w:r>
          </w:p>
        </w:tc>
        <w:tc>
          <w:tcPr>
            <w:tcW w:w="1606" w:type="dxa"/>
            <w:shd w:val="clear" w:color="auto" w:fill="auto"/>
            <w:noWrap/>
            <w:vAlign w:val="center"/>
            <w:hideMark/>
          </w:tcPr>
          <w:p w14:paraId="155ACFB1" w14:textId="77777777" w:rsidR="00D94A0D" w:rsidRPr="00D94A0D" w:rsidRDefault="00D94A0D" w:rsidP="00D94A0D">
            <w:pPr>
              <w:jc w:val="center"/>
              <w:rPr>
                <w:sz w:val="16"/>
                <w:szCs w:val="16"/>
              </w:rPr>
            </w:pPr>
            <w:r w:rsidRPr="00D94A0D">
              <w:rPr>
                <w:sz w:val="16"/>
                <w:szCs w:val="16"/>
              </w:rPr>
              <w:t>852391</w:t>
            </w:r>
          </w:p>
        </w:tc>
        <w:tc>
          <w:tcPr>
            <w:tcW w:w="1606" w:type="dxa"/>
            <w:shd w:val="clear" w:color="auto" w:fill="auto"/>
            <w:noWrap/>
            <w:vAlign w:val="center"/>
            <w:hideMark/>
          </w:tcPr>
          <w:p w14:paraId="57DE880D" w14:textId="77777777" w:rsidR="00D94A0D" w:rsidRPr="00D94A0D" w:rsidRDefault="00D94A0D" w:rsidP="00D94A0D">
            <w:pPr>
              <w:jc w:val="center"/>
              <w:rPr>
                <w:sz w:val="16"/>
                <w:szCs w:val="16"/>
              </w:rPr>
            </w:pPr>
            <w:r w:rsidRPr="00D94A0D">
              <w:rPr>
                <w:sz w:val="16"/>
                <w:szCs w:val="16"/>
              </w:rPr>
              <w:t>698178</w:t>
            </w:r>
          </w:p>
        </w:tc>
      </w:tr>
      <w:tr w:rsidR="00D94A0D" w:rsidRPr="00D94A0D" w14:paraId="5C906DF3" w14:textId="77777777" w:rsidTr="00D94A0D">
        <w:trPr>
          <w:trHeight w:hRule="exact" w:val="266"/>
        </w:trPr>
        <w:tc>
          <w:tcPr>
            <w:tcW w:w="1605" w:type="dxa"/>
            <w:shd w:val="clear" w:color="auto" w:fill="auto"/>
            <w:noWrap/>
            <w:vAlign w:val="center"/>
            <w:hideMark/>
          </w:tcPr>
          <w:p w14:paraId="615E7052" w14:textId="77777777" w:rsidR="00D94A0D" w:rsidRPr="00D94A0D" w:rsidRDefault="00D94A0D" w:rsidP="00D94A0D">
            <w:pPr>
              <w:jc w:val="center"/>
              <w:rPr>
                <w:sz w:val="16"/>
                <w:szCs w:val="16"/>
              </w:rPr>
            </w:pPr>
            <w:r w:rsidRPr="00D94A0D">
              <w:rPr>
                <w:sz w:val="16"/>
                <w:szCs w:val="16"/>
              </w:rPr>
              <w:t>124</w:t>
            </w:r>
          </w:p>
        </w:tc>
        <w:tc>
          <w:tcPr>
            <w:tcW w:w="1606" w:type="dxa"/>
            <w:shd w:val="clear" w:color="auto" w:fill="auto"/>
            <w:noWrap/>
            <w:vAlign w:val="center"/>
            <w:hideMark/>
          </w:tcPr>
          <w:p w14:paraId="7F07DD4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BC1687A" w14:textId="77777777" w:rsidR="00D94A0D" w:rsidRPr="00D94A0D" w:rsidRDefault="00D94A0D" w:rsidP="00D94A0D">
            <w:pPr>
              <w:jc w:val="center"/>
              <w:rPr>
                <w:sz w:val="16"/>
                <w:szCs w:val="16"/>
              </w:rPr>
            </w:pPr>
            <w:r w:rsidRPr="00D94A0D">
              <w:rPr>
                <w:sz w:val="16"/>
                <w:szCs w:val="16"/>
              </w:rPr>
              <w:t>641794</w:t>
            </w:r>
          </w:p>
        </w:tc>
        <w:tc>
          <w:tcPr>
            <w:tcW w:w="1605" w:type="dxa"/>
            <w:shd w:val="clear" w:color="auto" w:fill="auto"/>
            <w:noWrap/>
            <w:vAlign w:val="center"/>
            <w:hideMark/>
          </w:tcPr>
          <w:p w14:paraId="75D1EF40" w14:textId="77777777" w:rsidR="00D94A0D" w:rsidRPr="00D94A0D" w:rsidRDefault="00D94A0D" w:rsidP="00D94A0D">
            <w:pPr>
              <w:jc w:val="center"/>
              <w:rPr>
                <w:sz w:val="16"/>
                <w:szCs w:val="16"/>
              </w:rPr>
            </w:pPr>
            <w:r w:rsidRPr="00D94A0D">
              <w:rPr>
                <w:sz w:val="16"/>
                <w:szCs w:val="16"/>
              </w:rPr>
              <w:t>23661</w:t>
            </w:r>
          </w:p>
        </w:tc>
        <w:tc>
          <w:tcPr>
            <w:tcW w:w="1606" w:type="dxa"/>
            <w:shd w:val="clear" w:color="auto" w:fill="auto"/>
            <w:noWrap/>
            <w:vAlign w:val="center"/>
            <w:hideMark/>
          </w:tcPr>
          <w:p w14:paraId="11D46FDA" w14:textId="77777777" w:rsidR="00D94A0D" w:rsidRPr="00D94A0D" w:rsidRDefault="00D94A0D" w:rsidP="00D94A0D">
            <w:pPr>
              <w:jc w:val="center"/>
              <w:rPr>
                <w:sz w:val="16"/>
                <w:szCs w:val="16"/>
              </w:rPr>
            </w:pPr>
            <w:r w:rsidRPr="00D94A0D">
              <w:rPr>
                <w:sz w:val="16"/>
                <w:szCs w:val="16"/>
              </w:rPr>
              <w:t>855088</w:t>
            </w:r>
          </w:p>
        </w:tc>
        <w:tc>
          <w:tcPr>
            <w:tcW w:w="1606" w:type="dxa"/>
            <w:shd w:val="clear" w:color="auto" w:fill="auto"/>
            <w:noWrap/>
            <w:vAlign w:val="center"/>
            <w:hideMark/>
          </w:tcPr>
          <w:p w14:paraId="1DD3AC94" w14:textId="77777777" w:rsidR="00D94A0D" w:rsidRPr="00D94A0D" w:rsidRDefault="00D94A0D" w:rsidP="00D94A0D">
            <w:pPr>
              <w:jc w:val="center"/>
              <w:rPr>
                <w:sz w:val="16"/>
                <w:szCs w:val="16"/>
              </w:rPr>
            </w:pPr>
            <w:r w:rsidRPr="00D94A0D">
              <w:rPr>
                <w:sz w:val="16"/>
                <w:szCs w:val="16"/>
              </w:rPr>
              <w:t>508545</w:t>
            </w:r>
          </w:p>
        </w:tc>
      </w:tr>
      <w:tr w:rsidR="00D94A0D" w:rsidRPr="00D94A0D" w14:paraId="7181E78B" w14:textId="77777777" w:rsidTr="00D94A0D">
        <w:trPr>
          <w:trHeight w:hRule="exact" w:val="266"/>
        </w:trPr>
        <w:tc>
          <w:tcPr>
            <w:tcW w:w="1605" w:type="dxa"/>
            <w:shd w:val="clear" w:color="auto" w:fill="auto"/>
            <w:noWrap/>
            <w:vAlign w:val="center"/>
            <w:hideMark/>
          </w:tcPr>
          <w:p w14:paraId="2BD6E85B" w14:textId="77777777" w:rsidR="00D94A0D" w:rsidRPr="00D94A0D" w:rsidRDefault="00D94A0D" w:rsidP="00D94A0D">
            <w:pPr>
              <w:jc w:val="center"/>
              <w:rPr>
                <w:sz w:val="16"/>
                <w:szCs w:val="16"/>
              </w:rPr>
            </w:pPr>
            <w:r w:rsidRPr="00D94A0D">
              <w:rPr>
                <w:sz w:val="16"/>
                <w:szCs w:val="16"/>
              </w:rPr>
              <w:t>125</w:t>
            </w:r>
          </w:p>
        </w:tc>
        <w:tc>
          <w:tcPr>
            <w:tcW w:w="1606" w:type="dxa"/>
            <w:shd w:val="clear" w:color="auto" w:fill="auto"/>
            <w:noWrap/>
            <w:vAlign w:val="center"/>
            <w:hideMark/>
          </w:tcPr>
          <w:p w14:paraId="6E9CC62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F6B5B08" w14:textId="77777777" w:rsidR="00D94A0D" w:rsidRPr="00D94A0D" w:rsidRDefault="00D94A0D" w:rsidP="00D94A0D">
            <w:pPr>
              <w:jc w:val="center"/>
              <w:rPr>
                <w:sz w:val="16"/>
                <w:szCs w:val="16"/>
              </w:rPr>
            </w:pPr>
            <w:r w:rsidRPr="00D94A0D">
              <w:rPr>
                <w:sz w:val="16"/>
                <w:szCs w:val="16"/>
              </w:rPr>
              <w:t>641980</w:t>
            </w:r>
          </w:p>
        </w:tc>
        <w:tc>
          <w:tcPr>
            <w:tcW w:w="1605" w:type="dxa"/>
            <w:shd w:val="clear" w:color="auto" w:fill="auto"/>
            <w:noWrap/>
            <w:vAlign w:val="center"/>
            <w:hideMark/>
          </w:tcPr>
          <w:p w14:paraId="248FFBAE" w14:textId="77777777" w:rsidR="00D94A0D" w:rsidRPr="00D94A0D" w:rsidRDefault="00D94A0D" w:rsidP="00D94A0D">
            <w:pPr>
              <w:jc w:val="center"/>
              <w:rPr>
                <w:sz w:val="16"/>
                <w:szCs w:val="16"/>
              </w:rPr>
            </w:pPr>
            <w:r w:rsidRPr="00D94A0D">
              <w:rPr>
                <w:sz w:val="16"/>
                <w:szCs w:val="16"/>
              </w:rPr>
              <w:t>15543</w:t>
            </w:r>
          </w:p>
        </w:tc>
        <w:tc>
          <w:tcPr>
            <w:tcW w:w="1606" w:type="dxa"/>
            <w:shd w:val="clear" w:color="auto" w:fill="auto"/>
            <w:noWrap/>
            <w:vAlign w:val="center"/>
            <w:hideMark/>
          </w:tcPr>
          <w:p w14:paraId="42B6F769" w14:textId="77777777" w:rsidR="00D94A0D" w:rsidRPr="00D94A0D" w:rsidRDefault="00D94A0D" w:rsidP="00D94A0D">
            <w:pPr>
              <w:jc w:val="center"/>
              <w:rPr>
                <w:sz w:val="16"/>
                <w:szCs w:val="16"/>
              </w:rPr>
            </w:pPr>
            <w:r w:rsidRPr="00D94A0D">
              <w:rPr>
                <w:sz w:val="16"/>
                <w:szCs w:val="16"/>
              </w:rPr>
              <w:t>881928</w:t>
            </w:r>
          </w:p>
        </w:tc>
        <w:tc>
          <w:tcPr>
            <w:tcW w:w="1606" w:type="dxa"/>
            <w:shd w:val="clear" w:color="auto" w:fill="auto"/>
            <w:noWrap/>
            <w:vAlign w:val="center"/>
            <w:hideMark/>
          </w:tcPr>
          <w:p w14:paraId="003E4FA4" w14:textId="77777777" w:rsidR="00D94A0D" w:rsidRPr="00D94A0D" w:rsidRDefault="00D94A0D" w:rsidP="00D94A0D">
            <w:pPr>
              <w:jc w:val="center"/>
              <w:rPr>
                <w:sz w:val="16"/>
                <w:szCs w:val="16"/>
              </w:rPr>
            </w:pPr>
            <w:r w:rsidRPr="00D94A0D">
              <w:rPr>
                <w:sz w:val="16"/>
                <w:szCs w:val="16"/>
              </w:rPr>
              <w:t>284141</w:t>
            </w:r>
          </w:p>
        </w:tc>
      </w:tr>
      <w:tr w:rsidR="00D94A0D" w:rsidRPr="00D94A0D" w14:paraId="33BC9B7E" w14:textId="77777777" w:rsidTr="00D94A0D">
        <w:trPr>
          <w:trHeight w:hRule="exact" w:val="266"/>
        </w:trPr>
        <w:tc>
          <w:tcPr>
            <w:tcW w:w="1605" w:type="dxa"/>
            <w:shd w:val="clear" w:color="auto" w:fill="auto"/>
            <w:noWrap/>
            <w:vAlign w:val="center"/>
            <w:hideMark/>
          </w:tcPr>
          <w:p w14:paraId="1F9CBCB4" w14:textId="77777777" w:rsidR="00D94A0D" w:rsidRPr="00D94A0D" w:rsidRDefault="00D94A0D" w:rsidP="00D94A0D">
            <w:pPr>
              <w:jc w:val="center"/>
              <w:rPr>
                <w:sz w:val="16"/>
                <w:szCs w:val="16"/>
              </w:rPr>
            </w:pPr>
            <w:r w:rsidRPr="00D94A0D">
              <w:rPr>
                <w:sz w:val="16"/>
                <w:szCs w:val="16"/>
              </w:rPr>
              <w:t>126</w:t>
            </w:r>
          </w:p>
        </w:tc>
        <w:tc>
          <w:tcPr>
            <w:tcW w:w="1606" w:type="dxa"/>
            <w:shd w:val="clear" w:color="auto" w:fill="auto"/>
            <w:noWrap/>
            <w:vAlign w:val="center"/>
            <w:hideMark/>
          </w:tcPr>
          <w:p w14:paraId="5B001B5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E2572D5" w14:textId="77777777" w:rsidR="00D94A0D" w:rsidRPr="00D94A0D" w:rsidRDefault="00D94A0D" w:rsidP="00D94A0D">
            <w:pPr>
              <w:jc w:val="center"/>
              <w:rPr>
                <w:sz w:val="16"/>
                <w:szCs w:val="16"/>
              </w:rPr>
            </w:pPr>
            <w:r w:rsidRPr="00D94A0D">
              <w:rPr>
                <w:sz w:val="16"/>
                <w:szCs w:val="16"/>
              </w:rPr>
              <w:t>646993</w:t>
            </w:r>
          </w:p>
        </w:tc>
        <w:tc>
          <w:tcPr>
            <w:tcW w:w="1605" w:type="dxa"/>
            <w:shd w:val="clear" w:color="auto" w:fill="auto"/>
            <w:noWrap/>
            <w:vAlign w:val="center"/>
            <w:hideMark/>
          </w:tcPr>
          <w:p w14:paraId="6DB31EE2" w14:textId="77777777" w:rsidR="00D94A0D" w:rsidRPr="00D94A0D" w:rsidRDefault="00D94A0D" w:rsidP="00D94A0D">
            <w:pPr>
              <w:jc w:val="center"/>
              <w:rPr>
                <w:sz w:val="16"/>
                <w:szCs w:val="16"/>
              </w:rPr>
            </w:pPr>
            <w:r w:rsidRPr="00D94A0D">
              <w:rPr>
                <w:sz w:val="16"/>
                <w:szCs w:val="16"/>
              </w:rPr>
              <w:t>6187</w:t>
            </w:r>
          </w:p>
        </w:tc>
        <w:tc>
          <w:tcPr>
            <w:tcW w:w="1606" w:type="dxa"/>
            <w:shd w:val="clear" w:color="auto" w:fill="auto"/>
            <w:noWrap/>
            <w:vAlign w:val="center"/>
            <w:hideMark/>
          </w:tcPr>
          <w:p w14:paraId="0BB4A536" w14:textId="77777777" w:rsidR="00D94A0D" w:rsidRPr="00D94A0D" w:rsidRDefault="00D94A0D" w:rsidP="00D94A0D">
            <w:pPr>
              <w:jc w:val="center"/>
              <w:rPr>
                <w:sz w:val="16"/>
                <w:szCs w:val="16"/>
              </w:rPr>
            </w:pPr>
            <w:r w:rsidRPr="00D94A0D">
              <w:rPr>
                <w:sz w:val="16"/>
                <w:szCs w:val="16"/>
              </w:rPr>
              <w:t>905945</w:t>
            </w:r>
          </w:p>
        </w:tc>
        <w:tc>
          <w:tcPr>
            <w:tcW w:w="1606" w:type="dxa"/>
            <w:shd w:val="clear" w:color="auto" w:fill="auto"/>
            <w:noWrap/>
            <w:vAlign w:val="center"/>
            <w:hideMark/>
          </w:tcPr>
          <w:p w14:paraId="2C32CBAE" w14:textId="77777777" w:rsidR="00D94A0D" w:rsidRPr="00D94A0D" w:rsidRDefault="00D94A0D" w:rsidP="00D94A0D">
            <w:pPr>
              <w:jc w:val="center"/>
              <w:rPr>
                <w:sz w:val="16"/>
                <w:szCs w:val="16"/>
              </w:rPr>
            </w:pPr>
            <w:r w:rsidRPr="00D94A0D">
              <w:rPr>
                <w:sz w:val="16"/>
                <w:szCs w:val="16"/>
              </w:rPr>
              <w:t>31375</w:t>
            </w:r>
          </w:p>
        </w:tc>
      </w:tr>
      <w:tr w:rsidR="00D94A0D" w:rsidRPr="00D94A0D" w14:paraId="207A0578" w14:textId="77777777" w:rsidTr="00D94A0D">
        <w:trPr>
          <w:trHeight w:hRule="exact" w:val="266"/>
        </w:trPr>
        <w:tc>
          <w:tcPr>
            <w:tcW w:w="1605" w:type="dxa"/>
            <w:shd w:val="clear" w:color="auto" w:fill="auto"/>
            <w:noWrap/>
            <w:vAlign w:val="center"/>
            <w:hideMark/>
          </w:tcPr>
          <w:p w14:paraId="65A5FCF9" w14:textId="77777777" w:rsidR="00D94A0D" w:rsidRPr="00D94A0D" w:rsidRDefault="00D94A0D" w:rsidP="00D94A0D">
            <w:pPr>
              <w:jc w:val="center"/>
              <w:rPr>
                <w:sz w:val="16"/>
                <w:szCs w:val="16"/>
              </w:rPr>
            </w:pPr>
            <w:r w:rsidRPr="00D94A0D">
              <w:rPr>
                <w:sz w:val="16"/>
                <w:szCs w:val="16"/>
              </w:rPr>
              <w:t>127</w:t>
            </w:r>
          </w:p>
        </w:tc>
        <w:tc>
          <w:tcPr>
            <w:tcW w:w="1606" w:type="dxa"/>
            <w:shd w:val="clear" w:color="auto" w:fill="auto"/>
            <w:noWrap/>
            <w:vAlign w:val="center"/>
            <w:hideMark/>
          </w:tcPr>
          <w:p w14:paraId="2BE6D23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11C830B" w14:textId="77777777" w:rsidR="00D94A0D" w:rsidRPr="00D94A0D" w:rsidRDefault="00D94A0D" w:rsidP="00D94A0D">
            <w:pPr>
              <w:jc w:val="center"/>
              <w:rPr>
                <w:sz w:val="16"/>
                <w:szCs w:val="16"/>
              </w:rPr>
            </w:pPr>
            <w:r w:rsidRPr="00D94A0D">
              <w:rPr>
                <w:sz w:val="16"/>
                <w:szCs w:val="16"/>
              </w:rPr>
              <w:t>647533</w:t>
            </w:r>
          </w:p>
        </w:tc>
        <w:tc>
          <w:tcPr>
            <w:tcW w:w="1605" w:type="dxa"/>
            <w:shd w:val="clear" w:color="auto" w:fill="auto"/>
            <w:noWrap/>
            <w:vAlign w:val="center"/>
            <w:hideMark/>
          </w:tcPr>
          <w:p w14:paraId="4DDC13C3" w14:textId="77777777" w:rsidR="00D94A0D" w:rsidRPr="00D94A0D" w:rsidRDefault="00D94A0D" w:rsidP="00D94A0D">
            <w:pPr>
              <w:jc w:val="center"/>
              <w:rPr>
                <w:sz w:val="16"/>
                <w:szCs w:val="16"/>
              </w:rPr>
            </w:pPr>
            <w:r w:rsidRPr="00D94A0D">
              <w:rPr>
                <w:sz w:val="16"/>
                <w:szCs w:val="16"/>
              </w:rPr>
              <w:t>-4366</w:t>
            </w:r>
          </w:p>
        </w:tc>
        <w:tc>
          <w:tcPr>
            <w:tcW w:w="1606" w:type="dxa"/>
            <w:shd w:val="clear" w:color="auto" w:fill="auto"/>
            <w:noWrap/>
            <w:vAlign w:val="center"/>
            <w:hideMark/>
          </w:tcPr>
          <w:p w14:paraId="0EEF06B8" w14:textId="77777777" w:rsidR="00D94A0D" w:rsidRPr="00D94A0D" w:rsidRDefault="00D94A0D" w:rsidP="00D94A0D">
            <w:pPr>
              <w:jc w:val="center"/>
              <w:rPr>
                <w:sz w:val="16"/>
                <w:szCs w:val="16"/>
              </w:rPr>
            </w:pPr>
            <w:r w:rsidRPr="00D94A0D">
              <w:rPr>
                <w:sz w:val="16"/>
                <w:szCs w:val="16"/>
              </w:rPr>
              <w:t>928598</w:t>
            </w:r>
          </w:p>
        </w:tc>
        <w:tc>
          <w:tcPr>
            <w:tcW w:w="1606" w:type="dxa"/>
            <w:shd w:val="clear" w:color="auto" w:fill="auto"/>
            <w:noWrap/>
            <w:vAlign w:val="center"/>
            <w:hideMark/>
          </w:tcPr>
          <w:p w14:paraId="02E18362" w14:textId="77777777" w:rsidR="00D94A0D" w:rsidRPr="00D94A0D" w:rsidRDefault="00D94A0D" w:rsidP="00D94A0D">
            <w:pPr>
              <w:jc w:val="center"/>
              <w:rPr>
                <w:sz w:val="16"/>
                <w:szCs w:val="16"/>
              </w:rPr>
            </w:pPr>
            <w:r w:rsidRPr="00D94A0D">
              <w:rPr>
                <w:sz w:val="16"/>
                <w:szCs w:val="16"/>
              </w:rPr>
              <w:t>-254056</w:t>
            </w:r>
          </w:p>
        </w:tc>
      </w:tr>
      <w:tr w:rsidR="00D94A0D" w:rsidRPr="00D94A0D" w14:paraId="4A0EC5A3" w14:textId="77777777" w:rsidTr="00D94A0D">
        <w:trPr>
          <w:trHeight w:hRule="exact" w:val="266"/>
        </w:trPr>
        <w:tc>
          <w:tcPr>
            <w:tcW w:w="1605" w:type="dxa"/>
            <w:shd w:val="clear" w:color="auto" w:fill="auto"/>
            <w:noWrap/>
            <w:vAlign w:val="center"/>
            <w:hideMark/>
          </w:tcPr>
          <w:p w14:paraId="04308F49" w14:textId="77777777" w:rsidR="00D94A0D" w:rsidRPr="00D94A0D" w:rsidRDefault="00D94A0D" w:rsidP="00D94A0D">
            <w:pPr>
              <w:jc w:val="center"/>
              <w:rPr>
                <w:sz w:val="16"/>
                <w:szCs w:val="16"/>
              </w:rPr>
            </w:pPr>
            <w:r w:rsidRPr="00D94A0D">
              <w:rPr>
                <w:sz w:val="16"/>
                <w:szCs w:val="16"/>
              </w:rPr>
              <w:t>128</w:t>
            </w:r>
          </w:p>
        </w:tc>
        <w:tc>
          <w:tcPr>
            <w:tcW w:w="1606" w:type="dxa"/>
            <w:shd w:val="clear" w:color="auto" w:fill="auto"/>
            <w:noWrap/>
            <w:vAlign w:val="center"/>
            <w:hideMark/>
          </w:tcPr>
          <w:p w14:paraId="55F5A0F6"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B2CD51C" w14:textId="77777777" w:rsidR="00D94A0D" w:rsidRPr="00D94A0D" w:rsidRDefault="00D94A0D" w:rsidP="00D94A0D">
            <w:pPr>
              <w:jc w:val="center"/>
              <w:rPr>
                <w:sz w:val="16"/>
                <w:szCs w:val="16"/>
              </w:rPr>
            </w:pPr>
            <w:r w:rsidRPr="00D94A0D">
              <w:rPr>
                <w:sz w:val="16"/>
                <w:szCs w:val="16"/>
              </w:rPr>
              <w:t>648720</w:t>
            </w:r>
          </w:p>
        </w:tc>
        <w:tc>
          <w:tcPr>
            <w:tcW w:w="1605" w:type="dxa"/>
            <w:shd w:val="clear" w:color="auto" w:fill="auto"/>
            <w:noWrap/>
            <w:vAlign w:val="center"/>
            <w:hideMark/>
          </w:tcPr>
          <w:p w14:paraId="11F8618D" w14:textId="77777777" w:rsidR="00D94A0D" w:rsidRPr="00D94A0D" w:rsidRDefault="00D94A0D" w:rsidP="00D94A0D">
            <w:pPr>
              <w:jc w:val="center"/>
              <w:rPr>
                <w:sz w:val="16"/>
                <w:szCs w:val="16"/>
              </w:rPr>
            </w:pPr>
            <w:r w:rsidRPr="00D94A0D">
              <w:rPr>
                <w:sz w:val="16"/>
                <w:szCs w:val="16"/>
              </w:rPr>
              <w:t>-16159</w:t>
            </w:r>
          </w:p>
        </w:tc>
        <w:tc>
          <w:tcPr>
            <w:tcW w:w="1606" w:type="dxa"/>
            <w:shd w:val="clear" w:color="auto" w:fill="auto"/>
            <w:noWrap/>
            <w:vAlign w:val="center"/>
            <w:hideMark/>
          </w:tcPr>
          <w:p w14:paraId="00C3118D" w14:textId="77777777" w:rsidR="00D94A0D" w:rsidRPr="00D94A0D" w:rsidRDefault="00D94A0D" w:rsidP="00D94A0D">
            <w:pPr>
              <w:jc w:val="center"/>
              <w:rPr>
                <w:sz w:val="16"/>
                <w:szCs w:val="16"/>
              </w:rPr>
            </w:pPr>
            <w:r w:rsidRPr="00D94A0D">
              <w:rPr>
                <w:sz w:val="16"/>
                <w:szCs w:val="16"/>
              </w:rPr>
              <w:t>948576</w:t>
            </w:r>
          </w:p>
        </w:tc>
        <w:tc>
          <w:tcPr>
            <w:tcW w:w="1606" w:type="dxa"/>
            <w:shd w:val="clear" w:color="auto" w:fill="auto"/>
            <w:noWrap/>
            <w:vAlign w:val="center"/>
            <w:hideMark/>
          </w:tcPr>
          <w:p w14:paraId="568511F5" w14:textId="77777777" w:rsidR="00D94A0D" w:rsidRPr="00D94A0D" w:rsidRDefault="00D94A0D" w:rsidP="00D94A0D">
            <w:pPr>
              <w:jc w:val="center"/>
              <w:rPr>
                <w:sz w:val="16"/>
                <w:szCs w:val="16"/>
              </w:rPr>
            </w:pPr>
            <w:r w:rsidRPr="00D94A0D">
              <w:rPr>
                <w:sz w:val="16"/>
                <w:szCs w:val="16"/>
              </w:rPr>
              <w:t>-570072</w:t>
            </w:r>
          </w:p>
        </w:tc>
      </w:tr>
      <w:tr w:rsidR="00D94A0D" w:rsidRPr="00D94A0D" w14:paraId="0B807FC4" w14:textId="77777777" w:rsidTr="00D94A0D">
        <w:trPr>
          <w:trHeight w:hRule="exact" w:val="266"/>
        </w:trPr>
        <w:tc>
          <w:tcPr>
            <w:tcW w:w="1605" w:type="dxa"/>
            <w:shd w:val="clear" w:color="auto" w:fill="auto"/>
            <w:noWrap/>
            <w:vAlign w:val="center"/>
            <w:hideMark/>
          </w:tcPr>
          <w:p w14:paraId="33C0D728" w14:textId="77777777" w:rsidR="00D94A0D" w:rsidRPr="00D94A0D" w:rsidRDefault="00D94A0D" w:rsidP="00D94A0D">
            <w:pPr>
              <w:jc w:val="center"/>
              <w:rPr>
                <w:sz w:val="16"/>
                <w:szCs w:val="16"/>
              </w:rPr>
            </w:pPr>
            <w:r w:rsidRPr="00D94A0D">
              <w:rPr>
                <w:sz w:val="16"/>
                <w:szCs w:val="16"/>
              </w:rPr>
              <w:t>129</w:t>
            </w:r>
          </w:p>
        </w:tc>
        <w:tc>
          <w:tcPr>
            <w:tcW w:w="1606" w:type="dxa"/>
            <w:shd w:val="clear" w:color="auto" w:fill="auto"/>
            <w:noWrap/>
            <w:vAlign w:val="center"/>
            <w:hideMark/>
          </w:tcPr>
          <w:p w14:paraId="080AE45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4E58F2E" w14:textId="77777777" w:rsidR="00D94A0D" w:rsidRPr="00D94A0D" w:rsidRDefault="00D94A0D" w:rsidP="00D94A0D">
            <w:pPr>
              <w:jc w:val="center"/>
              <w:rPr>
                <w:sz w:val="16"/>
                <w:szCs w:val="16"/>
              </w:rPr>
            </w:pPr>
            <w:r w:rsidRPr="00D94A0D">
              <w:rPr>
                <w:sz w:val="16"/>
                <w:szCs w:val="16"/>
              </w:rPr>
              <w:t>665333</w:t>
            </w:r>
          </w:p>
        </w:tc>
        <w:tc>
          <w:tcPr>
            <w:tcW w:w="1605" w:type="dxa"/>
            <w:shd w:val="clear" w:color="auto" w:fill="auto"/>
            <w:noWrap/>
            <w:vAlign w:val="center"/>
            <w:hideMark/>
          </w:tcPr>
          <w:p w14:paraId="15B2A171" w14:textId="77777777" w:rsidR="00D94A0D" w:rsidRPr="00D94A0D" w:rsidRDefault="00D94A0D" w:rsidP="00D94A0D">
            <w:pPr>
              <w:jc w:val="center"/>
              <w:rPr>
                <w:sz w:val="16"/>
                <w:szCs w:val="16"/>
              </w:rPr>
            </w:pPr>
            <w:r w:rsidRPr="00D94A0D">
              <w:rPr>
                <w:sz w:val="16"/>
                <w:szCs w:val="16"/>
              </w:rPr>
              <w:t>-28836</w:t>
            </w:r>
          </w:p>
        </w:tc>
        <w:tc>
          <w:tcPr>
            <w:tcW w:w="1606" w:type="dxa"/>
            <w:shd w:val="clear" w:color="auto" w:fill="auto"/>
            <w:noWrap/>
            <w:vAlign w:val="center"/>
            <w:hideMark/>
          </w:tcPr>
          <w:p w14:paraId="00E83BB4" w14:textId="77777777" w:rsidR="00D94A0D" w:rsidRPr="00D94A0D" w:rsidRDefault="00D94A0D" w:rsidP="00D94A0D">
            <w:pPr>
              <w:jc w:val="center"/>
              <w:rPr>
                <w:sz w:val="16"/>
                <w:szCs w:val="16"/>
              </w:rPr>
            </w:pPr>
            <w:r w:rsidRPr="00D94A0D">
              <w:rPr>
                <w:sz w:val="16"/>
                <w:szCs w:val="16"/>
              </w:rPr>
              <w:t>966983</w:t>
            </w:r>
          </w:p>
        </w:tc>
        <w:tc>
          <w:tcPr>
            <w:tcW w:w="1606" w:type="dxa"/>
            <w:shd w:val="clear" w:color="auto" w:fill="auto"/>
            <w:noWrap/>
            <w:vAlign w:val="center"/>
            <w:hideMark/>
          </w:tcPr>
          <w:p w14:paraId="68471F16" w14:textId="77777777" w:rsidR="00D94A0D" w:rsidRPr="00D94A0D" w:rsidRDefault="00D94A0D" w:rsidP="00D94A0D">
            <w:pPr>
              <w:jc w:val="center"/>
              <w:rPr>
                <w:sz w:val="16"/>
                <w:szCs w:val="16"/>
              </w:rPr>
            </w:pPr>
            <w:r w:rsidRPr="00D94A0D">
              <w:rPr>
                <w:sz w:val="16"/>
                <w:szCs w:val="16"/>
              </w:rPr>
              <w:t>-900558</w:t>
            </w:r>
          </w:p>
        </w:tc>
      </w:tr>
      <w:tr w:rsidR="00D94A0D" w:rsidRPr="00D94A0D" w14:paraId="3B760BFB" w14:textId="77777777" w:rsidTr="00D94A0D">
        <w:trPr>
          <w:trHeight w:hRule="exact" w:val="266"/>
        </w:trPr>
        <w:tc>
          <w:tcPr>
            <w:tcW w:w="1605" w:type="dxa"/>
            <w:shd w:val="clear" w:color="auto" w:fill="auto"/>
            <w:noWrap/>
            <w:vAlign w:val="center"/>
            <w:hideMark/>
          </w:tcPr>
          <w:p w14:paraId="5BB228F1" w14:textId="77777777" w:rsidR="00D94A0D" w:rsidRPr="00D94A0D" w:rsidRDefault="00D94A0D" w:rsidP="00D94A0D">
            <w:pPr>
              <w:jc w:val="center"/>
              <w:rPr>
                <w:sz w:val="16"/>
                <w:szCs w:val="16"/>
              </w:rPr>
            </w:pPr>
            <w:r w:rsidRPr="00D94A0D">
              <w:rPr>
                <w:sz w:val="16"/>
                <w:szCs w:val="16"/>
              </w:rPr>
              <w:t>130</w:t>
            </w:r>
          </w:p>
        </w:tc>
        <w:tc>
          <w:tcPr>
            <w:tcW w:w="1606" w:type="dxa"/>
            <w:shd w:val="clear" w:color="auto" w:fill="auto"/>
            <w:noWrap/>
            <w:vAlign w:val="center"/>
            <w:hideMark/>
          </w:tcPr>
          <w:p w14:paraId="5CD97BD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E71D715" w14:textId="77777777" w:rsidR="00D94A0D" w:rsidRPr="00D94A0D" w:rsidRDefault="00D94A0D" w:rsidP="00D94A0D">
            <w:pPr>
              <w:jc w:val="center"/>
              <w:rPr>
                <w:sz w:val="16"/>
                <w:szCs w:val="16"/>
              </w:rPr>
            </w:pPr>
            <w:r w:rsidRPr="00D94A0D">
              <w:rPr>
                <w:sz w:val="16"/>
                <w:szCs w:val="16"/>
              </w:rPr>
              <w:t>666138</w:t>
            </w:r>
          </w:p>
        </w:tc>
        <w:tc>
          <w:tcPr>
            <w:tcW w:w="1605" w:type="dxa"/>
            <w:shd w:val="clear" w:color="auto" w:fill="auto"/>
            <w:noWrap/>
            <w:vAlign w:val="center"/>
            <w:hideMark/>
          </w:tcPr>
          <w:p w14:paraId="1054F588" w14:textId="77777777" w:rsidR="00D94A0D" w:rsidRPr="00D94A0D" w:rsidRDefault="00D94A0D" w:rsidP="00D94A0D">
            <w:pPr>
              <w:jc w:val="center"/>
              <w:rPr>
                <w:sz w:val="16"/>
                <w:szCs w:val="16"/>
              </w:rPr>
            </w:pPr>
            <w:r w:rsidRPr="00D94A0D">
              <w:rPr>
                <w:sz w:val="16"/>
                <w:szCs w:val="16"/>
              </w:rPr>
              <w:t>-42365</w:t>
            </w:r>
          </w:p>
        </w:tc>
        <w:tc>
          <w:tcPr>
            <w:tcW w:w="1606" w:type="dxa"/>
            <w:shd w:val="clear" w:color="auto" w:fill="auto"/>
            <w:noWrap/>
            <w:vAlign w:val="center"/>
            <w:hideMark/>
          </w:tcPr>
          <w:p w14:paraId="265C1F06" w14:textId="77777777" w:rsidR="00D94A0D" w:rsidRPr="00D94A0D" w:rsidRDefault="00D94A0D" w:rsidP="00D94A0D">
            <w:pPr>
              <w:jc w:val="center"/>
              <w:rPr>
                <w:sz w:val="16"/>
                <w:szCs w:val="16"/>
              </w:rPr>
            </w:pPr>
            <w:r w:rsidRPr="00D94A0D">
              <w:rPr>
                <w:sz w:val="16"/>
                <w:szCs w:val="16"/>
              </w:rPr>
              <w:t>983257</w:t>
            </w:r>
          </w:p>
        </w:tc>
        <w:tc>
          <w:tcPr>
            <w:tcW w:w="1606" w:type="dxa"/>
            <w:shd w:val="clear" w:color="auto" w:fill="auto"/>
            <w:noWrap/>
            <w:vAlign w:val="center"/>
            <w:hideMark/>
          </w:tcPr>
          <w:p w14:paraId="371F00FF" w14:textId="77777777" w:rsidR="00D94A0D" w:rsidRPr="00D94A0D" w:rsidRDefault="00D94A0D" w:rsidP="00D94A0D">
            <w:pPr>
              <w:jc w:val="center"/>
              <w:rPr>
                <w:sz w:val="16"/>
                <w:szCs w:val="16"/>
              </w:rPr>
            </w:pPr>
            <w:r w:rsidRPr="00D94A0D">
              <w:rPr>
                <w:sz w:val="16"/>
                <w:szCs w:val="16"/>
              </w:rPr>
              <w:t>-1260041</w:t>
            </w:r>
          </w:p>
        </w:tc>
      </w:tr>
      <w:tr w:rsidR="00D94A0D" w:rsidRPr="00D94A0D" w14:paraId="5908A607" w14:textId="77777777" w:rsidTr="00D94A0D">
        <w:trPr>
          <w:trHeight w:hRule="exact" w:val="266"/>
        </w:trPr>
        <w:tc>
          <w:tcPr>
            <w:tcW w:w="1605" w:type="dxa"/>
            <w:shd w:val="clear" w:color="auto" w:fill="auto"/>
            <w:noWrap/>
            <w:vAlign w:val="center"/>
            <w:hideMark/>
          </w:tcPr>
          <w:p w14:paraId="3AB671C1" w14:textId="77777777" w:rsidR="00D94A0D" w:rsidRPr="00D94A0D" w:rsidRDefault="00D94A0D" w:rsidP="00D94A0D">
            <w:pPr>
              <w:jc w:val="center"/>
              <w:rPr>
                <w:sz w:val="16"/>
                <w:szCs w:val="16"/>
              </w:rPr>
            </w:pPr>
            <w:r w:rsidRPr="00D94A0D">
              <w:rPr>
                <w:sz w:val="16"/>
                <w:szCs w:val="16"/>
              </w:rPr>
              <w:t>131</w:t>
            </w:r>
          </w:p>
        </w:tc>
        <w:tc>
          <w:tcPr>
            <w:tcW w:w="1606" w:type="dxa"/>
            <w:shd w:val="clear" w:color="auto" w:fill="auto"/>
            <w:noWrap/>
            <w:vAlign w:val="center"/>
            <w:hideMark/>
          </w:tcPr>
          <w:p w14:paraId="0436BD3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30611D1" w14:textId="77777777" w:rsidR="00D94A0D" w:rsidRPr="00D94A0D" w:rsidRDefault="00D94A0D" w:rsidP="00D94A0D">
            <w:pPr>
              <w:jc w:val="center"/>
              <w:rPr>
                <w:sz w:val="16"/>
                <w:szCs w:val="16"/>
              </w:rPr>
            </w:pPr>
            <w:r w:rsidRPr="00D94A0D">
              <w:rPr>
                <w:sz w:val="16"/>
                <w:szCs w:val="16"/>
              </w:rPr>
              <w:t>665908</w:t>
            </w:r>
          </w:p>
        </w:tc>
        <w:tc>
          <w:tcPr>
            <w:tcW w:w="1605" w:type="dxa"/>
            <w:shd w:val="clear" w:color="auto" w:fill="auto"/>
            <w:noWrap/>
            <w:vAlign w:val="center"/>
            <w:hideMark/>
          </w:tcPr>
          <w:p w14:paraId="5AE65E29" w14:textId="77777777" w:rsidR="00D94A0D" w:rsidRPr="00D94A0D" w:rsidRDefault="00D94A0D" w:rsidP="00D94A0D">
            <w:pPr>
              <w:jc w:val="center"/>
              <w:rPr>
                <w:sz w:val="16"/>
                <w:szCs w:val="16"/>
              </w:rPr>
            </w:pPr>
            <w:r w:rsidRPr="00D94A0D">
              <w:rPr>
                <w:sz w:val="16"/>
                <w:szCs w:val="16"/>
              </w:rPr>
              <w:t>-57041</w:t>
            </w:r>
          </w:p>
        </w:tc>
        <w:tc>
          <w:tcPr>
            <w:tcW w:w="1606" w:type="dxa"/>
            <w:shd w:val="clear" w:color="auto" w:fill="auto"/>
            <w:noWrap/>
            <w:vAlign w:val="center"/>
            <w:hideMark/>
          </w:tcPr>
          <w:p w14:paraId="52B71F90" w14:textId="77777777" w:rsidR="00D94A0D" w:rsidRPr="00D94A0D" w:rsidRDefault="00D94A0D" w:rsidP="00D94A0D">
            <w:pPr>
              <w:jc w:val="center"/>
              <w:rPr>
                <w:sz w:val="16"/>
                <w:szCs w:val="16"/>
              </w:rPr>
            </w:pPr>
            <w:r w:rsidRPr="00D94A0D">
              <w:rPr>
                <w:sz w:val="16"/>
                <w:szCs w:val="16"/>
              </w:rPr>
              <w:t>997864</w:t>
            </w:r>
          </w:p>
        </w:tc>
        <w:tc>
          <w:tcPr>
            <w:tcW w:w="1606" w:type="dxa"/>
            <w:shd w:val="clear" w:color="auto" w:fill="auto"/>
            <w:noWrap/>
            <w:vAlign w:val="center"/>
            <w:hideMark/>
          </w:tcPr>
          <w:p w14:paraId="5642BAE4" w14:textId="77777777" w:rsidR="00D94A0D" w:rsidRPr="00D94A0D" w:rsidRDefault="00D94A0D" w:rsidP="00D94A0D">
            <w:pPr>
              <w:jc w:val="center"/>
              <w:rPr>
                <w:sz w:val="16"/>
                <w:szCs w:val="16"/>
              </w:rPr>
            </w:pPr>
            <w:r w:rsidRPr="00D94A0D">
              <w:rPr>
                <w:sz w:val="16"/>
                <w:szCs w:val="16"/>
              </w:rPr>
              <w:t>-1649039</w:t>
            </w:r>
          </w:p>
        </w:tc>
      </w:tr>
      <w:tr w:rsidR="00D94A0D" w:rsidRPr="00D94A0D" w14:paraId="2230C7AC" w14:textId="77777777" w:rsidTr="00D94A0D">
        <w:trPr>
          <w:trHeight w:hRule="exact" w:val="266"/>
        </w:trPr>
        <w:tc>
          <w:tcPr>
            <w:tcW w:w="1605" w:type="dxa"/>
            <w:shd w:val="clear" w:color="auto" w:fill="auto"/>
            <w:noWrap/>
            <w:vAlign w:val="center"/>
            <w:hideMark/>
          </w:tcPr>
          <w:p w14:paraId="3BD63548" w14:textId="77777777" w:rsidR="00D94A0D" w:rsidRPr="00D94A0D" w:rsidRDefault="00D94A0D" w:rsidP="00D94A0D">
            <w:pPr>
              <w:jc w:val="center"/>
              <w:rPr>
                <w:sz w:val="16"/>
                <w:szCs w:val="16"/>
              </w:rPr>
            </w:pPr>
            <w:r w:rsidRPr="00D94A0D">
              <w:rPr>
                <w:sz w:val="16"/>
                <w:szCs w:val="16"/>
              </w:rPr>
              <w:t>132</w:t>
            </w:r>
          </w:p>
        </w:tc>
        <w:tc>
          <w:tcPr>
            <w:tcW w:w="1606" w:type="dxa"/>
            <w:shd w:val="clear" w:color="auto" w:fill="auto"/>
            <w:noWrap/>
            <w:vAlign w:val="center"/>
            <w:hideMark/>
          </w:tcPr>
          <w:p w14:paraId="23C6E3B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01AFE82" w14:textId="77777777" w:rsidR="00D94A0D" w:rsidRPr="00D94A0D" w:rsidRDefault="00D94A0D" w:rsidP="00D94A0D">
            <w:pPr>
              <w:jc w:val="center"/>
              <w:rPr>
                <w:sz w:val="16"/>
                <w:szCs w:val="16"/>
              </w:rPr>
            </w:pPr>
            <w:r w:rsidRPr="00D94A0D">
              <w:rPr>
                <w:sz w:val="16"/>
                <w:szCs w:val="16"/>
              </w:rPr>
              <w:t>667575</w:t>
            </w:r>
          </w:p>
        </w:tc>
        <w:tc>
          <w:tcPr>
            <w:tcW w:w="1605" w:type="dxa"/>
            <w:shd w:val="clear" w:color="auto" w:fill="auto"/>
            <w:noWrap/>
            <w:vAlign w:val="center"/>
            <w:hideMark/>
          </w:tcPr>
          <w:p w14:paraId="46A293F3" w14:textId="77777777" w:rsidR="00D94A0D" w:rsidRPr="00D94A0D" w:rsidRDefault="00D94A0D" w:rsidP="00D94A0D">
            <w:pPr>
              <w:jc w:val="center"/>
              <w:rPr>
                <w:sz w:val="16"/>
                <w:szCs w:val="16"/>
              </w:rPr>
            </w:pPr>
            <w:r w:rsidRPr="00D94A0D">
              <w:rPr>
                <w:sz w:val="16"/>
                <w:szCs w:val="16"/>
              </w:rPr>
              <w:t>-72820</w:t>
            </w:r>
          </w:p>
        </w:tc>
        <w:tc>
          <w:tcPr>
            <w:tcW w:w="1606" w:type="dxa"/>
            <w:shd w:val="clear" w:color="auto" w:fill="auto"/>
            <w:noWrap/>
            <w:vAlign w:val="center"/>
            <w:hideMark/>
          </w:tcPr>
          <w:p w14:paraId="66129922" w14:textId="77777777" w:rsidR="00D94A0D" w:rsidRPr="00D94A0D" w:rsidRDefault="00D94A0D" w:rsidP="00D94A0D">
            <w:pPr>
              <w:jc w:val="center"/>
              <w:rPr>
                <w:sz w:val="16"/>
                <w:szCs w:val="16"/>
              </w:rPr>
            </w:pPr>
            <w:r w:rsidRPr="00D94A0D">
              <w:rPr>
                <w:sz w:val="16"/>
                <w:szCs w:val="16"/>
              </w:rPr>
              <w:t>1010515</w:t>
            </w:r>
          </w:p>
        </w:tc>
        <w:tc>
          <w:tcPr>
            <w:tcW w:w="1606" w:type="dxa"/>
            <w:shd w:val="clear" w:color="auto" w:fill="auto"/>
            <w:noWrap/>
            <w:vAlign w:val="center"/>
            <w:hideMark/>
          </w:tcPr>
          <w:p w14:paraId="72898E9B" w14:textId="77777777" w:rsidR="00D94A0D" w:rsidRPr="00D94A0D" w:rsidRDefault="00D94A0D" w:rsidP="00D94A0D">
            <w:pPr>
              <w:jc w:val="center"/>
              <w:rPr>
                <w:sz w:val="16"/>
                <w:szCs w:val="16"/>
              </w:rPr>
            </w:pPr>
            <w:r w:rsidRPr="00D94A0D">
              <w:rPr>
                <w:sz w:val="16"/>
                <w:szCs w:val="16"/>
              </w:rPr>
              <w:t>-2064799</w:t>
            </w:r>
          </w:p>
        </w:tc>
      </w:tr>
      <w:tr w:rsidR="00D94A0D" w:rsidRPr="00D94A0D" w14:paraId="56A4C061" w14:textId="77777777" w:rsidTr="00D94A0D">
        <w:trPr>
          <w:trHeight w:hRule="exact" w:val="266"/>
        </w:trPr>
        <w:tc>
          <w:tcPr>
            <w:tcW w:w="1605" w:type="dxa"/>
            <w:shd w:val="clear" w:color="auto" w:fill="auto"/>
            <w:noWrap/>
            <w:vAlign w:val="center"/>
            <w:hideMark/>
          </w:tcPr>
          <w:p w14:paraId="4468D299" w14:textId="77777777" w:rsidR="00D94A0D" w:rsidRPr="00D94A0D" w:rsidRDefault="00D94A0D" w:rsidP="00D94A0D">
            <w:pPr>
              <w:jc w:val="center"/>
              <w:rPr>
                <w:sz w:val="16"/>
                <w:szCs w:val="16"/>
              </w:rPr>
            </w:pPr>
            <w:r w:rsidRPr="00D94A0D">
              <w:rPr>
                <w:sz w:val="16"/>
                <w:szCs w:val="16"/>
              </w:rPr>
              <w:t>133</w:t>
            </w:r>
          </w:p>
        </w:tc>
        <w:tc>
          <w:tcPr>
            <w:tcW w:w="1606" w:type="dxa"/>
            <w:shd w:val="clear" w:color="auto" w:fill="auto"/>
            <w:noWrap/>
            <w:vAlign w:val="center"/>
            <w:hideMark/>
          </w:tcPr>
          <w:p w14:paraId="04640B81"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D1A1820" w14:textId="77777777" w:rsidR="00D94A0D" w:rsidRPr="00D94A0D" w:rsidRDefault="00D94A0D" w:rsidP="00D94A0D">
            <w:pPr>
              <w:jc w:val="center"/>
              <w:rPr>
                <w:sz w:val="16"/>
                <w:szCs w:val="16"/>
              </w:rPr>
            </w:pPr>
            <w:r w:rsidRPr="00D94A0D">
              <w:rPr>
                <w:sz w:val="16"/>
                <w:szCs w:val="16"/>
              </w:rPr>
              <w:t>668081</w:t>
            </w:r>
          </w:p>
        </w:tc>
        <w:tc>
          <w:tcPr>
            <w:tcW w:w="1605" w:type="dxa"/>
            <w:shd w:val="clear" w:color="auto" w:fill="auto"/>
            <w:noWrap/>
            <w:vAlign w:val="center"/>
            <w:hideMark/>
          </w:tcPr>
          <w:p w14:paraId="3D1C494F" w14:textId="77777777" w:rsidR="00D94A0D" w:rsidRPr="00D94A0D" w:rsidRDefault="00D94A0D" w:rsidP="00D94A0D">
            <w:pPr>
              <w:jc w:val="center"/>
              <w:rPr>
                <w:sz w:val="16"/>
                <w:szCs w:val="16"/>
              </w:rPr>
            </w:pPr>
            <w:r w:rsidRPr="00D94A0D">
              <w:rPr>
                <w:sz w:val="16"/>
                <w:szCs w:val="16"/>
              </w:rPr>
              <w:t>-89662</w:t>
            </w:r>
          </w:p>
        </w:tc>
        <w:tc>
          <w:tcPr>
            <w:tcW w:w="1606" w:type="dxa"/>
            <w:shd w:val="clear" w:color="auto" w:fill="auto"/>
            <w:noWrap/>
            <w:vAlign w:val="center"/>
            <w:hideMark/>
          </w:tcPr>
          <w:p w14:paraId="013532B2" w14:textId="77777777" w:rsidR="00D94A0D" w:rsidRPr="00D94A0D" w:rsidRDefault="00D94A0D" w:rsidP="00D94A0D">
            <w:pPr>
              <w:jc w:val="center"/>
              <w:rPr>
                <w:sz w:val="16"/>
                <w:szCs w:val="16"/>
              </w:rPr>
            </w:pPr>
            <w:r w:rsidRPr="00D94A0D">
              <w:rPr>
                <w:sz w:val="16"/>
                <w:szCs w:val="16"/>
              </w:rPr>
              <w:t>1021570</w:t>
            </w:r>
          </w:p>
        </w:tc>
        <w:tc>
          <w:tcPr>
            <w:tcW w:w="1606" w:type="dxa"/>
            <w:shd w:val="clear" w:color="auto" w:fill="auto"/>
            <w:noWrap/>
            <w:vAlign w:val="center"/>
            <w:hideMark/>
          </w:tcPr>
          <w:p w14:paraId="70E685B7" w14:textId="77777777" w:rsidR="00D94A0D" w:rsidRPr="00D94A0D" w:rsidRDefault="00D94A0D" w:rsidP="00D94A0D">
            <w:pPr>
              <w:jc w:val="center"/>
              <w:rPr>
                <w:sz w:val="16"/>
                <w:szCs w:val="16"/>
              </w:rPr>
            </w:pPr>
            <w:r w:rsidRPr="00D94A0D">
              <w:rPr>
                <w:sz w:val="16"/>
                <w:szCs w:val="16"/>
              </w:rPr>
              <w:t>-2507950</w:t>
            </w:r>
          </w:p>
        </w:tc>
      </w:tr>
      <w:tr w:rsidR="00D94A0D" w:rsidRPr="00D94A0D" w14:paraId="44FFD376" w14:textId="77777777" w:rsidTr="00D94A0D">
        <w:trPr>
          <w:trHeight w:hRule="exact" w:val="266"/>
        </w:trPr>
        <w:tc>
          <w:tcPr>
            <w:tcW w:w="1605" w:type="dxa"/>
            <w:shd w:val="clear" w:color="auto" w:fill="auto"/>
            <w:noWrap/>
            <w:vAlign w:val="center"/>
            <w:hideMark/>
          </w:tcPr>
          <w:p w14:paraId="09753B35" w14:textId="77777777" w:rsidR="00D94A0D" w:rsidRPr="00D94A0D" w:rsidRDefault="00D94A0D" w:rsidP="00D94A0D">
            <w:pPr>
              <w:jc w:val="center"/>
              <w:rPr>
                <w:sz w:val="16"/>
                <w:szCs w:val="16"/>
              </w:rPr>
            </w:pPr>
            <w:r w:rsidRPr="00D94A0D">
              <w:rPr>
                <w:sz w:val="16"/>
                <w:szCs w:val="16"/>
              </w:rPr>
              <w:t>134</w:t>
            </w:r>
          </w:p>
        </w:tc>
        <w:tc>
          <w:tcPr>
            <w:tcW w:w="1606" w:type="dxa"/>
            <w:shd w:val="clear" w:color="auto" w:fill="auto"/>
            <w:noWrap/>
            <w:vAlign w:val="center"/>
            <w:hideMark/>
          </w:tcPr>
          <w:p w14:paraId="716D1E4B"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2300C60" w14:textId="77777777" w:rsidR="00D94A0D" w:rsidRPr="00D94A0D" w:rsidRDefault="00D94A0D" w:rsidP="00D94A0D">
            <w:pPr>
              <w:jc w:val="center"/>
              <w:rPr>
                <w:sz w:val="16"/>
                <w:szCs w:val="16"/>
              </w:rPr>
            </w:pPr>
            <w:r w:rsidRPr="00D94A0D">
              <w:rPr>
                <w:sz w:val="16"/>
                <w:szCs w:val="16"/>
              </w:rPr>
              <w:t>668317</w:t>
            </w:r>
          </w:p>
        </w:tc>
        <w:tc>
          <w:tcPr>
            <w:tcW w:w="1605" w:type="dxa"/>
            <w:shd w:val="clear" w:color="auto" w:fill="auto"/>
            <w:noWrap/>
            <w:vAlign w:val="center"/>
            <w:hideMark/>
          </w:tcPr>
          <w:p w14:paraId="08576C5C" w14:textId="77777777" w:rsidR="00D94A0D" w:rsidRPr="00D94A0D" w:rsidRDefault="00D94A0D" w:rsidP="00D94A0D">
            <w:pPr>
              <w:jc w:val="center"/>
              <w:rPr>
                <w:sz w:val="16"/>
                <w:szCs w:val="16"/>
              </w:rPr>
            </w:pPr>
            <w:r w:rsidRPr="00D94A0D">
              <w:rPr>
                <w:sz w:val="16"/>
                <w:szCs w:val="16"/>
              </w:rPr>
              <w:t>-107630</w:t>
            </w:r>
          </w:p>
        </w:tc>
        <w:tc>
          <w:tcPr>
            <w:tcW w:w="1606" w:type="dxa"/>
            <w:shd w:val="clear" w:color="auto" w:fill="auto"/>
            <w:noWrap/>
            <w:vAlign w:val="center"/>
            <w:hideMark/>
          </w:tcPr>
          <w:p w14:paraId="1CE4C2B8" w14:textId="77777777" w:rsidR="00D94A0D" w:rsidRPr="00D94A0D" w:rsidRDefault="00D94A0D" w:rsidP="00D94A0D">
            <w:pPr>
              <w:jc w:val="center"/>
              <w:rPr>
                <w:sz w:val="16"/>
                <w:szCs w:val="16"/>
              </w:rPr>
            </w:pPr>
            <w:r w:rsidRPr="00D94A0D">
              <w:rPr>
                <w:sz w:val="16"/>
                <w:szCs w:val="16"/>
              </w:rPr>
              <w:t>1033919</w:t>
            </w:r>
          </w:p>
        </w:tc>
        <w:tc>
          <w:tcPr>
            <w:tcW w:w="1606" w:type="dxa"/>
            <w:shd w:val="clear" w:color="auto" w:fill="auto"/>
            <w:noWrap/>
            <w:vAlign w:val="center"/>
            <w:hideMark/>
          </w:tcPr>
          <w:p w14:paraId="0F0EC748" w14:textId="77777777" w:rsidR="00D94A0D" w:rsidRPr="00D94A0D" w:rsidRDefault="00D94A0D" w:rsidP="00D94A0D">
            <w:pPr>
              <w:jc w:val="center"/>
              <w:rPr>
                <w:sz w:val="16"/>
                <w:szCs w:val="16"/>
              </w:rPr>
            </w:pPr>
            <w:r w:rsidRPr="00D94A0D">
              <w:rPr>
                <w:sz w:val="16"/>
                <w:szCs w:val="16"/>
              </w:rPr>
              <w:t>-2981182</w:t>
            </w:r>
          </w:p>
        </w:tc>
      </w:tr>
      <w:tr w:rsidR="00D94A0D" w:rsidRPr="00D94A0D" w14:paraId="7AAE2DBC" w14:textId="77777777" w:rsidTr="00D94A0D">
        <w:trPr>
          <w:trHeight w:hRule="exact" w:val="266"/>
        </w:trPr>
        <w:tc>
          <w:tcPr>
            <w:tcW w:w="1605" w:type="dxa"/>
            <w:shd w:val="clear" w:color="auto" w:fill="auto"/>
            <w:noWrap/>
            <w:vAlign w:val="center"/>
            <w:hideMark/>
          </w:tcPr>
          <w:p w14:paraId="25601DD6" w14:textId="77777777" w:rsidR="00D94A0D" w:rsidRPr="00D94A0D" w:rsidRDefault="00D94A0D" w:rsidP="00D94A0D">
            <w:pPr>
              <w:jc w:val="center"/>
              <w:rPr>
                <w:sz w:val="16"/>
                <w:szCs w:val="16"/>
              </w:rPr>
            </w:pPr>
            <w:r w:rsidRPr="00D94A0D">
              <w:rPr>
                <w:sz w:val="16"/>
                <w:szCs w:val="16"/>
              </w:rPr>
              <w:t>135</w:t>
            </w:r>
          </w:p>
        </w:tc>
        <w:tc>
          <w:tcPr>
            <w:tcW w:w="1606" w:type="dxa"/>
            <w:shd w:val="clear" w:color="auto" w:fill="auto"/>
            <w:noWrap/>
            <w:vAlign w:val="center"/>
            <w:hideMark/>
          </w:tcPr>
          <w:p w14:paraId="7365734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6056C01" w14:textId="77777777" w:rsidR="00D94A0D" w:rsidRPr="00D94A0D" w:rsidRDefault="00D94A0D" w:rsidP="00D94A0D">
            <w:pPr>
              <w:jc w:val="center"/>
              <w:rPr>
                <w:sz w:val="16"/>
                <w:szCs w:val="16"/>
              </w:rPr>
            </w:pPr>
            <w:r w:rsidRPr="00D94A0D">
              <w:rPr>
                <w:sz w:val="16"/>
                <w:szCs w:val="16"/>
              </w:rPr>
              <w:t>670156</w:t>
            </w:r>
          </w:p>
        </w:tc>
        <w:tc>
          <w:tcPr>
            <w:tcW w:w="1605" w:type="dxa"/>
            <w:shd w:val="clear" w:color="auto" w:fill="auto"/>
            <w:noWrap/>
            <w:vAlign w:val="center"/>
            <w:hideMark/>
          </w:tcPr>
          <w:p w14:paraId="690D0ECB" w14:textId="77777777" w:rsidR="00D94A0D" w:rsidRPr="00D94A0D" w:rsidRDefault="00D94A0D" w:rsidP="00D94A0D">
            <w:pPr>
              <w:jc w:val="center"/>
              <w:rPr>
                <w:sz w:val="16"/>
                <w:szCs w:val="16"/>
              </w:rPr>
            </w:pPr>
            <w:r w:rsidRPr="00D94A0D">
              <w:rPr>
                <w:sz w:val="16"/>
                <w:szCs w:val="16"/>
              </w:rPr>
              <w:t>-126915</w:t>
            </w:r>
          </w:p>
        </w:tc>
        <w:tc>
          <w:tcPr>
            <w:tcW w:w="1606" w:type="dxa"/>
            <w:shd w:val="clear" w:color="auto" w:fill="auto"/>
            <w:noWrap/>
            <w:vAlign w:val="center"/>
            <w:hideMark/>
          </w:tcPr>
          <w:p w14:paraId="34FD76EF" w14:textId="77777777" w:rsidR="00D94A0D" w:rsidRPr="00D94A0D" w:rsidRDefault="00D94A0D" w:rsidP="00D94A0D">
            <w:pPr>
              <w:jc w:val="center"/>
              <w:rPr>
                <w:sz w:val="16"/>
                <w:szCs w:val="16"/>
              </w:rPr>
            </w:pPr>
            <w:r w:rsidRPr="00D94A0D">
              <w:rPr>
                <w:sz w:val="16"/>
                <w:szCs w:val="16"/>
              </w:rPr>
              <w:t>1053541</w:t>
            </w:r>
          </w:p>
        </w:tc>
        <w:tc>
          <w:tcPr>
            <w:tcW w:w="1606" w:type="dxa"/>
            <w:shd w:val="clear" w:color="auto" w:fill="auto"/>
            <w:noWrap/>
            <w:vAlign w:val="center"/>
            <w:hideMark/>
          </w:tcPr>
          <w:p w14:paraId="7AC88BF5" w14:textId="77777777" w:rsidR="00D94A0D" w:rsidRPr="00D94A0D" w:rsidRDefault="00D94A0D" w:rsidP="00D94A0D">
            <w:pPr>
              <w:jc w:val="center"/>
              <w:rPr>
                <w:sz w:val="16"/>
                <w:szCs w:val="16"/>
              </w:rPr>
            </w:pPr>
            <w:r w:rsidRPr="00D94A0D">
              <w:rPr>
                <w:sz w:val="16"/>
                <w:szCs w:val="16"/>
              </w:rPr>
              <w:t>-3491482</w:t>
            </w:r>
          </w:p>
        </w:tc>
      </w:tr>
      <w:tr w:rsidR="00D94A0D" w:rsidRPr="00D94A0D" w14:paraId="611969A8" w14:textId="77777777" w:rsidTr="00D94A0D">
        <w:trPr>
          <w:trHeight w:hRule="exact" w:val="266"/>
        </w:trPr>
        <w:tc>
          <w:tcPr>
            <w:tcW w:w="1605" w:type="dxa"/>
            <w:shd w:val="clear" w:color="auto" w:fill="auto"/>
            <w:noWrap/>
            <w:vAlign w:val="center"/>
            <w:hideMark/>
          </w:tcPr>
          <w:p w14:paraId="071D8FB1" w14:textId="77777777" w:rsidR="00D94A0D" w:rsidRPr="00D94A0D" w:rsidRDefault="00D94A0D" w:rsidP="00D94A0D">
            <w:pPr>
              <w:jc w:val="center"/>
              <w:rPr>
                <w:sz w:val="16"/>
                <w:szCs w:val="16"/>
              </w:rPr>
            </w:pPr>
            <w:r w:rsidRPr="00D94A0D">
              <w:rPr>
                <w:sz w:val="16"/>
                <w:szCs w:val="16"/>
              </w:rPr>
              <w:t>136</w:t>
            </w:r>
          </w:p>
        </w:tc>
        <w:tc>
          <w:tcPr>
            <w:tcW w:w="1606" w:type="dxa"/>
            <w:shd w:val="clear" w:color="auto" w:fill="auto"/>
            <w:noWrap/>
            <w:vAlign w:val="center"/>
            <w:hideMark/>
          </w:tcPr>
          <w:p w14:paraId="141E3FA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77CFF5F" w14:textId="77777777" w:rsidR="00D94A0D" w:rsidRPr="00D94A0D" w:rsidRDefault="00D94A0D" w:rsidP="00D94A0D">
            <w:pPr>
              <w:jc w:val="center"/>
              <w:rPr>
                <w:sz w:val="16"/>
                <w:szCs w:val="16"/>
              </w:rPr>
            </w:pPr>
            <w:r w:rsidRPr="00D94A0D">
              <w:rPr>
                <w:sz w:val="16"/>
                <w:szCs w:val="16"/>
              </w:rPr>
              <w:t>663974</w:t>
            </w:r>
          </w:p>
        </w:tc>
        <w:tc>
          <w:tcPr>
            <w:tcW w:w="1605" w:type="dxa"/>
            <w:shd w:val="clear" w:color="auto" w:fill="auto"/>
            <w:noWrap/>
            <w:vAlign w:val="center"/>
            <w:hideMark/>
          </w:tcPr>
          <w:p w14:paraId="415DDC91" w14:textId="77777777" w:rsidR="00D94A0D" w:rsidRPr="00D94A0D" w:rsidRDefault="00D94A0D" w:rsidP="00D94A0D">
            <w:pPr>
              <w:jc w:val="center"/>
              <w:rPr>
                <w:sz w:val="16"/>
                <w:szCs w:val="16"/>
              </w:rPr>
            </w:pPr>
            <w:r w:rsidRPr="00D94A0D">
              <w:rPr>
                <w:sz w:val="16"/>
                <w:szCs w:val="16"/>
              </w:rPr>
              <w:t>-147717</w:t>
            </w:r>
          </w:p>
        </w:tc>
        <w:tc>
          <w:tcPr>
            <w:tcW w:w="1606" w:type="dxa"/>
            <w:shd w:val="clear" w:color="auto" w:fill="auto"/>
            <w:noWrap/>
            <w:vAlign w:val="center"/>
            <w:hideMark/>
          </w:tcPr>
          <w:p w14:paraId="48E38695" w14:textId="77777777" w:rsidR="00D94A0D" w:rsidRPr="00D94A0D" w:rsidRDefault="00D94A0D" w:rsidP="00D94A0D">
            <w:pPr>
              <w:jc w:val="center"/>
              <w:rPr>
                <w:sz w:val="16"/>
                <w:szCs w:val="16"/>
              </w:rPr>
            </w:pPr>
            <w:r w:rsidRPr="00D94A0D">
              <w:rPr>
                <w:sz w:val="16"/>
                <w:szCs w:val="16"/>
              </w:rPr>
              <w:t>1066852</w:t>
            </w:r>
          </w:p>
        </w:tc>
        <w:tc>
          <w:tcPr>
            <w:tcW w:w="1606" w:type="dxa"/>
            <w:shd w:val="clear" w:color="auto" w:fill="auto"/>
            <w:noWrap/>
            <w:vAlign w:val="center"/>
            <w:hideMark/>
          </w:tcPr>
          <w:p w14:paraId="5BAEEF26" w14:textId="77777777" w:rsidR="00D94A0D" w:rsidRPr="00D94A0D" w:rsidRDefault="00D94A0D" w:rsidP="00D94A0D">
            <w:pPr>
              <w:jc w:val="center"/>
              <w:rPr>
                <w:sz w:val="16"/>
                <w:szCs w:val="16"/>
              </w:rPr>
            </w:pPr>
            <w:r w:rsidRPr="00D94A0D">
              <w:rPr>
                <w:sz w:val="16"/>
                <w:szCs w:val="16"/>
              </w:rPr>
              <w:t>-4042077</w:t>
            </w:r>
          </w:p>
        </w:tc>
      </w:tr>
      <w:tr w:rsidR="00D94A0D" w:rsidRPr="00D94A0D" w14:paraId="020677D8" w14:textId="77777777" w:rsidTr="00D94A0D">
        <w:trPr>
          <w:trHeight w:hRule="exact" w:val="266"/>
        </w:trPr>
        <w:tc>
          <w:tcPr>
            <w:tcW w:w="1605" w:type="dxa"/>
            <w:shd w:val="clear" w:color="auto" w:fill="auto"/>
            <w:noWrap/>
            <w:vAlign w:val="center"/>
            <w:hideMark/>
          </w:tcPr>
          <w:p w14:paraId="26F73E9B" w14:textId="77777777" w:rsidR="00D94A0D" w:rsidRPr="00D94A0D" w:rsidRDefault="00D94A0D" w:rsidP="00D94A0D">
            <w:pPr>
              <w:jc w:val="center"/>
              <w:rPr>
                <w:sz w:val="16"/>
                <w:szCs w:val="16"/>
              </w:rPr>
            </w:pPr>
            <w:r w:rsidRPr="00D94A0D">
              <w:rPr>
                <w:sz w:val="16"/>
                <w:szCs w:val="16"/>
              </w:rPr>
              <w:t>137</w:t>
            </w:r>
          </w:p>
        </w:tc>
        <w:tc>
          <w:tcPr>
            <w:tcW w:w="1606" w:type="dxa"/>
            <w:shd w:val="clear" w:color="auto" w:fill="auto"/>
            <w:noWrap/>
            <w:vAlign w:val="center"/>
            <w:hideMark/>
          </w:tcPr>
          <w:p w14:paraId="76297B5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06E0AA1" w14:textId="77777777" w:rsidR="00D94A0D" w:rsidRPr="00D94A0D" w:rsidRDefault="00D94A0D" w:rsidP="00D94A0D">
            <w:pPr>
              <w:jc w:val="center"/>
              <w:rPr>
                <w:sz w:val="16"/>
                <w:szCs w:val="16"/>
              </w:rPr>
            </w:pPr>
            <w:r w:rsidRPr="00D94A0D">
              <w:rPr>
                <w:sz w:val="16"/>
                <w:szCs w:val="16"/>
              </w:rPr>
              <w:t>665926</w:t>
            </w:r>
          </w:p>
        </w:tc>
        <w:tc>
          <w:tcPr>
            <w:tcW w:w="1605" w:type="dxa"/>
            <w:shd w:val="clear" w:color="auto" w:fill="auto"/>
            <w:noWrap/>
            <w:vAlign w:val="center"/>
            <w:hideMark/>
          </w:tcPr>
          <w:p w14:paraId="089AA1BA" w14:textId="77777777" w:rsidR="00D94A0D" w:rsidRPr="00D94A0D" w:rsidRDefault="00D94A0D" w:rsidP="00D94A0D">
            <w:pPr>
              <w:jc w:val="center"/>
              <w:rPr>
                <w:sz w:val="16"/>
                <w:szCs w:val="16"/>
              </w:rPr>
            </w:pPr>
            <w:r w:rsidRPr="00D94A0D">
              <w:rPr>
                <w:sz w:val="16"/>
                <w:szCs w:val="16"/>
              </w:rPr>
              <w:t>-170155</w:t>
            </w:r>
          </w:p>
        </w:tc>
        <w:tc>
          <w:tcPr>
            <w:tcW w:w="1606" w:type="dxa"/>
            <w:shd w:val="clear" w:color="auto" w:fill="auto"/>
            <w:noWrap/>
            <w:vAlign w:val="center"/>
            <w:hideMark/>
          </w:tcPr>
          <w:p w14:paraId="2F3B0AE1" w14:textId="77777777" w:rsidR="00D94A0D" w:rsidRPr="00D94A0D" w:rsidRDefault="00D94A0D" w:rsidP="00D94A0D">
            <w:pPr>
              <w:jc w:val="center"/>
              <w:rPr>
                <w:sz w:val="16"/>
                <w:szCs w:val="16"/>
              </w:rPr>
            </w:pPr>
            <w:r w:rsidRPr="00D94A0D">
              <w:rPr>
                <w:sz w:val="16"/>
                <w:szCs w:val="16"/>
              </w:rPr>
              <w:t>1089534</w:t>
            </w:r>
          </w:p>
        </w:tc>
        <w:tc>
          <w:tcPr>
            <w:tcW w:w="1606" w:type="dxa"/>
            <w:shd w:val="clear" w:color="auto" w:fill="auto"/>
            <w:noWrap/>
            <w:vAlign w:val="center"/>
            <w:hideMark/>
          </w:tcPr>
          <w:p w14:paraId="071D16F5" w14:textId="77777777" w:rsidR="00D94A0D" w:rsidRPr="00D94A0D" w:rsidRDefault="00D94A0D" w:rsidP="00D94A0D">
            <w:pPr>
              <w:jc w:val="center"/>
              <w:rPr>
                <w:sz w:val="16"/>
                <w:szCs w:val="16"/>
              </w:rPr>
            </w:pPr>
            <w:r w:rsidRPr="00D94A0D">
              <w:rPr>
                <w:sz w:val="16"/>
                <w:szCs w:val="16"/>
              </w:rPr>
              <w:t>-4635841</w:t>
            </w:r>
          </w:p>
        </w:tc>
      </w:tr>
      <w:tr w:rsidR="00D94A0D" w:rsidRPr="00D94A0D" w14:paraId="7DA48B03" w14:textId="77777777" w:rsidTr="00D94A0D">
        <w:trPr>
          <w:trHeight w:hRule="exact" w:val="266"/>
        </w:trPr>
        <w:tc>
          <w:tcPr>
            <w:tcW w:w="1605" w:type="dxa"/>
            <w:shd w:val="clear" w:color="auto" w:fill="auto"/>
            <w:noWrap/>
            <w:vAlign w:val="center"/>
            <w:hideMark/>
          </w:tcPr>
          <w:p w14:paraId="4D304DD8" w14:textId="77777777" w:rsidR="00D94A0D" w:rsidRPr="00D94A0D" w:rsidRDefault="00D94A0D" w:rsidP="00D94A0D">
            <w:pPr>
              <w:jc w:val="center"/>
              <w:rPr>
                <w:sz w:val="16"/>
                <w:szCs w:val="16"/>
              </w:rPr>
            </w:pPr>
            <w:r w:rsidRPr="00D94A0D">
              <w:rPr>
                <w:sz w:val="16"/>
                <w:szCs w:val="16"/>
              </w:rPr>
              <w:t>138</w:t>
            </w:r>
          </w:p>
        </w:tc>
        <w:tc>
          <w:tcPr>
            <w:tcW w:w="1606" w:type="dxa"/>
            <w:shd w:val="clear" w:color="auto" w:fill="auto"/>
            <w:noWrap/>
            <w:vAlign w:val="center"/>
            <w:hideMark/>
          </w:tcPr>
          <w:p w14:paraId="5127300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76AAE92" w14:textId="77777777" w:rsidR="00D94A0D" w:rsidRPr="00D94A0D" w:rsidRDefault="00D94A0D" w:rsidP="00D94A0D">
            <w:pPr>
              <w:jc w:val="center"/>
              <w:rPr>
                <w:sz w:val="16"/>
                <w:szCs w:val="16"/>
              </w:rPr>
            </w:pPr>
            <w:r w:rsidRPr="00D94A0D">
              <w:rPr>
                <w:sz w:val="16"/>
                <w:szCs w:val="16"/>
              </w:rPr>
              <w:t>673747</w:t>
            </w:r>
          </w:p>
        </w:tc>
        <w:tc>
          <w:tcPr>
            <w:tcW w:w="1605" w:type="dxa"/>
            <w:shd w:val="clear" w:color="auto" w:fill="auto"/>
            <w:noWrap/>
            <w:vAlign w:val="center"/>
            <w:hideMark/>
          </w:tcPr>
          <w:p w14:paraId="02B80710" w14:textId="77777777" w:rsidR="00D94A0D" w:rsidRPr="00D94A0D" w:rsidRDefault="00D94A0D" w:rsidP="00D94A0D">
            <w:pPr>
              <w:jc w:val="center"/>
              <w:rPr>
                <w:sz w:val="16"/>
                <w:szCs w:val="16"/>
              </w:rPr>
            </w:pPr>
            <w:r w:rsidRPr="00D94A0D">
              <w:rPr>
                <w:sz w:val="16"/>
                <w:szCs w:val="16"/>
              </w:rPr>
              <w:t>-193509</w:t>
            </w:r>
          </w:p>
        </w:tc>
        <w:tc>
          <w:tcPr>
            <w:tcW w:w="1606" w:type="dxa"/>
            <w:shd w:val="clear" w:color="auto" w:fill="auto"/>
            <w:noWrap/>
            <w:vAlign w:val="center"/>
            <w:hideMark/>
          </w:tcPr>
          <w:p w14:paraId="68F39321" w14:textId="77777777" w:rsidR="00D94A0D" w:rsidRPr="00D94A0D" w:rsidRDefault="00D94A0D" w:rsidP="00D94A0D">
            <w:pPr>
              <w:jc w:val="center"/>
              <w:rPr>
                <w:sz w:val="16"/>
                <w:szCs w:val="16"/>
              </w:rPr>
            </w:pPr>
            <w:r w:rsidRPr="00D94A0D">
              <w:rPr>
                <w:sz w:val="16"/>
                <w:szCs w:val="16"/>
              </w:rPr>
              <w:t>1077510</w:t>
            </w:r>
          </w:p>
        </w:tc>
        <w:tc>
          <w:tcPr>
            <w:tcW w:w="1606" w:type="dxa"/>
            <w:shd w:val="clear" w:color="auto" w:fill="auto"/>
            <w:noWrap/>
            <w:vAlign w:val="center"/>
            <w:hideMark/>
          </w:tcPr>
          <w:p w14:paraId="63603A2C" w14:textId="77777777" w:rsidR="00D94A0D" w:rsidRPr="00D94A0D" w:rsidRDefault="00D94A0D" w:rsidP="00D94A0D">
            <w:pPr>
              <w:jc w:val="center"/>
              <w:rPr>
                <w:sz w:val="16"/>
                <w:szCs w:val="16"/>
              </w:rPr>
            </w:pPr>
            <w:r w:rsidRPr="00D94A0D">
              <w:rPr>
                <w:sz w:val="16"/>
                <w:szCs w:val="16"/>
              </w:rPr>
              <w:t>-5233114</w:t>
            </w:r>
          </w:p>
        </w:tc>
      </w:tr>
      <w:tr w:rsidR="00D94A0D" w:rsidRPr="00D94A0D" w14:paraId="584A7925" w14:textId="77777777" w:rsidTr="00D94A0D">
        <w:trPr>
          <w:trHeight w:hRule="exact" w:val="266"/>
        </w:trPr>
        <w:tc>
          <w:tcPr>
            <w:tcW w:w="1605" w:type="dxa"/>
            <w:shd w:val="clear" w:color="auto" w:fill="auto"/>
            <w:noWrap/>
            <w:vAlign w:val="center"/>
            <w:hideMark/>
          </w:tcPr>
          <w:p w14:paraId="2C75FAE9" w14:textId="77777777" w:rsidR="00D94A0D" w:rsidRPr="00D94A0D" w:rsidRDefault="00D94A0D" w:rsidP="00D94A0D">
            <w:pPr>
              <w:jc w:val="center"/>
              <w:rPr>
                <w:sz w:val="16"/>
                <w:szCs w:val="16"/>
              </w:rPr>
            </w:pPr>
            <w:r w:rsidRPr="00D94A0D">
              <w:rPr>
                <w:sz w:val="16"/>
                <w:szCs w:val="16"/>
              </w:rPr>
              <w:t>139</w:t>
            </w:r>
          </w:p>
        </w:tc>
        <w:tc>
          <w:tcPr>
            <w:tcW w:w="1606" w:type="dxa"/>
            <w:shd w:val="clear" w:color="auto" w:fill="auto"/>
            <w:noWrap/>
            <w:vAlign w:val="center"/>
            <w:hideMark/>
          </w:tcPr>
          <w:p w14:paraId="45278A3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18ED79EE" w14:textId="77777777" w:rsidR="00D94A0D" w:rsidRPr="00D94A0D" w:rsidRDefault="00D94A0D" w:rsidP="00D94A0D">
            <w:pPr>
              <w:jc w:val="center"/>
              <w:rPr>
                <w:sz w:val="16"/>
                <w:szCs w:val="16"/>
              </w:rPr>
            </w:pPr>
            <w:r w:rsidRPr="00D94A0D">
              <w:rPr>
                <w:sz w:val="16"/>
                <w:szCs w:val="16"/>
              </w:rPr>
              <w:t>676824</w:t>
            </w:r>
          </w:p>
        </w:tc>
        <w:tc>
          <w:tcPr>
            <w:tcW w:w="1605" w:type="dxa"/>
            <w:shd w:val="clear" w:color="auto" w:fill="auto"/>
            <w:noWrap/>
            <w:vAlign w:val="center"/>
            <w:hideMark/>
          </w:tcPr>
          <w:p w14:paraId="696B6A2A" w14:textId="77777777" w:rsidR="00D94A0D" w:rsidRPr="00D94A0D" w:rsidRDefault="00D94A0D" w:rsidP="00D94A0D">
            <w:pPr>
              <w:jc w:val="center"/>
              <w:rPr>
                <w:sz w:val="16"/>
                <w:szCs w:val="16"/>
              </w:rPr>
            </w:pPr>
            <w:r w:rsidRPr="00D94A0D">
              <w:rPr>
                <w:sz w:val="16"/>
                <w:szCs w:val="16"/>
              </w:rPr>
              <w:t>-217599</w:t>
            </w:r>
          </w:p>
        </w:tc>
        <w:tc>
          <w:tcPr>
            <w:tcW w:w="1606" w:type="dxa"/>
            <w:shd w:val="clear" w:color="auto" w:fill="auto"/>
            <w:noWrap/>
            <w:vAlign w:val="center"/>
            <w:hideMark/>
          </w:tcPr>
          <w:p w14:paraId="58D4AAC4" w14:textId="77777777" w:rsidR="00D94A0D" w:rsidRPr="00D94A0D" w:rsidRDefault="00D94A0D" w:rsidP="00D94A0D">
            <w:pPr>
              <w:jc w:val="center"/>
              <w:rPr>
                <w:sz w:val="16"/>
                <w:szCs w:val="16"/>
              </w:rPr>
            </w:pPr>
            <w:r w:rsidRPr="00D94A0D">
              <w:rPr>
                <w:sz w:val="16"/>
                <w:szCs w:val="16"/>
              </w:rPr>
              <w:t>1090526</w:t>
            </w:r>
          </w:p>
        </w:tc>
        <w:tc>
          <w:tcPr>
            <w:tcW w:w="1606" w:type="dxa"/>
            <w:shd w:val="clear" w:color="auto" w:fill="auto"/>
            <w:noWrap/>
            <w:vAlign w:val="center"/>
            <w:hideMark/>
          </w:tcPr>
          <w:p w14:paraId="71A8156A" w14:textId="77777777" w:rsidR="00D94A0D" w:rsidRPr="00D94A0D" w:rsidRDefault="00D94A0D" w:rsidP="00D94A0D">
            <w:pPr>
              <w:jc w:val="center"/>
              <w:rPr>
                <w:sz w:val="16"/>
                <w:szCs w:val="16"/>
              </w:rPr>
            </w:pPr>
            <w:r w:rsidRPr="00D94A0D">
              <w:rPr>
                <w:sz w:val="16"/>
                <w:szCs w:val="16"/>
              </w:rPr>
              <w:t>-5864415</w:t>
            </w:r>
          </w:p>
        </w:tc>
      </w:tr>
      <w:tr w:rsidR="00D94A0D" w:rsidRPr="00D94A0D" w14:paraId="363C475C" w14:textId="77777777" w:rsidTr="00D94A0D">
        <w:trPr>
          <w:trHeight w:hRule="exact" w:val="266"/>
        </w:trPr>
        <w:tc>
          <w:tcPr>
            <w:tcW w:w="1605" w:type="dxa"/>
            <w:shd w:val="clear" w:color="auto" w:fill="auto"/>
            <w:noWrap/>
            <w:vAlign w:val="center"/>
            <w:hideMark/>
          </w:tcPr>
          <w:p w14:paraId="3C16612D" w14:textId="77777777" w:rsidR="00D94A0D" w:rsidRPr="00D94A0D" w:rsidRDefault="00D94A0D" w:rsidP="00D94A0D">
            <w:pPr>
              <w:jc w:val="center"/>
              <w:rPr>
                <w:sz w:val="16"/>
                <w:szCs w:val="16"/>
              </w:rPr>
            </w:pPr>
            <w:r w:rsidRPr="00D94A0D">
              <w:rPr>
                <w:sz w:val="16"/>
                <w:szCs w:val="16"/>
              </w:rPr>
              <w:t>140</w:t>
            </w:r>
          </w:p>
        </w:tc>
        <w:tc>
          <w:tcPr>
            <w:tcW w:w="1606" w:type="dxa"/>
            <w:shd w:val="clear" w:color="auto" w:fill="auto"/>
            <w:noWrap/>
            <w:vAlign w:val="center"/>
            <w:hideMark/>
          </w:tcPr>
          <w:p w14:paraId="419AC1E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90EA558" w14:textId="77777777" w:rsidR="00D94A0D" w:rsidRPr="00D94A0D" w:rsidRDefault="00D94A0D" w:rsidP="00D94A0D">
            <w:pPr>
              <w:jc w:val="center"/>
              <w:rPr>
                <w:sz w:val="16"/>
                <w:szCs w:val="16"/>
              </w:rPr>
            </w:pPr>
            <w:r w:rsidRPr="00D94A0D">
              <w:rPr>
                <w:sz w:val="16"/>
                <w:szCs w:val="16"/>
              </w:rPr>
              <w:t>682853</w:t>
            </w:r>
          </w:p>
        </w:tc>
        <w:tc>
          <w:tcPr>
            <w:tcW w:w="1605" w:type="dxa"/>
            <w:shd w:val="clear" w:color="auto" w:fill="auto"/>
            <w:noWrap/>
            <w:vAlign w:val="center"/>
            <w:hideMark/>
          </w:tcPr>
          <w:p w14:paraId="71EA11A8" w14:textId="77777777" w:rsidR="00D94A0D" w:rsidRPr="00D94A0D" w:rsidRDefault="00D94A0D" w:rsidP="00D94A0D">
            <w:pPr>
              <w:jc w:val="center"/>
              <w:rPr>
                <w:sz w:val="16"/>
                <w:szCs w:val="16"/>
              </w:rPr>
            </w:pPr>
            <w:r w:rsidRPr="00D94A0D">
              <w:rPr>
                <w:sz w:val="16"/>
                <w:szCs w:val="16"/>
              </w:rPr>
              <w:t>-243868</w:t>
            </w:r>
          </w:p>
        </w:tc>
        <w:tc>
          <w:tcPr>
            <w:tcW w:w="1606" w:type="dxa"/>
            <w:shd w:val="clear" w:color="auto" w:fill="auto"/>
            <w:noWrap/>
            <w:vAlign w:val="center"/>
            <w:hideMark/>
          </w:tcPr>
          <w:p w14:paraId="3BB4616D" w14:textId="77777777" w:rsidR="00D94A0D" w:rsidRPr="00D94A0D" w:rsidRDefault="00D94A0D" w:rsidP="00D94A0D">
            <w:pPr>
              <w:jc w:val="center"/>
              <w:rPr>
                <w:sz w:val="16"/>
                <w:szCs w:val="16"/>
              </w:rPr>
            </w:pPr>
            <w:r w:rsidRPr="00D94A0D">
              <w:rPr>
                <w:sz w:val="16"/>
                <w:szCs w:val="16"/>
              </w:rPr>
              <w:t>1147437</w:t>
            </w:r>
          </w:p>
        </w:tc>
        <w:tc>
          <w:tcPr>
            <w:tcW w:w="1606" w:type="dxa"/>
            <w:shd w:val="clear" w:color="auto" w:fill="auto"/>
            <w:noWrap/>
            <w:vAlign w:val="center"/>
            <w:hideMark/>
          </w:tcPr>
          <w:p w14:paraId="120A7522" w14:textId="77777777" w:rsidR="00D94A0D" w:rsidRPr="00D94A0D" w:rsidRDefault="00D94A0D" w:rsidP="00D94A0D">
            <w:pPr>
              <w:jc w:val="center"/>
              <w:rPr>
                <w:sz w:val="16"/>
                <w:szCs w:val="16"/>
              </w:rPr>
            </w:pPr>
            <w:r w:rsidRPr="00D94A0D">
              <w:rPr>
                <w:sz w:val="16"/>
                <w:szCs w:val="16"/>
              </w:rPr>
              <w:t>-6572867</w:t>
            </w:r>
          </w:p>
        </w:tc>
      </w:tr>
      <w:tr w:rsidR="00D94A0D" w:rsidRPr="00D94A0D" w14:paraId="626BE79C" w14:textId="77777777" w:rsidTr="00D94A0D">
        <w:trPr>
          <w:trHeight w:hRule="exact" w:val="266"/>
        </w:trPr>
        <w:tc>
          <w:tcPr>
            <w:tcW w:w="1605" w:type="dxa"/>
            <w:shd w:val="clear" w:color="auto" w:fill="auto"/>
            <w:noWrap/>
            <w:vAlign w:val="center"/>
            <w:hideMark/>
          </w:tcPr>
          <w:p w14:paraId="418A5C21" w14:textId="77777777" w:rsidR="00D94A0D" w:rsidRPr="00D94A0D" w:rsidRDefault="00D94A0D" w:rsidP="00D94A0D">
            <w:pPr>
              <w:jc w:val="center"/>
              <w:rPr>
                <w:sz w:val="16"/>
                <w:szCs w:val="16"/>
              </w:rPr>
            </w:pPr>
            <w:r w:rsidRPr="00D94A0D">
              <w:rPr>
                <w:sz w:val="16"/>
                <w:szCs w:val="16"/>
              </w:rPr>
              <w:t>141</w:t>
            </w:r>
          </w:p>
        </w:tc>
        <w:tc>
          <w:tcPr>
            <w:tcW w:w="1606" w:type="dxa"/>
            <w:shd w:val="clear" w:color="auto" w:fill="auto"/>
            <w:noWrap/>
            <w:vAlign w:val="center"/>
            <w:hideMark/>
          </w:tcPr>
          <w:p w14:paraId="73FD314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3597CF0" w14:textId="77777777" w:rsidR="00D94A0D" w:rsidRPr="00D94A0D" w:rsidRDefault="00D94A0D" w:rsidP="00D94A0D">
            <w:pPr>
              <w:jc w:val="center"/>
              <w:rPr>
                <w:sz w:val="16"/>
                <w:szCs w:val="16"/>
              </w:rPr>
            </w:pPr>
            <w:r w:rsidRPr="00D94A0D">
              <w:rPr>
                <w:sz w:val="16"/>
                <w:szCs w:val="16"/>
              </w:rPr>
              <w:t>706143</w:t>
            </w:r>
          </w:p>
        </w:tc>
        <w:tc>
          <w:tcPr>
            <w:tcW w:w="1605" w:type="dxa"/>
            <w:shd w:val="clear" w:color="auto" w:fill="auto"/>
            <w:noWrap/>
            <w:vAlign w:val="center"/>
            <w:hideMark/>
          </w:tcPr>
          <w:p w14:paraId="2B1AE9EA" w14:textId="77777777" w:rsidR="00D94A0D" w:rsidRPr="00D94A0D" w:rsidRDefault="00D94A0D" w:rsidP="00D94A0D">
            <w:pPr>
              <w:jc w:val="center"/>
              <w:rPr>
                <w:sz w:val="16"/>
                <w:szCs w:val="16"/>
              </w:rPr>
            </w:pPr>
            <w:r w:rsidRPr="00D94A0D">
              <w:rPr>
                <w:sz w:val="16"/>
                <w:szCs w:val="16"/>
              </w:rPr>
              <w:t>-270791</w:t>
            </w:r>
          </w:p>
        </w:tc>
        <w:tc>
          <w:tcPr>
            <w:tcW w:w="1606" w:type="dxa"/>
            <w:shd w:val="clear" w:color="auto" w:fill="auto"/>
            <w:noWrap/>
            <w:vAlign w:val="center"/>
            <w:hideMark/>
          </w:tcPr>
          <w:p w14:paraId="428C90F9" w14:textId="77777777" w:rsidR="00D94A0D" w:rsidRPr="00D94A0D" w:rsidRDefault="00D94A0D" w:rsidP="00D94A0D">
            <w:pPr>
              <w:jc w:val="center"/>
              <w:rPr>
                <w:sz w:val="16"/>
                <w:szCs w:val="16"/>
              </w:rPr>
            </w:pPr>
            <w:r w:rsidRPr="00D94A0D">
              <w:rPr>
                <w:sz w:val="16"/>
                <w:szCs w:val="16"/>
              </w:rPr>
              <w:t>1099970</w:t>
            </w:r>
          </w:p>
        </w:tc>
        <w:tc>
          <w:tcPr>
            <w:tcW w:w="1606" w:type="dxa"/>
            <w:shd w:val="clear" w:color="auto" w:fill="auto"/>
            <w:noWrap/>
            <w:vAlign w:val="center"/>
            <w:hideMark/>
          </w:tcPr>
          <w:p w14:paraId="25A26791" w14:textId="77777777" w:rsidR="00D94A0D" w:rsidRPr="00D94A0D" w:rsidRDefault="00D94A0D" w:rsidP="00D94A0D">
            <w:pPr>
              <w:jc w:val="center"/>
              <w:rPr>
                <w:sz w:val="16"/>
                <w:szCs w:val="16"/>
              </w:rPr>
            </w:pPr>
            <w:r w:rsidRPr="00D94A0D">
              <w:rPr>
                <w:sz w:val="16"/>
                <w:szCs w:val="16"/>
              </w:rPr>
              <w:t>-7237486</w:t>
            </w:r>
          </w:p>
        </w:tc>
      </w:tr>
      <w:tr w:rsidR="00D94A0D" w:rsidRPr="00D94A0D" w14:paraId="1E1D64C4" w14:textId="77777777" w:rsidTr="00D94A0D">
        <w:trPr>
          <w:trHeight w:hRule="exact" w:val="266"/>
        </w:trPr>
        <w:tc>
          <w:tcPr>
            <w:tcW w:w="1605" w:type="dxa"/>
            <w:shd w:val="clear" w:color="auto" w:fill="auto"/>
            <w:noWrap/>
            <w:vAlign w:val="center"/>
            <w:hideMark/>
          </w:tcPr>
          <w:p w14:paraId="60A145E1" w14:textId="77777777" w:rsidR="00D94A0D" w:rsidRPr="00D94A0D" w:rsidRDefault="00D94A0D" w:rsidP="00D94A0D">
            <w:pPr>
              <w:jc w:val="center"/>
              <w:rPr>
                <w:sz w:val="16"/>
                <w:szCs w:val="16"/>
              </w:rPr>
            </w:pPr>
            <w:r w:rsidRPr="00D94A0D">
              <w:rPr>
                <w:sz w:val="16"/>
                <w:szCs w:val="16"/>
              </w:rPr>
              <w:t>142</w:t>
            </w:r>
          </w:p>
        </w:tc>
        <w:tc>
          <w:tcPr>
            <w:tcW w:w="1606" w:type="dxa"/>
            <w:shd w:val="clear" w:color="auto" w:fill="auto"/>
            <w:noWrap/>
            <w:vAlign w:val="center"/>
            <w:hideMark/>
          </w:tcPr>
          <w:p w14:paraId="2602AC65"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4F9C687F" w14:textId="77777777" w:rsidR="00D94A0D" w:rsidRPr="00D94A0D" w:rsidRDefault="00D94A0D" w:rsidP="00D94A0D">
            <w:pPr>
              <w:jc w:val="center"/>
              <w:rPr>
                <w:sz w:val="16"/>
                <w:szCs w:val="16"/>
              </w:rPr>
            </w:pPr>
            <w:r w:rsidRPr="00D94A0D">
              <w:rPr>
                <w:sz w:val="16"/>
                <w:szCs w:val="16"/>
              </w:rPr>
              <w:t>706348</w:t>
            </w:r>
          </w:p>
        </w:tc>
        <w:tc>
          <w:tcPr>
            <w:tcW w:w="1605" w:type="dxa"/>
            <w:shd w:val="clear" w:color="auto" w:fill="auto"/>
            <w:noWrap/>
            <w:vAlign w:val="center"/>
            <w:hideMark/>
          </w:tcPr>
          <w:p w14:paraId="3E61A6C1" w14:textId="77777777" w:rsidR="00D94A0D" w:rsidRPr="00D94A0D" w:rsidRDefault="00D94A0D" w:rsidP="00D94A0D">
            <w:pPr>
              <w:jc w:val="center"/>
              <w:rPr>
                <w:sz w:val="16"/>
                <w:szCs w:val="16"/>
              </w:rPr>
            </w:pPr>
            <w:r w:rsidRPr="00D94A0D">
              <w:rPr>
                <w:sz w:val="16"/>
                <w:szCs w:val="16"/>
              </w:rPr>
              <w:t>-297909</w:t>
            </w:r>
          </w:p>
        </w:tc>
        <w:tc>
          <w:tcPr>
            <w:tcW w:w="1606" w:type="dxa"/>
            <w:shd w:val="clear" w:color="auto" w:fill="auto"/>
            <w:noWrap/>
            <w:vAlign w:val="center"/>
            <w:hideMark/>
          </w:tcPr>
          <w:p w14:paraId="4347130E" w14:textId="77777777" w:rsidR="00D94A0D" w:rsidRPr="00D94A0D" w:rsidRDefault="00D94A0D" w:rsidP="00D94A0D">
            <w:pPr>
              <w:jc w:val="center"/>
              <w:rPr>
                <w:sz w:val="16"/>
                <w:szCs w:val="16"/>
              </w:rPr>
            </w:pPr>
            <w:r w:rsidRPr="00D94A0D">
              <w:rPr>
                <w:sz w:val="16"/>
                <w:szCs w:val="16"/>
              </w:rPr>
              <w:t>1126845</w:t>
            </w:r>
          </w:p>
        </w:tc>
        <w:tc>
          <w:tcPr>
            <w:tcW w:w="1606" w:type="dxa"/>
            <w:shd w:val="clear" w:color="auto" w:fill="auto"/>
            <w:noWrap/>
            <w:vAlign w:val="center"/>
            <w:hideMark/>
          </w:tcPr>
          <w:p w14:paraId="18B2CADE" w14:textId="77777777" w:rsidR="00D94A0D" w:rsidRPr="00D94A0D" w:rsidRDefault="00D94A0D" w:rsidP="00D94A0D">
            <w:pPr>
              <w:jc w:val="center"/>
              <w:rPr>
                <w:sz w:val="16"/>
                <w:szCs w:val="16"/>
              </w:rPr>
            </w:pPr>
            <w:r w:rsidRPr="00D94A0D">
              <w:rPr>
                <w:sz w:val="16"/>
                <w:szCs w:val="16"/>
              </w:rPr>
              <w:t>-7955893</w:t>
            </w:r>
          </w:p>
        </w:tc>
      </w:tr>
      <w:tr w:rsidR="00D94A0D" w:rsidRPr="00D94A0D" w14:paraId="2220C701" w14:textId="77777777" w:rsidTr="00D94A0D">
        <w:trPr>
          <w:trHeight w:hRule="exact" w:val="266"/>
        </w:trPr>
        <w:tc>
          <w:tcPr>
            <w:tcW w:w="1605" w:type="dxa"/>
            <w:shd w:val="clear" w:color="auto" w:fill="auto"/>
            <w:noWrap/>
            <w:vAlign w:val="center"/>
            <w:hideMark/>
          </w:tcPr>
          <w:p w14:paraId="68AF7CEE" w14:textId="77777777" w:rsidR="00D94A0D" w:rsidRPr="00D94A0D" w:rsidRDefault="00D94A0D" w:rsidP="00D94A0D">
            <w:pPr>
              <w:jc w:val="center"/>
              <w:rPr>
                <w:sz w:val="16"/>
                <w:szCs w:val="16"/>
              </w:rPr>
            </w:pPr>
            <w:r w:rsidRPr="00D94A0D">
              <w:rPr>
                <w:sz w:val="16"/>
                <w:szCs w:val="16"/>
              </w:rPr>
              <w:t>143</w:t>
            </w:r>
          </w:p>
        </w:tc>
        <w:tc>
          <w:tcPr>
            <w:tcW w:w="1606" w:type="dxa"/>
            <w:shd w:val="clear" w:color="auto" w:fill="auto"/>
            <w:noWrap/>
            <w:vAlign w:val="center"/>
            <w:hideMark/>
          </w:tcPr>
          <w:p w14:paraId="2F58AC79"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7DD7B04" w14:textId="77777777" w:rsidR="00D94A0D" w:rsidRPr="00D94A0D" w:rsidRDefault="00D94A0D" w:rsidP="00D94A0D">
            <w:pPr>
              <w:jc w:val="center"/>
              <w:rPr>
                <w:sz w:val="16"/>
                <w:szCs w:val="16"/>
              </w:rPr>
            </w:pPr>
            <w:r w:rsidRPr="00D94A0D">
              <w:rPr>
                <w:sz w:val="16"/>
                <w:szCs w:val="16"/>
              </w:rPr>
              <w:t>714392</w:t>
            </w:r>
          </w:p>
        </w:tc>
        <w:tc>
          <w:tcPr>
            <w:tcW w:w="1605" w:type="dxa"/>
            <w:shd w:val="clear" w:color="auto" w:fill="auto"/>
            <w:noWrap/>
            <w:vAlign w:val="center"/>
            <w:hideMark/>
          </w:tcPr>
          <w:p w14:paraId="06C53939" w14:textId="77777777" w:rsidR="00D94A0D" w:rsidRPr="00D94A0D" w:rsidRDefault="00D94A0D" w:rsidP="00D94A0D">
            <w:pPr>
              <w:jc w:val="center"/>
              <w:rPr>
                <w:sz w:val="16"/>
                <w:szCs w:val="16"/>
              </w:rPr>
            </w:pPr>
            <w:r w:rsidRPr="00D94A0D">
              <w:rPr>
                <w:sz w:val="16"/>
                <w:szCs w:val="16"/>
              </w:rPr>
              <w:t>-326650</w:t>
            </w:r>
          </w:p>
        </w:tc>
        <w:tc>
          <w:tcPr>
            <w:tcW w:w="1606" w:type="dxa"/>
            <w:shd w:val="clear" w:color="auto" w:fill="auto"/>
            <w:noWrap/>
            <w:vAlign w:val="center"/>
            <w:hideMark/>
          </w:tcPr>
          <w:p w14:paraId="5731016B" w14:textId="77777777" w:rsidR="00D94A0D" w:rsidRPr="00D94A0D" w:rsidRDefault="00D94A0D" w:rsidP="00D94A0D">
            <w:pPr>
              <w:jc w:val="center"/>
              <w:rPr>
                <w:sz w:val="16"/>
                <w:szCs w:val="16"/>
              </w:rPr>
            </w:pPr>
            <w:r w:rsidRPr="00D94A0D">
              <w:rPr>
                <w:sz w:val="16"/>
                <w:szCs w:val="16"/>
              </w:rPr>
              <w:t>1135111</w:t>
            </w:r>
          </w:p>
        </w:tc>
        <w:tc>
          <w:tcPr>
            <w:tcW w:w="1606" w:type="dxa"/>
            <w:shd w:val="clear" w:color="auto" w:fill="auto"/>
            <w:noWrap/>
            <w:vAlign w:val="center"/>
            <w:hideMark/>
          </w:tcPr>
          <w:p w14:paraId="0E104B2D" w14:textId="77777777" w:rsidR="00D94A0D" w:rsidRPr="00D94A0D" w:rsidRDefault="00D94A0D" w:rsidP="00D94A0D">
            <w:pPr>
              <w:jc w:val="center"/>
              <w:rPr>
                <w:sz w:val="16"/>
                <w:szCs w:val="16"/>
              </w:rPr>
            </w:pPr>
            <w:r w:rsidRPr="00D94A0D">
              <w:rPr>
                <w:sz w:val="16"/>
                <w:szCs w:val="16"/>
              </w:rPr>
              <w:t>-8703263</w:t>
            </w:r>
          </w:p>
        </w:tc>
      </w:tr>
      <w:tr w:rsidR="00D94A0D" w:rsidRPr="00D94A0D" w14:paraId="2A1626FF" w14:textId="77777777" w:rsidTr="00D94A0D">
        <w:trPr>
          <w:trHeight w:hRule="exact" w:val="266"/>
        </w:trPr>
        <w:tc>
          <w:tcPr>
            <w:tcW w:w="1605" w:type="dxa"/>
            <w:shd w:val="clear" w:color="auto" w:fill="auto"/>
            <w:noWrap/>
            <w:vAlign w:val="center"/>
            <w:hideMark/>
          </w:tcPr>
          <w:p w14:paraId="5E7F3A0B" w14:textId="77777777" w:rsidR="00D94A0D" w:rsidRPr="00D94A0D" w:rsidRDefault="00D94A0D" w:rsidP="00D94A0D">
            <w:pPr>
              <w:jc w:val="center"/>
              <w:rPr>
                <w:sz w:val="16"/>
                <w:szCs w:val="16"/>
              </w:rPr>
            </w:pPr>
            <w:r w:rsidRPr="00D94A0D">
              <w:rPr>
                <w:sz w:val="16"/>
                <w:szCs w:val="16"/>
              </w:rPr>
              <w:t>144</w:t>
            </w:r>
          </w:p>
        </w:tc>
        <w:tc>
          <w:tcPr>
            <w:tcW w:w="1606" w:type="dxa"/>
            <w:shd w:val="clear" w:color="auto" w:fill="auto"/>
            <w:noWrap/>
            <w:vAlign w:val="center"/>
            <w:hideMark/>
          </w:tcPr>
          <w:p w14:paraId="51E2992D"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7D1B43BD" w14:textId="77777777" w:rsidR="00D94A0D" w:rsidRPr="00D94A0D" w:rsidRDefault="00D94A0D" w:rsidP="00D94A0D">
            <w:pPr>
              <w:jc w:val="center"/>
              <w:rPr>
                <w:sz w:val="16"/>
                <w:szCs w:val="16"/>
              </w:rPr>
            </w:pPr>
            <w:r w:rsidRPr="00D94A0D">
              <w:rPr>
                <w:sz w:val="16"/>
                <w:szCs w:val="16"/>
              </w:rPr>
              <w:t>722248</w:t>
            </w:r>
          </w:p>
        </w:tc>
        <w:tc>
          <w:tcPr>
            <w:tcW w:w="1605" w:type="dxa"/>
            <w:shd w:val="clear" w:color="auto" w:fill="auto"/>
            <w:noWrap/>
            <w:vAlign w:val="center"/>
            <w:hideMark/>
          </w:tcPr>
          <w:p w14:paraId="1A02952F" w14:textId="77777777" w:rsidR="00D94A0D" w:rsidRPr="00D94A0D" w:rsidRDefault="00D94A0D" w:rsidP="00D94A0D">
            <w:pPr>
              <w:jc w:val="center"/>
              <w:rPr>
                <w:sz w:val="16"/>
                <w:szCs w:val="16"/>
              </w:rPr>
            </w:pPr>
            <w:r w:rsidRPr="00D94A0D">
              <w:rPr>
                <w:sz w:val="16"/>
                <w:szCs w:val="16"/>
              </w:rPr>
              <w:t>-356458</w:t>
            </w:r>
          </w:p>
        </w:tc>
        <w:tc>
          <w:tcPr>
            <w:tcW w:w="1606" w:type="dxa"/>
            <w:shd w:val="clear" w:color="auto" w:fill="auto"/>
            <w:noWrap/>
            <w:vAlign w:val="center"/>
            <w:hideMark/>
          </w:tcPr>
          <w:p w14:paraId="7021F8B9" w14:textId="77777777" w:rsidR="00D94A0D" w:rsidRPr="00D94A0D" w:rsidRDefault="00D94A0D" w:rsidP="00D94A0D">
            <w:pPr>
              <w:jc w:val="center"/>
              <w:rPr>
                <w:sz w:val="16"/>
                <w:szCs w:val="16"/>
              </w:rPr>
            </w:pPr>
            <w:r w:rsidRPr="00D94A0D">
              <w:rPr>
                <w:sz w:val="16"/>
                <w:szCs w:val="16"/>
              </w:rPr>
              <w:t>1138606</w:t>
            </w:r>
          </w:p>
        </w:tc>
        <w:tc>
          <w:tcPr>
            <w:tcW w:w="1606" w:type="dxa"/>
            <w:shd w:val="clear" w:color="auto" w:fill="auto"/>
            <w:noWrap/>
            <w:vAlign w:val="center"/>
            <w:hideMark/>
          </w:tcPr>
          <w:p w14:paraId="624FCA70" w14:textId="77777777" w:rsidR="00D94A0D" w:rsidRPr="00D94A0D" w:rsidRDefault="00D94A0D" w:rsidP="00D94A0D">
            <w:pPr>
              <w:jc w:val="center"/>
              <w:rPr>
                <w:sz w:val="16"/>
                <w:szCs w:val="16"/>
              </w:rPr>
            </w:pPr>
            <w:r w:rsidRPr="00D94A0D">
              <w:rPr>
                <w:sz w:val="16"/>
                <w:szCs w:val="16"/>
              </w:rPr>
              <w:t>-9476079</w:t>
            </w:r>
          </w:p>
        </w:tc>
      </w:tr>
      <w:tr w:rsidR="00D94A0D" w:rsidRPr="00D94A0D" w14:paraId="5BCEEE2E" w14:textId="77777777" w:rsidTr="00D94A0D">
        <w:trPr>
          <w:trHeight w:hRule="exact" w:val="266"/>
        </w:trPr>
        <w:tc>
          <w:tcPr>
            <w:tcW w:w="1605" w:type="dxa"/>
            <w:shd w:val="clear" w:color="auto" w:fill="auto"/>
            <w:noWrap/>
            <w:vAlign w:val="center"/>
            <w:hideMark/>
          </w:tcPr>
          <w:p w14:paraId="2EE2C53A" w14:textId="77777777" w:rsidR="00D94A0D" w:rsidRPr="00D94A0D" w:rsidRDefault="00D94A0D" w:rsidP="00D94A0D">
            <w:pPr>
              <w:jc w:val="center"/>
              <w:rPr>
                <w:sz w:val="16"/>
                <w:szCs w:val="16"/>
              </w:rPr>
            </w:pPr>
            <w:r w:rsidRPr="00D94A0D">
              <w:rPr>
                <w:sz w:val="16"/>
                <w:szCs w:val="16"/>
              </w:rPr>
              <w:t>145</w:t>
            </w:r>
          </w:p>
        </w:tc>
        <w:tc>
          <w:tcPr>
            <w:tcW w:w="1606" w:type="dxa"/>
            <w:shd w:val="clear" w:color="auto" w:fill="auto"/>
            <w:noWrap/>
            <w:vAlign w:val="center"/>
            <w:hideMark/>
          </w:tcPr>
          <w:p w14:paraId="4CB50B93"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889E782" w14:textId="77777777" w:rsidR="00D94A0D" w:rsidRPr="00D94A0D" w:rsidRDefault="00D94A0D" w:rsidP="00D94A0D">
            <w:pPr>
              <w:jc w:val="center"/>
              <w:rPr>
                <w:sz w:val="16"/>
                <w:szCs w:val="16"/>
              </w:rPr>
            </w:pPr>
            <w:r w:rsidRPr="00D94A0D">
              <w:rPr>
                <w:sz w:val="16"/>
                <w:szCs w:val="16"/>
              </w:rPr>
              <w:t>714593</w:t>
            </w:r>
          </w:p>
        </w:tc>
        <w:tc>
          <w:tcPr>
            <w:tcW w:w="1605" w:type="dxa"/>
            <w:shd w:val="clear" w:color="auto" w:fill="auto"/>
            <w:noWrap/>
            <w:vAlign w:val="center"/>
            <w:hideMark/>
          </w:tcPr>
          <w:p w14:paraId="3D834FA7" w14:textId="77777777" w:rsidR="00D94A0D" w:rsidRPr="00D94A0D" w:rsidRDefault="00D94A0D" w:rsidP="00D94A0D">
            <w:pPr>
              <w:jc w:val="center"/>
              <w:rPr>
                <w:sz w:val="16"/>
                <w:szCs w:val="16"/>
              </w:rPr>
            </w:pPr>
            <w:r w:rsidRPr="00D94A0D">
              <w:rPr>
                <w:sz w:val="16"/>
                <w:szCs w:val="16"/>
              </w:rPr>
              <w:t>-388870</w:t>
            </w:r>
          </w:p>
        </w:tc>
        <w:tc>
          <w:tcPr>
            <w:tcW w:w="1606" w:type="dxa"/>
            <w:shd w:val="clear" w:color="auto" w:fill="auto"/>
            <w:noWrap/>
            <w:vAlign w:val="center"/>
            <w:hideMark/>
          </w:tcPr>
          <w:p w14:paraId="719382F2" w14:textId="77777777" w:rsidR="00D94A0D" w:rsidRPr="00D94A0D" w:rsidRDefault="00D94A0D" w:rsidP="00D94A0D">
            <w:pPr>
              <w:jc w:val="center"/>
              <w:rPr>
                <w:sz w:val="16"/>
                <w:szCs w:val="16"/>
              </w:rPr>
            </w:pPr>
            <w:r w:rsidRPr="00D94A0D">
              <w:rPr>
                <w:sz w:val="16"/>
                <w:szCs w:val="16"/>
              </w:rPr>
              <w:t>1205943</w:t>
            </w:r>
          </w:p>
        </w:tc>
        <w:tc>
          <w:tcPr>
            <w:tcW w:w="1606" w:type="dxa"/>
            <w:shd w:val="clear" w:color="auto" w:fill="auto"/>
            <w:noWrap/>
            <w:vAlign w:val="center"/>
            <w:hideMark/>
          </w:tcPr>
          <w:p w14:paraId="4313707B" w14:textId="77777777" w:rsidR="00D94A0D" w:rsidRPr="00D94A0D" w:rsidRDefault="00D94A0D" w:rsidP="00D94A0D">
            <w:pPr>
              <w:jc w:val="center"/>
              <w:rPr>
                <w:sz w:val="16"/>
                <w:szCs w:val="16"/>
              </w:rPr>
            </w:pPr>
            <w:r w:rsidRPr="00D94A0D">
              <w:rPr>
                <w:sz w:val="16"/>
                <w:szCs w:val="16"/>
              </w:rPr>
              <w:t>-10356299</w:t>
            </w:r>
          </w:p>
        </w:tc>
      </w:tr>
      <w:tr w:rsidR="00D94A0D" w:rsidRPr="00D94A0D" w14:paraId="0328B304" w14:textId="77777777" w:rsidTr="00D94A0D">
        <w:trPr>
          <w:trHeight w:hRule="exact" w:val="266"/>
        </w:trPr>
        <w:tc>
          <w:tcPr>
            <w:tcW w:w="1605" w:type="dxa"/>
            <w:shd w:val="clear" w:color="auto" w:fill="auto"/>
            <w:noWrap/>
            <w:vAlign w:val="center"/>
            <w:hideMark/>
          </w:tcPr>
          <w:p w14:paraId="2C945033" w14:textId="77777777" w:rsidR="00D94A0D" w:rsidRPr="00D94A0D" w:rsidRDefault="00D94A0D" w:rsidP="00D94A0D">
            <w:pPr>
              <w:jc w:val="center"/>
              <w:rPr>
                <w:sz w:val="16"/>
                <w:szCs w:val="16"/>
              </w:rPr>
            </w:pPr>
            <w:r w:rsidRPr="00D94A0D">
              <w:rPr>
                <w:sz w:val="16"/>
                <w:szCs w:val="16"/>
              </w:rPr>
              <w:t>146</w:t>
            </w:r>
          </w:p>
        </w:tc>
        <w:tc>
          <w:tcPr>
            <w:tcW w:w="1606" w:type="dxa"/>
            <w:shd w:val="clear" w:color="auto" w:fill="auto"/>
            <w:noWrap/>
            <w:vAlign w:val="center"/>
            <w:hideMark/>
          </w:tcPr>
          <w:p w14:paraId="50D5872C"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2AAF8A3D" w14:textId="77777777" w:rsidR="00D94A0D" w:rsidRPr="00D94A0D" w:rsidRDefault="00D94A0D" w:rsidP="00D94A0D">
            <w:pPr>
              <w:jc w:val="center"/>
              <w:rPr>
                <w:sz w:val="16"/>
                <w:szCs w:val="16"/>
              </w:rPr>
            </w:pPr>
            <w:r w:rsidRPr="00D94A0D">
              <w:rPr>
                <w:sz w:val="16"/>
                <w:szCs w:val="16"/>
              </w:rPr>
              <w:t>723648</w:t>
            </w:r>
          </w:p>
        </w:tc>
        <w:tc>
          <w:tcPr>
            <w:tcW w:w="1605" w:type="dxa"/>
            <w:shd w:val="clear" w:color="auto" w:fill="auto"/>
            <w:noWrap/>
            <w:vAlign w:val="center"/>
            <w:hideMark/>
          </w:tcPr>
          <w:p w14:paraId="2B57052D" w14:textId="77777777" w:rsidR="00D94A0D" w:rsidRPr="00D94A0D" w:rsidRDefault="00D94A0D" w:rsidP="00D94A0D">
            <w:pPr>
              <w:jc w:val="center"/>
              <w:rPr>
                <w:sz w:val="16"/>
                <w:szCs w:val="16"/>
              </w:rPr>
            </w:pPr>
            <w:r w:rsidRPr="00D94A0D">
              <w:rPr>
                <w:sz w:val="16"/>
                <w:szCs w:val="16"/>
              </w:rPr>
              <w:t>-424157</w:t>
            </w:r>
          </w:p>
        </w:tc>
        <w:tc>
          <w:tcPr>
            <w:tcW w:w="1606" w:type="dxa"/>
            <w:shd w:val="clear" w:color="auto" w:fill="auto"/>
            <w:noWrap/>
            <w:vAlign w:val="center"/>
            <w:hideMark/>
          </w:tcPr>
          <w:p w14:paraId="446E5FF8" w14:textId="77777777" w:rsidR="00D94A0D" w:rsidRPr="00D94A0D" w:rsidRDefault="00D94A0D" w:rsidP="00D94A0D">
            <w:pPr>
              <w:jc w:val="center"/>
              <w:rPr>
                <w:sz w:val="16"/>
                <w:szCs w:val="16"/>
              </w:rPr>
            </w:pPr>
            <w:r w:rsidRPr="00D94A0D">
              <w:rPr>
                <w:sz w:val="16"/>
                <w:szCs w:val="16"/>
              </w:rPr>
              <w:t>1218921</w:t>
            </w:r>
          </w:p>
        </w:tc>
        <w:tc>
          <w:tcPr>
            <w:tcW w:w="1606" w:type="dxa"/>
            <w:shd w:val="clear" w:color="auto" w:fill="auto"/>
            <w:noWrap/>
            <w:vAlign w:val="center"/>
            <w:hideMark/>
          </w:tcPr>
          <w:p w14:paraId="59649804" w14:textId="77777777" w:rsidR="00D94A0D" w:rsidRPr="00D94A0D" w:rsidRDefault="00D94A0D" w:rsidP="00D94A0D">
            <w:pPr>
              <w:jc w:val="center"/>
              <w:rPr>
                <w:sz w:val="16"/>
                <w:szCs w:val="16"/>
              </w:rPr>
            </w:pPr>
            <w:r w:rsidRPr="00D94A0D">
              <w:rPr>
                <w:sz w:val="16"/>
                <w:szCs w:val="16"/>
              </w:rPr>
              <w:t>-11275729</w:t>
            </w:r>
          </w:p>
        </w:tc>
      </w:tr>
      <w:tr w:rsidR="00D94A0D" w:rsidRPr="00D94A0D" w14:paraId="7E6BD965" w14:textId="77777777" w:rsidTr="00D94A0D">
        <w:trPr>
          <w:trHeight w:hRule="exact" w:val="266"/>
        </w:trPr>
        <w:tc>
          <w:tcPr>
            <w:tcW w:w="1605" w:type="dxa"/>
            <w:shd w:val="clear" w:color="auto" w:fill="auto"/>
            <w:noWrap/>
            <w:vAlign w:val="center"/>
            <w:hideMark/>
          </w:tcPr>
          <w:p w14:paraId="4B684099" w14:textId="77777777" w:rsidR="00D94A0D" w:rsidRPr="00D94A0D" w:rsidRDefault="00D94A0D" w:rsidP="00D94A0D">
            <w:pPr>
              <w:jc w:val="center"/>
              <w:rPr>
                <w:sz w:val="16"/>
                <w:szCs w:val="16"/>
              </w:rPr>
            </w:pPr>
            <w:r w:rsidRPr="00D94A0D">
              <w:rPr>
                <w:sz w:val="16"/>
                <w:szCs w:val="16"/>
              </w:rPr>
              <w:t>147</w:t>
            </w:r>
          </w:p>
        </w:tc>
        <w:tc>
          <w:tcPr>
            <w:tcW w:w="1606" w:type="dxa"/>
            <w:shd w:val="clear" w:color="auto" w:fill="auto"/>
            <w:noWrap/>
            <w:vAlign w:val="center"/>
            <w:hideMark/>
          </w:tcPr>
          <w:p w14:paraId="7983047F"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25087F4" w14:textId="77777777" w:rsidR="00D94A0D" w:rsidRPr="00D94A0D" w:rsidRDefault="00D94A0D" w:rsidP="00D94A0D">
            <w:pPr>
              <w:jc w:val="center"/>
              <w:rPr>
                <w:sz w:val="16"/>
                <w:szCs w:val="16"/>
              </w:rPr>
            </w:pPr>
            <w:r w:rsidRPr="00D94A0D">
              <w:rPr>
                <w:sz w:val="16"/>
                <w:szCs w:val="16"/>
              </w:rPr>
              <w:t>733062</w:t>
            </w:r>
          </w:p>
        </w:tc>
        <w:tc>
          <w:tcPr>
            <w:tcW w:w="1605" w:type="dxa"/>
            <w:shd w:val="clear" w:color="auto" w:fill="auto"/>
            <w:noWrap/>
            <w:vAlign w:val="center"/>
            <w:hideMark/>
          </w:tcPr>
          <w:p w14:paraId="567C7361" w14:textId="77777777" w:rsidR="00D94A0D" w:rsidRPr="00D94A0D" w:rsidRDefault="00D94A0D" w:rsidP="00D94A0D">
            <w:pPr>
              <w:jc w:val="center"/>
              <w:rPr>
                <w:sz w:val="16"/>
                <w:szCs w:val="16"/>
              </w:rPr>
            </w:pPr>
            <w:r w:rsidRPr="00D94A0D">
              <w:rPr>
                <w:sz w:val="16"/>
                <w:szCs w:val="16"/>
              </w:rPr>
              <w:t>-460788</w:t>
            </w:r>
          </w:p>
        </w:tc>
        <w:tc>
          <w:tcPr>
            <w:tcW w:w="1606" w:type="dxa"/>
            <w:shd w:val="clear" w:color="auto" w:fill="auto"/>
            <w:noWrap/>
            <w:vAlign w:val="center"/>
            <w:hideMark/>
          </w:tcPr>
          <w:p w14:paraId="7F6344F9" w14:textId="77777777" w:rsidR="00D94A0D" w:rsidRPr="00D94A0D" w:rsidRDefault="00D94A0D" w:rsidP="00D94A0D">
            <w:pPr>
              <w:jc w:val="center"/>
              <w:rPr>
                <w:sz w:val="16"/>
                <w:szCs w:val="16"/>
              </w:rPr>
            </w:pPr>
            <w:r w:rsidRPr="00D94A0D">
              <w:rPr>
                <w:sz w:val="16"/>
                <w:szCs w:val="16"/>
              </w:rPr>
              <w:t>1221003</w:t>
            </w:r>
          </w:p>
        </w:tc>
        <w:tc>
          <w:tcPr>
            <w:tcW w:w="1606" w:type="dxa"/>
            <w:shd w:val="clear" w:color="auto" w:fill="auto"/>
            <w:noWrap/>
            <w:vAlign w:val="center"/>
            <w:hideMark/>
          </w:tcPr>
          <w:p w14:paraId="1E5A0483" w14:textId="77777777" w:rsidR="00D94A0D" w:rsidRPr="00D94A0D" w:rsidRDefault="00D94A0D" w:rsidP="00D94A0D">
            <w:pPr>
              <w:jc w:val="center"/>
              <w:rPr>
                <w:sz w:val="16"/>
                <w:szCs w:val="16"/>
              </w:rPr>
            </w:pPr>
            <w:r w:rsidRPr="00D94A0D">
              <w:rPr>
                <w:sz w:val="16"/>
                <w:szCs w:val="16"/>
              </w:rPr>
              <w:t>-12224458</w:t>
            </w:r>
          </w:p>
        </w:tc>
      </w:tr>
      <w:tr w:rsidR="00D94A0D" w:rsidRPr="00D94A0D" w14:paraId="2F45CC72" w14:textId="77777777" w:rsidTr="00D94A0D">
        <w:trPr>
          <w:trHeight w:hRule="exact" w:val="266"/>
        </w:trPr>
        <w:tc>
          <w:tcPr>
            <w:tcW w:w="1605" w:type="dxa"/>
            <w:shd w:val="clear" w:color="auto" w:fill="auto"/>
            <w:noWrap/>
            <w:vAlign w:val="center"/>
            <w:hideMark/>
          </w:tcPr>
          <w:p w14:paraId="0A8006A8" w14:textId="77777777" w:rsidR="00D94A0D" w:rsidRPr="00D94A0D" w:rsidRDefault="00D94A0D" w:rsidP="00D94A0D">
            <w:pPr>
              <w:jc w:val="center"/>
              <w:rPr>
                <w:sz w:val="16"/>
                <w:szCs w:val="16"/>
              </w:rPr>
            </w:pPr>
            <w:r w:rsidRPr="00D94A0D">
              <w:rPr>
                <w:sz w:val="16"/>
                <w:szCs w:val="16"/>
              </w:rPr>
              <w:t>148</w:t>
            </w:r>
          </w:p>
        </w:tc>
        <w:tc>
          <w:tcPr>
            <w:tcW w:w="1606" w:type="dxa"/>
            <w:shd w:val="clear" w:color="auto" w:fill="auto"/>
            <w:noWrap/>
            <w:vAlign w:val="center"/>
            <w:hideMark/>
          </w:tcPr>
          <w:p w14:paraId="6C8C2462"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575CBD22" w14:textId="77777777" w:rsidR="00D94A0D" w:rsidRPr="00D94A0D" w:rsidRDefault="00D94A0D" w:rsidP="00D94A0D">
            <w:pPr>
              <w:jc w:val="center"/>
              <w:rPr>
                <w:sz w:val="16"/>
                <w:szCs w:val="16"/>
              </w:rPr>
            </w:pPr>
            <w:r w:rsidRPr="00D94A0D">
              <w:rPr>
                <w:sz w:val="16"/>
                <w:szCs w:val="16"/>
              </w:rPr>
              <w:t>741588</w:t>
            </w:r>
          </w:p>
        </w:tc>
        <w:tc>
          <w:tcPr>
            <w:tcW w:w="1605" w:type="dxa"/>
            <w:shd w:val="clear" w:color="auto" w:fill="auto"/>
            <w:noWrap/>
            <w:vAlign w:val="center"/>
            <w:hideMark/>
          </w:tcPr>
          <w:p w14:paraId="1BD0B32C" w14:textId="77777777" w:rsidR="00D94A0D" w:rsidRPr="00D94A0D" w:rsidRDefault="00D94A0D" w:rsidP="00D94A0D">
            <w:pPr>
              <w:jc w:val="center"/>
              <w:rPr>
                <w:sz w:val="16"/>
                <w:szCs w:val="16"/>
              </w:rPr>
            </w:pPr>
            <w:r w:rsidRPr="00D94A0D">
              <w:rPr>
                <w:sz w:val="16"/>
                <w:szCs w:val="16"/>
              </w:rPr>
              <w:t>-498821</w:t>
            </w:r>
          </w:p>
        </w:tc>
        <w:tc>
          <w:tcPr>
            <w:tcW w:w="1606" w:type="dxa"/>
            <w:shd w:val="clear" w:color="auto" w:fill="auto"/>
            <w:noWrap/>
            <w:vAlign w:val="center"/>
            <w:hideMark/>
          </w:tcPr>
          <w:p w14:paraId="30764F17" w14:textId="77777777" w:rsidR="00D94A0D" w:rsidRPr="00D94A0D" w:rsidRDefault="00D94A0D" w:rsidP="00D94A0D">
            <w:pPr>
              <w:jc w:val="center"/>
              <w:rPr>
                <w:sz w:val="16"/>
                <w:szCs w:val="16"/>
              </w:rPr>
            </w:pPr>
            <w:r w:rsidRPr="00D94A0D">
              <w:rPr>
                <w:sz w:val="16"/>
                <w:szCs w:val="16"/>
              </w:rPr>
              <w:t>1233699</w:t>
            </w:r>
          </w:p>
        </w:tc>
        <w:tc>
          <w:tcPr>
            <w:tcW w:w="1606" w:type="dxa"/>
            <w:shd w:val="clear" w:color="auto" w:fill="auto"/>
            <w:noWrap/>
            <w:vAlign w:val="center"/>
            <w:hideMark/>
          </w:tcPr>
          <w:p w14:paraId="45C4F05C" w14:textId="77777777" w:rsidR="00D94A0D" w:rsidRPr="00D94A0D" w:rsidRDefault="00D94A0D" w:rsidP="00D94A0D">
            <w:pPr>
              <w:jc w:val="center"/>
              <w:rPr>
                <w:sz w:val="16"/>
                <w:szCs w:val="16"/>
              </w:rPr>
            </w:pPr>
            <w:r w:rsidRPr="00D94A0D">
              <w:rPr>
                <w:sz w:val="16"/>
                <w:szCs w:val="16"/>
              </w:rPr>
              <w:t>-13215390</w:t>
            </w:r>
          </w:p>
        </w:tc>
      </w:tr>
      <w:tr w:rsidR="00D94A0D" w:rsidRPr="00D94A0D" w14:paraId="74C9B6E6" w14:textId="77777777" w:rsidTr="00D94A0D">
        <w:trPr>
          <w:trHeight w:hRule="exact" w:val="266"/>
        </w:trPr>
        <w:tc>
          <w:tcPr>
            <w:tcW w:w="1605" w:type="dxa"/>
            <w:shd w:val="clear" w:color="auto" w:fill="auto"/>
            <w:noWrap/>
            <w:vAlign w:val="center"/>
            <w:hideMark/>
          </w:tcPr>
          <w:p w14:paraId="23C0EEC8" w14:textId="77777777" w:rsidR="00D94A0D" w:rsidRPr="00D94A0D" w:rsidRDefault="00D94A0D" w:rsidP="00D94A0D">
            <w:pPr>
              <w:jc w:val="center"/>
              <w:rPr>
                <w:sz w:val="16"/>
                <w:szCs w:val="16"/>
              </w:rPr>
            </w:pPr>
            <w:r w:rsidRPr="00D94A0D">
              <w:rPr>
                <w:sz w:val="16"/>
                <w:szCs w:val="16"/>
              </w:rPr>
              <w:t>149</w:t>
            </w:r>
          </w:p>
        </w:tc>
        <w:tc>
          <w:tcPr>
            <w:tcW w:w="1606" w:type="dxa"/>
            <w:shd w:val="clear" w:color="auto" w:fill="auto"/>
            <w:noWrap/>
            <w:vAlign w:val="center"/>
            <w:hideMark/>
          </w:tcPr>
          <w:p w14:paraId="3B953F6E"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7AF3174" w14:textId="77777777" w:rsidR="00D94A0D" w:rsidRPr="00D94A0D" w:rsidRDefault="00D94A0D" w:rsidP="00D94A0D">
            <w:pPr>
              <w:jc w:val="center"/>
              <w:rPr>
                <w:sz w:val="16"/>
                <w:szCs w:val="16"/>
              </w:rPr>
            </w:pPr>
            <w:r w:rsidRPr="00D94A0D">
              <w:rPr>
                <w:sz w:val="16"/>
                <w:szCs w:val="16"/>
              </w:rPr>
              <w:t>751029</w:t>
            </w:r>
          </w:p>
        </w:tc>
        <w:tc>
          <w:tcPr>
            <w:tcW w:w="1605" w:type="dxa"/>
            <w:shd w:val="clear" w:color="auto" w:fill="auto"/>
            <w:noWrap/>
            <w:vAlign w:val="center"/>
            <w:hideMark/>
          </w:tcPr>
          <w:p w14:paraId="47092ED1" w14:textId="77777777" w:rsidR="00D94A0D" w:rsidRPr="00D94A0D" w:rsidRDefault="00D94A0D" w:rsidP="00D94A0D">
            <w:pPr>
              <w:jc w:val="center"/>
              <w:rPr>
                <w:sz w:val="16"/>
                <w:szCs w:val="16"/>
              </w:rPr>
            </w:pPr>
            <w:r w:rsidRPr="00D94A0D">
              <w:rPr>
                <w:sz w:val="16"/>
                <w:szCs w:val="16"/>
              </w:rPr>
              <w:t>-539168</w:t>
            </w:r>
          </w:p>
        </w:tc>
        <w:tc>
          <w:tcPr>
            <w:tcW w:w="1606" w:type="dxa"/>
            <w:shd w:val="clear" w:color="auto" w:fill="auto"/>
            <w:noWrap/>
            <w:vAlign w:val="center"/>
            <w:hideMark/>
          </w:tcPr>
          <w:p w14:paraId="4655F58C" w14:textId="77777777" w:rsidR="00D94A0D" w:rsidRPr="00D94A0D" w:rsidRDefault="00D94A0D" w:rsidP="00D94A0D">
            <w:pPr>
              <w:jc w:val="center"/>
              <w:rPr>
                <w:sz w:val="16"/>
                <w:szCs w:val="16"/>
              </w:rPr>
            </w:pPr>
            <w:r w:rsidRPr="00D94A0D">
              <w:rPr>
                <w:sz w:val="16"/>
                <w:szCs w:val="16"/>
              </w:rPr>
              <w:t>1278666</w:t>
            </w:r>
          </w:p>
        </w:tc>
        <w:tc>
          <w:tcPr>
            <w:tcW w:w="1606" w:type="dxa"/>
            <w:shd w:val="clear" w:color="auto" w:fill="auto"/>
            <w:noWrap/>
            <w:vAlign w:val="center"/>
            <w:hideMark/>
          </w:tcPr>
          <w:p w14:paraId="6AB9CBBB" w14:textId="77777777" w:rsidR="00D94A0D" w:rsidRPr="00D94A0D" w:rsidRDefault="00D94A0D" w:rsidP="00D94A0D">
            <w:pPr>
              <w:jc w:val="center"/>
              <w:rPr>
                <w:sz w:val="16"/>
                <w:szCs w:val="16"/>
              </w:rPr>
            </w:pPr>
            <w:r w:rsidRPr="00D94A0D">
              <w:rPr>
                <w:sz w:val="16"/>
                <w:szCs w:val="16"/>
              </w:rPr>
              <w:t>-14282195</w:t>
            </w:r>
          </w:p>
        </w:tc>
      </w:tr>
      <w:tr w:rsidR="00D94A0D" w:rsidRPr="00D94A0D" w14:paraId="0C5E7A0B" w14:textId="77777777" w:rsidTr="00D94A0D">
        <w:trPr>
          <w:trHeight w:hRule="exact" w:val="266"/>
        </w:trPr>
        <w:tc>
          <w:tcPr>
            <w:tcW w:w="1605" w:type="dxa"/>
            <w:shd w:val="clear" w:color="auto" w:fill="auto"/>
            <w:noWrap/>
            <w:vAlign w:val="center"/>
            <w:hideMark/>
          </w:tcPr>
          <w:p w14:paraId="797A79F5" w14:textId="77777777" w:rsidR="00D94A0D" w:rsidRPr="00D94A0D" w:rsidRDefault="00D94A0D" w:rsidP="00D94A0D">
            <w:pPr>
              <w:jc w:val="center"/>
              <w:rPr>
                <w:sz w:val="16"/>
                <w:szCs w:val="16"/>
              </w:rPr>
            </w:pPr>
            <w:r w:rsidRPr="00D94A0D">
              <w:rPr>
                <w:sz w:val="16"/>
                <w:szCs w:val="16"/>
              </w:rPr>
              <w:t>150</w:t>
            </w:r>
          </w:p>
        </w:tc>
        <w:tc>
          <w:tcPr>
            <w:tcW w:w="1606" w:type="dxa"/>
            <w:shd w:val="clear" w:color="auto" w:fill="auto"/>
            <w:noWrap/>
            <w:vAlign w:val="center"/>
            <w:hideMark/>
          </w:tcPr>
          <w:p w14:paraId="6AA5952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D56E6D5" w14:textId="77777777" w:rsidR="00D94A0D" w:rsidRPr="00D94A0D" w:rsidRDefault="00D94A0D" w:rsidP="00D94A0D">
            <w:pPr>
              <w:jc w:val="center"/>
              <w:rPr>
                <w:sz w:val="16"/>
                <w:szCs w:val="16"/>
              </w:rPr>
            </w:pPr>
            <w:r w:rsidRPr="00D94A0D">
              <w:rPr>
                <w:sz w:val="16"/>
                <w:szCs w:val="16"/>
              </w:rPr>
              <w:t>767208</w:t>
            </w:r>
          </w:p>
        </w:tc>
        <w:tc>
          <w:tcPr>
            <w:tcW w:w="1605" w:type="dxa"/>
            <w:shd w:val="clear" w:color="auto" w:fill="auto"/>
            <w:noWrap/>
            <w:vAlign w:val="center"/>
            <w:hideMark/>
          </w:tcPr>
          <w:p w14:paraId="39E25D09" w14:textId="77777777" w:rsidR="00D94A0D" w:rsidRPr="00D94A0D" w:rsidRDefault="00D94A0D" w:rsidP="00D94A0D">
            <w:pPr>
              <w:jc w:val="center"/>
              <w:rPr>
                <w:sz w:val="16"/>
                <w:szCs w:val="16"/>
              </w:rPr>
            </w:pPr>
            <w:r w:rsidRPr="00D94A0D">
              <w:rPr>
                <w:sz w:val="16"/>
                <w:szCs w:val="16"/>
              </w:rPr>
              <w:t>-581060</w:t>
            </w:r>
          </w:p>
        </w:tc>
        <w:tc>
          <w:tcPr>
            <w:tcW w:w="1606" w:type="dxa"/>
            <w:shd w:val="clear" w:color="auto" w:fill="auto"/>
            <w:noWrap/>
            <w:vAlign w:val="center"/>
            <w:hideMark/>
          </w:tcPr>
          <w:p w14:paraId="3C17EC39" w14:textId="77777777" w:rsidR="00D94A0D" w:rsidRPr="00D94A0D" w:rsidRDefault="00D94A0D" w:rsidP="00D94A0D">
            <w:pPr>
              <w:jc w:val="center"/>
              <w:rPr>
                <w:sz w:val="16"/>
                <w:szCs w:val="16"/>
              </w:rPr>
            </w:pPr>
            <w:r w:rsidRPr="00D94A0D">
              <w:rPr>
                <w:sz w:val="16"/>
                <w:szCs w:val="16"/>
              </w:rPr>
              <w:t>1255833</w:t>
            </w:r>
          </w:p>
        </w:tc>
        <w:tc>
          <w:tcPr>
            <w:tcW w:w="1606" w:type="dxa"/>
            <w:shd w:val="clear" w:color="auto" w:fill="auto"/>
            <w:noWrap/>
            <w:vAlign w:val="center"/>
            <w:hideMark/>
          </w:tcPr>
          <w:p w14:paraId="7CCE2B42" w14:textId="77777777" w:rsidR="00D94A0D" w:rsidRPr="00D94A0D" w:rsidRDefault="00D94A0D" w:rsidP="00D94A0D">
            <w:pPr>
              <w:jc w:val="center"/>
              <w:rPr>
                <w:sz w:val="16"/>
                <w:szCs w:val="16"/>
              </w:rPr>
            </w:pPr>
            <w:r w:rsidRPr="00D94A0D">
              <w:rPr>
                <w:sz w:val="16"/>
                <w:szCs w:val="16"/>
              </w:rPr>
              <w:t>-15351881</w:t>
            </w:r>
          </w:p>
        </w:tc>
      </w:tr>
      <w:tr w:rsidR="00D94A0D" w:rsidRPr="00D94A0D" w14:paraId="32C879B7" w14:textId="77777777" w:rsidTr="00D94A0D">
        <w:trPr>
          <w:trHeight w:hRule="exact" w:val="266"/>
        </w:trPr>
        <w:tc>
          <w:tcPr>
            <w:tcW w:w="1605" w:type="dxa"/>
            <w:shd w:val="clear" w:color="auto" w:fill="auto"/>
            <w:noWrap/>
            <w:vAlign w:val="center"/>
            <w:hideMark/>
          </w:tcPr>
          <w:p w14:paraId="1F7C9D3D" w14:textId="77777777" w:rsidR="00D94A0D" w:rsidRPr="00D94A0D" w:rsidRDefault="00D94A0D" w:rsidP="00D94A0D">
            <w:pPr>
              <w:jc w:val="center"/>
              <w:rPr>
                <w:sz w:val="16"/>
                <w:szCs w:val="16"/>
              </w:rPr>
            </w:pPr>
            <w:r w:rsidRPr="00D94A0D">
              <w:rPr>
                <w:sz w:val="16"/>
                <w:szCs w:val="16"/>
              </w:rPr>
              <w:t>151</w:t>
            </w:r>
          </w:p>
        </w:tc>
        <w:tc>
          <w:tcPr>
            <w:tcW w:w="1606" w:type="dxa"/>
            <w:shd w:val="clear" w:color="auto" w:fill="auto"/>
            <w:noWrap/>
            <w:vAlign w:val="center"/>
            <w:hideMark/>
          </w:tcPr>
          <w:p w14:paraId="0AA8EB34"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0D53ECA8" w14:textId="77777777" w:rsidR="00D94A0D" w:rsidRPr="00D94A0D" w:rsidRDefault="00D94A0D" w:rsidP="00D94A0D">
            <w:pPr>
              <w:jc w:val="center"/>
              <w:rPr>
                <w:sz w:val="16"/>
                <w:szCs w:val="16"/>
              </w:rPr>
            </w:pPr>
            <w:r w:rsidRPr="00D94A0D">
              <w:rPr>
                <w:sz w:val="16"/>
                <w:szCs w:val="16"/>
              </w:rPr>
              <w:t>777048</w:t>
            </w:r>
          </w:p>
        </w:tc>
        <w:tc>
          <w:tcPr>
            <w:tcW w:w="1605" w:type="dxa"/>
            <w:shd w:val="clear" w:color="auto" w:fill="auto"/>
            <w:noWrap/>
            <w:vAlign w:val="center"/>
            <w:hideMark/>
          </w:tcPr>
          <w:p w14:paraId="67AA9670" w14:textId="77777777" w:rsidR="00D94A0D" w:rsidRPr="00D94A0D" w:rsidRDefault="00D94A0D" w:rsidP="00D94A0D">
            <w:pPr>
              <w:jc w:val="center"/>
              <w:rPr>
                <w:sz w:val="16"/>
                <w:szCs w:val="16"/>
              </w:rPr>
            </w:pPr>
            <w:r w:rsidRPr="00D94A0D">
              <w:rPr>
                <w:sz w:val="16"/>
                <w:szCs w:val="16"/>
              </w:rPr>
              <w:t>-623962</w:t>
            </w:r>
          </w:p>
        </w:tc>
        <w:tc>
          <w:tcPr>
            <w:tcW w:w="1606" w:type="dxa"/>
            <w:shd w:val="clear" w:color="auto" w:fill="auto"/>
            <w:noWrap/>
            <w:vAlign w:val="center"/>
            <w:hideMark/>
          </w:tcPr>
          <w:p w14:paraId="165A2360" w14:textId="77777777" w:rsidR="00D94A0D" w:rsidRPr="00D94A0D" w:rsidRDefault="00D94A0D" w:rsidP="00D94A0D">
            <w:pPr>
              <w:jc w:val="center"/>
              <w:rPr>
                <w:sz w:val="16"/>
                <w:szCs w:val="16"/>
              </w:rPr>
            </w:pPr>
            <w:r w:rsidRPr="00D94A0D">
              <w:rPr>
                <w:sz w:val="16"/>
                <w:szCs w:val="16"/>
              </w:rPr>
              <w:t>1271374</w:t>
            </w:r>
          </w:p>
        </w:tc>
        <w:tc>
          <w:tcPr>
            <w:tcW w:w="1606" w:type="dxa"/>
            <w:shd w:val="clear" w:color="auto" w:fill="auto"/>
            <w:noWrap/>
            <w:vAlign w:val="center"/>
            <w:hideMark/>
          </w:tcPr>
          <w:p w14:paraId="1B0BE7CE" w14:textId="77777777" w:rsidR="00D94A0D" w:rsidRPr="00D94A0D" w:rsidRDefault="00D94A0D" w:rsidP="00D94A0D">
            <w:pPr>
              <w:jc w:val="center"/>
              <w:rPr>
                <w:sz w:val="16"/>
                <w:szCs w:val="16"/>
              </w:rPr>
            </w:pPr>
            <w:r w:rsidRPr="00D94A0D">
              <w:rPr>
                <w:sz w:val="16"/>
                <w:szCs w:val="16"/>
              </w:rPr>
              <w:t>-16470168</w:t>
            </w:r>
          </w:p>
        </w:tc>
      </w:tr>
      <w:tr w:rsidR="00D94A0D" w:rsidRPr="00D94A0D" w14:paraId="481DB8A9" w14:textId="77777777" w:rsidTr="00D94A0D">
        <w:trPr>
          <w:trHeight w:hRule="exact" w:val="266"/>
        </w:trPr>
        <w:tc>
          <w:tcPr>
            <w:tcW w:w="1605" w:type="dxa"/>
            <w:shd w:val="clear" w:color="auto" w:fill="auto"/>
            <w:noWrap/>
            <w:vAlign w:val="center"/>
            <w:hideMark/>
          </w:tcPr>
          <w:p w14:paraId="4FF23DF1" w14:textId="77777777" w:rsidR="00D94A0D" w:rsidRPr="00D94A0D" w:rsidRDefault="00D94A0D" w:rsidP="00D94A0D">
            <w:pPr>
              <w:jc w:val="center"/>
              <w:rPr>
                <w:sz w:val="16"/>
                <w:szCs w:val="16"/>
              </w:rPr>
            </w:pPr>
            <w:r w:rsidRPr="00D94A0D">
              <w:rPr>
                <w:sz w:val="16"/>
                <w:szCs w:val="16"/>
              </w:rPr>
              <w:t>152</w:t>
            </w:r>
          </w:p>
        </w:tc>
        <w:tc>
          <w:tcPr>
            <w:tcW w:w="1606" w:type="dxa"/>
            <w:shd w:val="clear" w:color="auto" w:fill="auto"/>
            <w:noWrap/>
            <w:vAlign w:val="center"/>
            <w:hideMark/>
          </w:tcPr>
          <w:p w14:paraId="1B3F25F0"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609F246E" w14:textId="77777777" w:rsidR="00D94A0D" w:rsidRPr="00D94A0D" w:rsidRDefault="00D94A0D" w:rsidP="00D94A0D">
            <w:pPr>
              <w:jc w:val="center"/>
              <w:rPr>
                <w:sz w:val="16"/>
                <w:szCs w:val="16"/>
              </w:rPr>
            </w:pPr>
            <w:r w:rsidRPr="00D94A0D">
              <w:rPr>
                <w:sz w:val="16"/>
                <w:szCs w:val="16"/>
              </w:rPr>
              <w:t>788905</w:t>
            </w:r>
          </w:p>
        </w:tc>
        <w:tc>
          <w:tcPr>
            <w:tcW w:w="1605" w:type="dxa"/>
            <w:shd w:val="clear" w:color="auto" w:fill="auto"/>
            <w:noWrap/>
            <w:vAlign w:val="center"/>
            <w:hideMark/>
          </w:tcPr>
          <w:p w14:paraId="54456B4C" w14:textId="77777777" w:rsidR="00D94A0D" w:rsidRPr="00D94A0D" w:rsidRDefault="00D94A0D" w:rsidP="00D94A0D">
            <w:pPr>
              <w:jc w:val="center"/>
              <w:rPr>
                <w:sz w:val="16"/>
                <w:szCs w:val="16"/>
              </w:rPr>
            </w:pPr>
            <w:r w:rsidRPr="00D94A0D">
              <w:rPr>
                <w:sz w:val="16"/>
                <w:szCs w:val="16"/>
              </w:rPr>
              <w:t>-670122</w:t>
            </w:r>
          </w:p>
        </w:tc>
        <w:tc>
          <w:tcPr>
            <w:tcW w:w="1606" w:type="dxa"/>
            <w:shd w:val="clear" w:color="auto" w:fill="auto"/>
            <w:noWrap/>
            <w:vAlign w:val="center"/>
            <w:hideMark/>
          </w:tcPr>
          <w:p w14:paraId="06322C90" w14:textId="77777777" w:rsidR="00D94A0D" w:rsidRPr="00D94A0D" w:rsidRDefault="00D94A0D" w:rsidP="00D94A0D">
            <w:pPr>
              <w:jc w:val="center"/>
              <w:rPr>
                <w:sz w:val="16"/>
                <w:szCs w:val="16"/>
              </w:rPr>
            </w:pPr>
            <w:r w:rsidRPr="00D94A0D">
              <w:rPr>
                <w:sz w:val="16"/>
                <w:szCs w:val="16"/>
              </w:rPr>
              <w:t>1354690</w:t>
            </w:r>
          </w:p>
        </w:tc>
        <w:tc>
          <w:tcPr>
            <w:tcW w:w="1606" w:type="dxa"/>
            <w:shd w:val="clear" w:color="auto" w:fill="auto"/>
            <w:noWrap/>
            <w:vAlign w:val="center"/>
            <w:hideMark/>
          </w:tcPr>
          <w:p w14:paraId="4DE43DA5" w14:textId="77777777" w:rsidR="00D94A0D" w:rsidRPr="00D94A0D" w:rsidRDefault="00D94A0D" w:rsidP="00D94A0D">
            <w:pPr>
              <w:jc w:val="center"/>
              <w:rPr>
                <w:sz w:val="16"/>
                <w:szCs w:val="16"/>
              </w:rPr>
            </w:pPr>
            <w:r w:rsidRPr="00D94A0D">
              <w:rPr>
                <w:sz w:val="16"/>
                <w:szCs w:val="16"/>
              </w:rPr>
              <w:t>-17706076</w:t>
            </w:r>
          </w:p>
        </w:tc>
      </w:tr>
      <w:tr w:rsidR="00D94A0D" w:rsidRPr="00D94A0D" w14:paraId="40908B3F" w14:textId="77777777" w:rsidTr="00D94A0D">
        <w:trPr>
          <w:trHeight w:hRule="exact" w:val="266"/>
        </w:trPr>
        <w:tc>
          <w:tcPr>
            <w:tcW w:w="1605" w:type="dxa"/>
            <w:shd w:val="clear" w:color="auto" w:fill="auto"/>
            <w:noWrap/>
            <w:vAlign w:val="center"/>
            <w:hideMark/>
          </w:tcPr>
          <w:p w14:paraId="3741FD71" w14:textId="77777777" w:rsidR="00D94A0D" w:rsidRPr="00D94A0D" w:rsidRDefault="00D94A0D" w:rsidP="00D94A0D">
            <w:pPr>
              <w:jc w:val="center"/>
              <w:rPr>
                <w:sz w:val="16"/>
                <w:szCs w:val="16"/>
              </w:rPr>
            </w:pPr>
            <w:r w:rsidRPr="00D94A0D">
              <w:rPr>
                <w:sz w:val="16"/>
                <w:szCs w:val="16"/>
              </w:rPr>
              <w:t>153</w:t>
            </w:r>
          </w:p>
        </w:tc>
        <w:tc>
          <w:tcPr>
            <w:tcW w:w="1606" w:type="dxa"/>
            <w:shd w:val="clear" w:color="auto" w:fill="auto"/>
            <w:noWrap/>
            <w:vAlign w:val="center"/>
            <w:hideMark/>
          </w:tcPr>
          <w:p w14:paraId="79A4ADEA" w14:textId="77777777" w:rsidR="00D94A0D" w:rsidRPr="00D94A0D" w:rsidRDefault="00D94A0D" w:rsidP="00D94A0D">
            <w:pPr>
              <w:jc w:val="center"/>
              <w:rPr>
                <w:sz w:val="16"/>
                <w:szCs w:val="16"/>
              </w:rPr>
            </w:pPr>
            <w:r w:rsidRPr="00D94A0D">
              <w:rPr>
                <w:sz w:val="16"/>
                <w:szCs w:val="16"/>
              </w:rPr>
              <w:t>0.18</w:t>
            </w:r>
          </w:p>
        </w:tc>
        <w:tc>
          <w:tcPr>
            <w:tcW w:w="1606" w:type="dxa"/>
            <w:shd w:val="clear" w:color="auto" w:fill="auto"/>
            <w:noWrap/>
            <w:vAlign w:val="center"/>
            <w:hideMark/>
          </w:tcPr>
          <w:p w14:paraId="3DB0F05B" w14:textId="77777777" w:rsidR="00D94A0D" w:rsidRPr="00D94A0D" w:rsidRDefault="00D94A0D" w:rsidP="00D94A0D">
            <w:pPr>
              <w:jc w:val="center"/>
              <w:rPr>
                <w:sz w:val="16"/>
                <w:szCs w:val="16"/>
              </w:rPr>
            </w:pPr>
            <w:r w:rsidRPr="00D94A0D">
              <w:rPr>
                <w:sz w:val="16"/>
                <w:szCs w:val="16"/>
              </w:rPr>
              <w:t>822894</w:t>
            </w:r>
          </w:p>
        </w:tc>
        <w:tc>
          <w:tcPr>
            <w:tcW w:w="1605" w:type="dxa"/>
            <w:shd w:val="clear" w:color="auto" w:fill="auto"/>
            <w:noWrap/>
            <w:vAlign w:val="center"/>
            <w:hideMark/>
          </w:tcPr>
          <w:p w14:paraId="4801A0C2" w14:textId="77777777" w:rsidR="00D94A0D" w:rsidRPr="00D94A0D" w:rsidRDefault="00D94A0D" w:rsidP="00D94A0D">
            <w:pPr>
              <w:jc w:val="center"/>
              <w:rPr>
                <w:sz w:val="16"/>
                <w:szCs w:val="16"/>
              </w:rPr>
            </w:pPr>
            <w:r w:rsidRPr="00D94A0D">
              <w:rPr>
                <w:sz w:val="16"/>
                <w:szCs w:val="16"/>
              </w:rPr>
              <w:t>-717595</w:t>
            </w:r>
          </w:p>
        </w:tc>
        <w:tc>
          <w:tcPr>
            <w:tcW w:w="1606" w:type="dxa"/>
            <w:shd w:val="clear" w:color="auto" w:fill="auto"/>
            <w:noWrap/>
            <w:vAlign w:val="center"/>
            <w:hideMark/>
          </w:tcPr>
          <w:p w14:paraId="01811A2E" w14:textId="77777777" w:rsidR="00D94A0D" w:rsidRPr="00D94A0D" w:rsidRDefault="00D94A0D" w:rsidP="00D94A0D">
            <w:pPr>
              <w:jc w:val="center"/>
              <w:rPr>
                <w:sz w:val="16"/>
                <w:szCs w:val="16"/>
              </w:rPr>
            </w:pPr>
            <w:r w:rsidRPr="00D94A0D">
              <w:rPr>
                <w:sz w:val="16"/>
                <w:szCs w:val="16"/>
              </w:rPr>
              <w:t>1290468</w:t>
            </w:r>
          </w:p>
        </w:tc>
        <w:tc>
          <w:tcPr>
            <w:tcW w:w="1606" w:type="dxa"/>
            <w:shd w:val="clear" w:color="auto" w:fill="auto"/>
            <w:noWrap/>
            <w:vAlign w:val="center"/>
            <w:hideMark/>
          </w:tcPr>
          <w:p w14:paraId="50D6192C" w14:textId="77777777" w:rsidR="00D94A0D" w:rsidRPr="00D94A0D" w:rsidRDefault="00D94A0D" w:rsidP="00D94A0D">
            <w:pPr>
              <w:jc w:val="center"/>
              <w:rPr>
                <w:sz w:val="16"/>
                <w:szCs w:val="16"/>
              </w:rPr>
            </w:pPr>
            <w:r w:rsidRPr="00D94A0D">
              <w:rPr>
                <w:sz w:val="16"/>
                <w:szCs w:val="16"/>
              </w:rPr>
              <w:t>-18891245</w:t>
            </w:r>
          </w:p>
        </w:tc>
      </w:tr>
    </w:tbl>
    <w:p w14:paraId="043AC229"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5D37634D" w14:textId="77777777" w:rsidR="005E6C18" w:rsidRDefault="00D94A0D" w:rsidP="005E6C18">
      <w:r>
        <w:rPr>
          <w:rFonts w:hint="eastAsia"/>
        </w:rPr>
        <w:t>附表八</w:t>
      </w:r>
      <w:r w:rsidR="005E6C18">
        <w:rPr>
          <w:rFonts w:hint="eastAsia"/>
        </w:rPr>
        <w:t>、現行制度現金流量表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05"/>
        <w:gridCol w:w="1606"/>
        <w:gridCol w:w="1606"/>
        <w:gridCol w:w="1605"/>
        <w:gridCol w:w="1606"/>
        <w:gridCol w:w="1606"/>
      </w:tblGrid>
      <w:tr w:rsidR="005E6C18" w:rsidRPr="005E6C18" w14:paraId="3C3BE8D2" w14:textId="77777777" w:rsidTr="005E6C18">
        <w:trPr>
          <w:trHeight w:hRule="exact" w:val="261"/>
        </w:trPr>
        <w:tc>
          <w:tcPr>
            <w:tcW w:w="1605" w:type="dxa"/>
            <w:shd w:val="clear" w:color="auto" w:fill="auto"/>
            <w:noWrap/>
            <w:vAlign w:val="center"/>
            <w:hideMark/>
          </w:tcPr>
          <w:p w14:paraId="30E97AF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年度</w:t>
            </w:r>
          </w:p>
        </w:tc>
        <w:tc>
          <w:tcPr>
            <w:tcW w:w="1606" w:type="dxa"/>
            <w:shd w:val="clear" w:color="auto" w:fill="auto"/>
            <w:noWrap/>
            <w:vAlign w:val="center"/>
            <w:hideMark/>
          </w:tcPr>
          <w:p w14:paraId="081ED7C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費率</w:t>
            </w:r>
          </w:p>
        </w:tc>
        <w:tc>
          <w:tcPr>
            <w:tcW w:w="1606" w:type="dxa"/>
            <w:shd w:val="clear" w:color="auto" w:fill="auto"/>
            <w:noWrap/>
            <w:vAlign w:val="center"/>
            <w:hideMark/>
          </w:tcPr>
          <w:p w14:paraId="2247DD4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保費收入</w:t>
            </w:r>
          </w:p>
        </w:tc>
        <w:tc>
          <w:tcPr>
            <w:tcW w:w="1605" w:type="dxa"/>
            <w:shd w:val="clear" w:color="auto" w:fill="auto"/>
            <w:noWrap/>
            <w:vAlign w:val="center"/>
            <w:hideMark/>
          </w:tcPr>
          <w:p w14:paraId="3A00E8A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收益&amp;成本</w:t>
            </w:r>
          </w:p>
        </w:tc>
        <w:tc>
          <w:tcPr>
            <w:tcW w:w="1606" w:type="dxa"/>
            <w:shd w:val="clear" w:color="auto" w:fill="auto"/>
            <w:noWrap/>
            <w:vAlign w:val="center"/>
            <w:hideMark/>
          </w:tcPr>
          <w:p w14:paraId="4FEA0BC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給付支出</w:t>
            </w:r>
          </w:p>
        </w:tc>
        <w:tc>
          <w:tcPr>
            <w:tcW w:w="1606" w:type="dxa"/>
            <w:shd w:val="clear" w:color="auto" w:fill="auto"/>
            <w:noWrap/>
            <w:vAlign w:val="center"/>
            <w:hideMark/>
          </w:tcPr>
          <w:p w14:paraId="60D3E6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基金結餘</w:t>
            </w:r>
          </w:p>
        </w:tc>
      </w:tr>
      <w:tr w:rsidR="005E6C18" w:rsidRPr="005E6C18" w14:paraId="26C06212" w14:textId="77777777" w:rsidTr="005E6C18">
        <w:trPr>
          <w:trHeight w:hRule="exact" w:val="261"/>
        </w:trPr>
        <w:tc>
          <w:tcPr>
            <w:tcW w:w="1605" w:type="dxa"/>
            <w:shd w:val="clear" w:color="auto" w:fill="auto"/>
            <w:noWrap/>
            <w:vAlign w:val="center"/>
            <w:hideMark/>
          </w:tcPr>
          <w:p w14:paraId="615F987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104</w:t>
            </w:r>
          </w:p>
        </w:tc>
        <w:tc>
          <w:tcPr>
            <w:tcW w:w="1606" w:type="dxa"/>
            <w:shd w:val="clear" w:color="auto" w:fill="auto"/>
            <w:noWrap/>
            <w:vAlign w:val="center"/>
            <w:hideMark/>
          </w:tcPr>
          <w:p w14:paraId="2B69788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w:t>
            </w:r>
          </w:p>
        </w:tc>
        <w:tc>
          <w:tcPr>
            <w:tcW w:w="1606" w:type="dxa"/>
            <w:shd w:val="clear" w:color="auto" w:fill="auto"/>
            <w:noWrap/>
            <w:vAlign w:val="center"/>
            <w:hideMark/>
          </w:tcPr>
          <w:p w14:paraId="0840D43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321846</w:t>
            </w:r>
          </w:p>
        </w:tc>
        <w:tc>
          <w:tcPr>
            <w:tcW w:w="1605" w:type="dxa"/>
            <w:shd w:val="clear" w:color="auto" w:fill="auto"/>
            <w:noWrap/>
            <w:vAlign w:val="center"/>
            <w:hideMark/>
          </w:tcPr>
          <w:p w14:paraId="3A1921C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21875</w:t>
            </w:r>
          </w:p>
        </w:tc>
        <w:tc>
          <w:tcPr>
            <w:tcW w:w="1606" w:type="dxa"/>
            <w:shd w:val="clear" w:color="auto" w:fill="auto"/>
            <w:noWrap/>
            <w:vAlign w:val="center"/>
            <w:hideMark/>
          </w:tcPr>
          <w:p w14:paraId="7131E88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280324</w:t>
            </w:r>
          </w:p>
        </w:tc>
        <w:tc>
          <w:tcPr>
            <w:tcW w:w="1606" w:type="dxa"/>
            <w:shd w:val="clear" w:color="auto" w:fill="auto"/>
            <w:noWrap/>
            <w:vAlign w:val="center"/>
            <w:hideMark/>
          </w:tcPr>
          <w:p w14:paraId="22B2219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667646</w:t>
            </w:r>
          </w:p>
        </w:tc>
      </w:tr>
      <w:tr w:rsidR="005E6C18" w:rsidRPr="005E6C18" w14:paraId="0E643E5E" w14:textId="77777777" w:rsidTr="005E6C18">
        <w:trPr>
          <w:trHeight w:hRule="exact" w:val="261"/>
        </w:trPr>
        <w:tc>
          <w:tcPr>
            <w:tcW w:w="1605" w:type="dxa"/>
            <w:shd w:val="clear" w:color="auto" w:fill="auto"/>
            <w:noWrap/>
            <w:vAlign w:val="center"/>
            <w:hideMark/>
          </w:tcPr>
          <w:p w14:paraId="3D7F24C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105</w:t>
            </w:r>
          </w:p>
        </w:tc>
        <w:tc>
          <w:tcPr>
            <w:tcW w:w="1606" w:type="dxa"/>
            <w:shd w:val="clear" w:color="auto" w:fill="auto"/>
            <w:noWrap/>
            <w:vAlign w:val="center"/>
            <w:hideMark/>
          </w:tcPr>
          <w:p w14:paraId="51B3CBA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w:t>
            </w:r>
          </w:p>
        </w:tc>
        <w:tc>
          <w:tcPr>
            <w:tcW w:w="1606" w:type="dxa"/>
            <w:shd w:val="clear" w:color="auto" w:fill="auto"/>
            <w:noWrap/>
            <w:vAlign w:val="center"/>
            <w:hideMark/>
          </w:tcPr>
          <w:p w14:paraId="79979C5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320470</w:t>
            </w:r>
          </w:p>
        </w:tc>
        <w:tc>
          <w:tcPr>
            <w:tcW w:w="1605" w:type="dxa"/>
            <w:shd w:val="clear" w:color="auto" w:fill="auto"/>
            <w:noWrap/>
            <w:vAlign w:val="center"/>
            <w:hideMark/>
          </w:tcPr>
          <w:p w14:paraId="48552F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23707</w:t>
            </w:r>
          </w:p>
        </w:tc>
        <w:tc>
          <w:tcPr>
            <w:tcW w:w="1606" w:type="dxa"/>
            <w:shd w:val="clear" w:color="auto" w:fill="auto"/>
            <w:noWrap/>
            <w:vAlign w:val="center"/>
            <w:hideMark/>
          </w:tcPr>
          <w:p w14:paraId="0702003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301102</w:t>
            </w:r>
          </w:p>
        </w:tc>
        <w:tc>
          <w:tcPr>
            <w:tcW w:w="1606" w:type="dxa"/>
            <w:shd w:val="clear" w:color="auto" w:fill="auto"/>
            <w:noWrap/>
            <w:vAlign w:val="center"/>
            <w:hideMark/>
          </w:tcPr>
          <w:p w14:paraId="72CF1BA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710721</w:t>
            </w:r>
          </w:p>
        </w:tc>
      </w:tr>
      <w:tr w:rsidR="005E6C18" w:rsidRPr="005E6C18" w14:paraId="05C07D4D" w14:textId="77777777" w:rsidTr="005E6C18">
        <w:trPr>
          <w:trHeight w:hRule="exact" w:val="261"/>
        </w:trPr>
        <w:tc>
          <w:tcPr>
            <w:tcW w:w="1605" w:type="dxa"/>
            <w:shd w:val="clear" w:color="auto" w:fill="auto"/>
            <w:noWrap/>
            <w:vAlign w:val="center"/>
            <w:hideMark/>
          </w:tcPr>
          <w:p w14:paraId="36B9634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106</w:t>
            </w:r>
          </w:p>
        </w:tc>
        <w:tc>
          <w:tcPr>
            <w:tcW w:w="1606" w:type="dxa"/>
            <w:shd w:val="clear" w:color="auto" w:fill="auto"/>
            <w:noWrap/>
            <w:vAlign w:val="center"/>
            <w:hideMark/>
          </w:tcPr>
          <w:p w14:paraId="01219CE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0.095</w:t>
            </w:r>
          </w:p>
        </w:tc>
        <w:tc>
          <w:tcPr>
            <w:tcW w:w="1606" w:type="dxa"/>
            <w:shd w:val="clear" w:color="auto" w:fill="auto"/>
            <w:noWrap/>
            <w:vAlign w:val="center"/>
            <w:hideMark/>
          </w:tcPr>
          <w:p w14:paraId="018D90D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337391</w:t>
            </w:r>
          </w:p>
        </w:tc>
        <w:tc>
          <w:tcPr>
            <w:tcW w:w="1605" w:type="dxa"/>
            <w:shd w:val="clear" w:color="auto" w:fill="auto"/>
            <w:noWrap/>
            <w:vAlign w:val="center"/>
            <w:hideMark/>
          </w:tcPr>
          <w:p w14:paraId="2EFADE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25115</w:t>
            </w:r>
          </w:p>
        </w:tc>
        <w:tc>
          <w:tcPr>
            <w:tcW w:w="1606" w:type="dxa"/>
            <w:shd w:val="clear" w:color="auto" w:fill="auto"/>
            <w:noWrap/>
            <w:vAlign w:val="center"/>
            <w:hideMark/>
          </w:tcPr>
          <w:p w14:paraId="694426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323676</w:t>
            </w:r>
          </w:p>
        </w:tc>
        <w:tc>
          <w:tcPr>
            <w:tcW w:w="1606" w:type="dxa"/>
            <w:shd w:val="clear" w:color="auto" w:fill="auto"/>
            <w:noWrap/>
            <w:vAlign w:val="center"/>
            <w:hideMark/>
          </w:tcPr>
          <w:p w14:paraId="7685CAC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749551</w:t>
            </w:r>
          </w:p>
        </w:tc>
      </w:tr>
      <w:tr w:rsidR="005E6C18" w:rsidRPr="005E6C18" w14:paraId="0B853A1D" w14:textId="77777777" w:rsidTr="005E6C18">
        <w:trPr>
          <w:trHeight w:hRule="exact" w:val="261"/>
        </w:trPr>
        <w:tc>
          <w:tcPr>
            <w:tcW w:w="1605" w:type="dxa"/>
            <w:shd w:val="clear" w:color="auto" w:fill="auto"/>
            <w:noWrap/>
            <w:vAlign w:val="center"/>
            <w:hideMark/>
          </w:tcPr>
          <w:p w14:paraId="44939A2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107</w:t>
            </w:r>
          </w:p>
        </w:tc>
        <w:tc>
          <w:tcPr>
            <w:tcW w:w="1606" w:type="dxa"/>
            <w:shd w:val="clear" w:color="auto" w:fill="auto"/>
            <w:noWrap/>
            <w:vAlign w:val="center"/>
            <w:hideMark/>
          </w:tcPr>
          <w:p w14:paraId="6D8DF0A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0.095</w:t>
            </w:r>
          </w:p>
        </w:tc>
        <w:tc>
          <w:tcPr>
            <w:tcW w:w="1606" w:type="dxa"/>
            <w:shd w:val="clear" w:color="auto" w:fill="auto"/>
            <w:noWrap/>
            <w:vAlign w:val="center"/>
            <w:hideMark/>
          </w:tcPr>
          <w:p w14:paraId="79564E1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336371</w:t>
            </w:r>
          </w:p>
        </w:tc>
        <w:tc>
          <w:tcPr>
            <w:tcW w:w="1605" w:type="dxa"/>
            <w:shd w:val="clear" w:color="auto" w:fill="auto"/>
            <w:noWrap/>
            <w:vAlign w:val="center"/>
            <w:hideMark/>
          </w:tcPr>
          <w:p w14:paraId="7EFEF2A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26081</w:t>
            </w:r>
          </w:p>
        </w:tc>
        <w:tc>
          <w:tcPr>
            <w:tcW w:w="1606" w:type="dxa"/>
            <w:shd w:val="clear" w:color="auto" w:fill="auto"/>
            <w:noWrap/>
            <w:vAlign w:val="center"/>
            <w:hideMark/>
          </w:tcPr>
          <w:p w14:paraId="15B05F0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345119</w:t>
            </w:r>
          </w:p>
        </w:tc>
        <w:tc>
          <w:tcPr>
            <w:tcW w:w="1606" w:type="dxa"/>
            <w:shd w:val="clear" w:color="auto" w:fill="auto"/>
            <w:noWrap/>
            <w:vAlign w:val="center"/>
            <w:hideMark/>
          </w:tcPr>
          <w:p w14:paraId="2A39EEA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766884</w:t>
            </w:r>
          </w:p>
        </w:tc>
      </w:tr>
      <w:tr w:rsidR="005E6C18" w:rsidRPr="005E6C18" w14:paraId="645D6236" w14:textId="77777777" w:rsidTr="005E6C18">
        <w:trPr>
          <w:trHeight w:hRule="exact" w:val="261"/>
        </w:trPr>
        <w:tc>
          <w:tcPr>
            <w:tcW w:w="1605" w:type="dxa"/>
            <w:shd w:val="clear" w:color="auto" w:fill="auto"/>
            <w:noWrap/>
            <w:vAlign w:val="center"/>
            <w:hideMark/>
          </w:tcPr>
          <w:p w14:paraId="11131BE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108</w:t>
            </w:r>
          </w:p>
        </w:tc>
        <w:tc>
          <w:tcPr>
            <w:tcW w:w="1606" w:type="dxa"/>
            <w:shd w:val="clear" w:color="auto" w:fill="auto"/>
            <w:noWrap/>
            <w:vAlign w:val="center"/>
            <w:hideMark/>
          </w:tcPr>
          <w:p w14:paraId="2522AE6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w:t>
            </w:r>
          </w:p>
        </w:tc>
        <w:tc>
          <w:tcPr>
            <w:tcW w:w="1606" w:type="dxa"/>
            <w:shd w:val="clear" w:color="auto" w:fill="auto"/>
            <w:noWrap/>
            <w:vAlign w:val="center"/>
            <w:hideMark/>
          </w:tcPr>
          <w:p w14:paraId="3E88BF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353059</w:t>
            </w:r>
          </w:p>
        </w:tc>
        <w:tc>
          <w:tcPr>
            <w:tcW w:w="1605" w:type="dxa"/>
            <w:shd w:val="clear" w:color="auto" w:fill="auto"/>
            <w:noWrap/>
            <w:vAlign w:val="center"/>
            <w:hideMark/>
          </w:tcPr>
          <w:p w14:paraId="1F1F63F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26558</w:t>
            </w:r>
          </w:p>
        </w:tc>
        <w:tc>
          <w:tcPr>
            <w:tcW w:w="1606" w:type="dxa"/>
            <w:shd w:val="clear" w:color="auto" w:fill="auto"/>
            <w:noWrap/>
            <w:vAlign w:val="center"/>
            <w:hideMark/>
          </w:tcPr>
          <w:p w14:paraId="124B75D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369225</w:t>
            </w:r>
          </w:p>
        </w:tc>
        <w:tc>
          <w:tcPr>
            <w:tcW w:w="1606" w:type="dxa"/>
            <w:shd w:val="clear" w:color="auto" w:fill="auto"/>
            <w:noWrap/>
            <w:vAlign w:val="center"/>
            <w:hideMark/>
          </w:tcPr>
          <w:p w14:paraId="73F3A06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777276</w:t>
            </w:r>
          </w:p>
        </w:tc>
      </w:tr>
      <w:tr w:rsidR="005E6C18" w:rsidRPr="005E6C18" w14:paraId="0AB4BF69" w14:textId="77777777" w:rsidTr="005E6C18">
        <w:trPr>
          <w:trHeight w:hRule="exact" w:val="261"/>
        </w:trPr>
        <w:tc>
          <w:tcPr>
            <w:tcW w:w="1605" w:type="dxa"/>
            <w:shd w:val="clear" w:color="auto" w:fill="auto"/>
            <w:noWrap/>
            <w:vAlign w:val="center"/>
            <w:hideMark/>
          </w:tcPr>
          <w:p w14:paraId="6D8DA6E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109</w:t>
            </w:r>
          </w:p>
        </w:tc>
        <w:tc>
          <w:tcPr>
            <w:tcW w:w="1606" w:type="dxa"/>
            <w:shd w:val="clear" w:color="auto" w:fill="auto"/>
            <w:noWrap/>
            <w:vAlign w:val="center"/>
            <w:hideMark/>
          </w:tcPr>
          <w:p w14:paraId="6E47E9D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w:t>
            </w:r>
          </w:p>
        </w:tc>
        <w:tc>
          <w:tcPr>
            <w:tcW w:w="1606" w:type="dxa"/>
            <w:shd w:val="clear" w:color="auto" w:fill="auto"/>
            <w:noWrap/>
            <w:vAlign w:val="center"/>
            <w:hideMark/>
          </w:tcPr>
          <w:p w14:paraId="57E2D0B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351879</w:t>
            </w:r>
          </w:p>
        </w:tc>
        <w:tc>
          <w:tcPr>
            <w:tcW w:w="1605" w:type="dxa"/>
            <w:shd w:val="clear" w:color="auto" w:fill="auto"/>
            <w:noWrap/>
            <w:vAlign w:val="center"/>
            <w:hideMark/>
          </w:tcPr>
          <w:p w14:paraId="336E07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26457</w:t>
            </w:r>
          </w:p>
        </w:tc>
        <w:tc>
          <w:tcPr>
            <w:tcW w:w="1606" w:type="dxa"/>
            <w:shd w:val="clear" w:color="auto" w:fill="auto"/>
            <w:noWrap/>
            <w:vAlign w:val="center"/>
            <w:hideMark/>
          </w:tcPr>
          <w:p w14:paraId="1F16052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394621</w:t>
            </w:r>
          </w:p>
        </w:tc>
        <w:tc>
          <w:tcPr>
            <w:tcW w:w="1606" w:type="dxa"/>
            <w:shd w:val="clear" w:color="auto" w:fill="auto"/>
            <w:noWrap/>
            <w:vAlign w:val="center"/>
            <w:hideMark/>
          </w:tcPr>
          <w:p w14:paraId="2AD00DF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760991</w:t>
            </w:r>
          </w:p>
        </w:tc>
      </w:tr>
      <w:tr w:rsidR="005E6C18" w:rsidRPr="005E6C18" w14:paraId="6C99986B" w14:textId="77777777" w:rsidTr="005E6C18">
        <w:trPr>
          <w:trHeight w:hRule="exact" w:val="261"/>
        </w:trPr>
        <w:tc>
          <w:tcPr>
            <w:tcW w:w="1605" w:type="dxa"/>
            <w:shd w:val="clear" w:color="auto" w:fill="auto"/>
            <w:noWrap/>
            <w:vAlign w:val="center"/>
            <w:hideMark/>
          </w:tcPr>
          <w:p w14:paraId="531FCA3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110</w:t>
            </w:r>
          </w:p>
        </w:tc>
        <w:tc>
          <w:tcPr>
            <w:tcW w:w="1606" w:type="dxa"/>
            <w:shd w:val="clear" w:color="auto" w:fill="auto"/>
            <w:noWrap/>
            <w:vAlign w:val="center"/>
            <w:hideMark/>
          </w:tcPr>
          <w:p w14:paraId="059DFDE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0.105</w:t>
            </w:r>
          </w:p>
        </w:tc>
        <w:tc>
          <w:tcPr>
            <w:tcW w:w="1606" w:type="dxa"/>
            <w:shd w:val="clear" w:color="auto" w:fill="auto"/>
            <w:noWrap/>
            <w:vAlign w:val="center"/>
            <w:hideMark/>
          </w:tcPr>
          <w:p w14:paraId="1922FAF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368391</w:t>
            </w:r>
          </w:p>
        </w:tc>
        <w:tc>
          <w:tcPr>
            <w:tcW w:w="1605" w:type="dxa"/>
            <w:shd w:val="clear" w:color="auto" w:fill="auto"/>
            <w:noWrap/>
            <w:vAlign w:val="center"/>
            <w:hideMark/>
          </w:tcPr>
          <w:p w14:paraId="6E0279F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25634</w:t>
            </w:r>
          </w:p>
        </w:tc>
        <w:tc>
          <w:tcPr>
            <w:tcW w:w="1606" w:type="dxa"/>
            <w:shd w:val="clear" w:color="auto" w:fill="auto"/>
            <w:noWrap/>
            <w:vAlign w:val="center"/>
            <w:hideMark/>
          </w:tcPr>
          <w:p w14:paraId="700F02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425546</w:t>
            </w:r>
          </w:p>
        </w:tc>
        <w:tc>
          <w:tcPr>
            <w:tcW w:w="1606" w:type="dxa"/>
            <w:shd w:val="clear" w:color="auto" w:fill="auto"/>
            <w:noWrap/>
            <w:vAlign w:val="center"/>
            <w:hideMark/>
          </w:tcPr>
          <w:p w14:paraId="0AD370C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729471</w:t>
            </w:r>
          </w:p>
        </w:tc>
      </w:tr>
      <w:tr w:rsidR="005E6C18" w:rsidRPr="005E6C18" w14:paraId="0B2ACEC2" w14:textId="77777777" w:rsidTr="005E6C18">
        <w:trPr>
          <w:trHeight w:hRule="exact" w:val="261"/>
        </w:trPr>
        <w:tc>
          <w:tcPr>
            <w:tcW w:w="1605" w:type="dxa"/>
            <w:shd w:val="clear" w:color="auto" w:fill="auto"/>
            <w:noWrap/>
            <w:vAlign w:val="center"/>
            <w:hideMark/>
          </w:tcPr>
          <w:p w14:paraId="5B7927D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111</w:t>
            </w:r>
          </w:p>
        </w:tc>
        <w:tc>
          <w:tcPr>
            <w:tcW w:w="1606" w:type="dxa"/>
            <w:shd w:val="clear" w:color="auto" w:fill="auto"/>
            <w:noWrap/>
            <w:vAlign w:val="center"/>
            <w:hideMark/>
          </w:tcPr>
          <w:p w14:paraId="51F9934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0.105</w:t>
            </w:r>
          </w:p>
        </w:tc>
        <w:tc>
          <w:tcPr>
            <w:tcW w:w="1606" w:type="dxa"/>
            <w:shd w:val="clear" w:color="auto" w:fill="auto"/>
            <w:noWrap/>
            <w:vAlign w:val="center"/>
            <w:hideMark/>
          </w:tcPr>
          <w:p w14:paraId="6E95066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367440</w:t>
            </w:r>
          </w:p>
        </w:tc>
        <w:tc>
          <w:tcPr>
            <w:tcW w:w="1605" w:type="dxa"/>
            <w:shd w:val="clear" w:color="auto" w:fill="auto"/>
            <w:noWrap/>
            <w:vAlign w:val="center"/>
            <w:hideMark/>
          </w:tcPr>
          <w:p w14:paraId="6622986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23808</w:t>
            </w:r>
          </w:p>
        </w:tc>
        <w:tc>
          <w:tcPr>
            <w:tcW w:w="1606" w:type="dxa"/>
            <w:shd w:val="clear" w:color="auto" w:fill="auto"/>
            <w:noWrap/>
            <w:vAlign w:val="center"/>
            <w:hideMark/>
          </w:tcPr>
          <w:p w14:paraId="583E315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465947</w:t>
            </w:r>
          </w:p>
        </w:tc>
        <w:tc>
          <w:tcPr>
            <w:tcW w:w="1606" w:type="dxa"/>
            <w:shd w:val="clear" w:color="auto" w:fill="auto"/>
            <w:noWrap/>
            <w:vAlign w:val="center"/>
            <w:hideMark/>
          </w:tcPr>
          <w:p w14:paraId="64F7A2B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654771</w:t>
            </w:r>
          </w:p>
        </w:tc>
      </w:tr>
      <w:tr w:rsidR="005E6C18" w:rsidRPr="005E6C18" w14:paraId="14311103" w14:textId="77777777" w:rsidTr="005E6C18">
        <w:trPr>
          <w:trHeight w:hRule="exact" w:val="261"/>
        </w:trPr>
        <w:tc>
          <w:tcPr>
            <w:tcW w:w="1605" w:type="dxa"/>
            <w:shd w:val="clear" w:color="auto" w:fill="auto"/>
            <w:noWrap/>
            <w:vAlign w:val="center"/>
            <w:hideMark/>
          </w:tcPr>
          <w:p w14:paraId="044A8E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112</w:t>
            </w:r>
          </w:p>
        </w:tc>
        <w:tc>
          <w:tcPr>
            <w:tcW w:w="1606" w:type="dxa"/>
            <w:shd w:val="clear" w:color="auto" w:fill="auto"/>
            <w:noWrap/>
            <w:vAlign w:val="center"/>
            <w:hideMark/>
          </w:tcPr>
          <w:p w14:paraId="3B4568B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w:t>
            </w:r>
          </w:p>
        </w:tc>
        <w:tc>
          <w:tcPr>
            <w:tcW w:w="1606" w:type="dxa"/>
            <w:shd w:val="clear" w:color="auto" w:fill="auto"/>
            <w:noWrap/>
            <w:vAlign w:val="center"/>
            <w:hideMark/>
          </w:tcPr>
          <w:p w14:paraId="70CF45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383575</w:t>
            </w:r>
          </w:p>
        </w:tc>
        <w:tc>
          <w:tcPr>
            <w:tcW w:w="1605" w:type="dxa"/>
            <w:shd w:val="clear" w:color="auto" w:fill="auto"/>
            <w:noWrap/>
            <w:vAlign w:val="center"/>
            <w:hideMark/>
          </w:tcPr>
          <w:p w14:paraId="5AA032A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20864</w:t>
            </w:r>
          </w:p>
        </w:tc>
        <w:tc>
          <w:tcPr>
            <w:tcW w:w="1606" w:type="dxa"/>
            <w:shd w:val="clear" w:color="auto" w:fill="auto"/>
            <w:noWrap/>
            <w:vAlign w:val="center"/>
            <w:hideMark/>
          </w:tcPr>
          <w:p w14:paraId="4EC4873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500900</w:t>
            </w:r>
          </w:p>
        </w:tc>
        <w:tc>
          <w:tcPr>
            <w:tcW w:w="1606" w:type="dxa"/>
            <w:shd w:val="clear" w:color="auto" w:fill="auto"/>
            <w:noWrap/>
            <w:vAlign w:val="center"/>
            <w:hideMark/>
          </w:tcPr>
          <w:p w14:paraId="648317B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558310</w:t>
            </w:r>
          </w:p>
        </w:tc>
      </w:tr>
      <w:tr w:rsidR="005E6C18" w:rsidRPr="005E6C18" w14:paraId="54222720" w14:textId="77777777" w:rsidTr="005E6C18">
        <w:trPr>
          <w:trHeight w:hRule="exact" w:val="261"/>
        </w:trPr>
        <w:tc>
          <w:tcPr>
            <w:tcW w:w="1605" w:type="dxa"/>
            <w:shd w:val="clear" w:color="auto" w:fill="auto"/>
            <w:noWrap/>
            <w:vAlign w:val="center"/>
            <w:hideMark/>
          </w:tcPr>
          <w:p w14:paraId="3966518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w:t>
            </w:r>
          </w:p>
        </w:tc>
        <w:tc>
          <w:tcPr>
            <w:tcW w:w="1606" w:type="dxa"/>
            <w:shd w:val="clear" w:color="auto" w:fill="auto"/>
            <w:noWrap/>
            <w:vAlign w:val="center"/>
            <w:hideMark/>
          </w:tcPr>
          <w:p w14:paraId="255316D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w:t>
            </w:r>
          </w:p>
        </w:tc>
        <w:tc>
          <w:tcPr>
            <w:tcW w:w="1606" w:type="dxa"/>
            <w:shd w:val="clear" w:color="auto" w:fill="auto"/>
            <w:noWrap/>
            <w:vAlign w:val="center"/>
            <w:hideMark/>
          </w:tcPr>
          <w:p w14:paraId="7FA00BA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382156</w:t>
            </w:r>
          </w:p>
        </w:tc>
        <w:tc>
          <w:tcPr>
            <w:tcW w:w="1605" w:type="dxa"/>
            <w:shd w:val="clear" w:color="auto" w:fill="auto"/>
            <w:noWrap/>
            <w:vAlign w:val="center"/>
            <w:hideMark/>
          </w:tcPr>
          <w:p w14:paraId="39ECAFF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16673</w:t>
            </w:r>
          </w:p>
        </w:tc>
        <w:tc>
          <w:tcPr>
            <w:tcW w:w="1606" w:type="dxa"/>
            <w:shd w:val="clear" w:color="auto" w:fill="auto"/>
            <w:noWrap/>
            <w:vAlign w:val="center"/>
            <w:hideMark/>
          </w:tcPr>
          <w:p w14:paraId="4827283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546020</w:t>
            </w:r>
          </w:p>
        </w:tc>
        <w:tc>
          <w:tcPr>
            <w:tcW w:w="1606" w:type="dxa"/>
            <w:shd w:val="clear" w:color="auto" w:fill="auto"/>
            <w:noWrap/>
            <w:vAlign w:val="center"/>
            <w:hideMark/>
          </w:tcPr>
          <w:p w14:paraId="213D9FA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411119</w:t>
            </w:r>
          </w:p>
        </w:tc>
      </w:tr>
      <w:tr w:rsidR="005E6C18" w:rsidRPr="005E6C18" w14:paraId="4A9768B8" w14:textId="77777777" w:rsidTr="005E6C18">
        <w:trPr>
          <w:trHeight w:hRule="exact" w:val="261"/>
        </w:trPr>
        <w:tc>
          <w:tcPr>
            <w:tcW w:w="1605" w:type="dxa"/>
            <w:shd w:val="clear" w:color="auto" w:fill="auto"/>
            <w:noWrap/>
            <w:vAlign w:val="center"/>
            <w:hideMark/>
          </w:tcPr>
          <w:p w14:paraId="3D43DA9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w:t>
            </w:r>
          </w:p>
        </w:tc>
        <w:tc>
          <w:tcPr>
            <w:tcW w:w="1606" w:type="dxa"/>
            <w:shd w:val="clear" w:color="auto" w:fill="auto"/>
            <w:noWrap/>
            <w:vAlign w:val="center"/>
            <w:hideMark/>
          </w:tcPr>
          <w:p w14:paraId="6F25457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0.115</w:t>
            </w:r>
          </w:p>
        </w:tc>
        <w:tc>
          <w:tcPr>
            <w:tcW w:w="1606" w:type="dxa"/>
            <w:shd w:val="clear" w:color="auto" w:fill="auto"/>
            <w:noWrap/>
            <w:vAlign w:val="center"/>
            <w:hideMark/>
          </w:tcPr>
          <w:p w14:paraId="03E5EC8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397593</w:t>
            </w:r>
          </w:p>
        </w:tc>
        <w:tc>
          <w:tcPr>
            <w:tcW w:w="1605" w:type="dxa"/>
            <w:shd w:val="clear" w:color="auto" w:fill="auto"/>
            <w:noWrap/>
            <w:vAlign w:val="center"/>
            <w:hideMark/>
          </w:tcPr>
          <w:p w14:paraId="26B0914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11268</w:t>
            </w:r>
          </w:p>
        </w:tc>
        <w:tc>
          <w:tcPr>
            <w:tcW w:w="1606" w:type="dxa"/>
            <w:shd w:val="clear" w:color="auto" w:fill="auto"/>
            <w:noWrap/>
            <w:vAlign w:val="center"/>
            <w:hideMark/>
          </w:tcPr>
          <w:p w14:paraId="5EC2F3A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575971</w:t>
            </w:r>
          </w:p>
        </w:tc>
        <w:tc>
          <w:tcPr>
            <w:tcW w:w="1606" w:type="dxa"/>
            <w:shd w:val="clear" w:color="auto" w:fill="auto"/>
            <w:noWrap/>
            <w:vAlign w:val="center"/>
            <w:hideMark/>
          </w:tcPr>
          <w:p w14:paraId="780A9F8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244009</w:t>
            </w:r>
          </w:p>
        </w:tc>
      </w:tr>
      <w:tr w:rsidR="005E6C18" w:rsidRPr="005E6C18" w14:paraId="6D4B5573" w14:textId="77777777" w:rsidTr="005E6C18">
        <w:trPr>
          <w:trHeight w:hRule="exact" w:val="261"/>
        </w:trPr>
        <w:tc>
          <w:tcPr>
            <w:tcW w:w="1605" w:type="dxa"/>
            <w:shd w:val="clear" w:color="auto" w:fill="auto"/>
            <w:noWrap/>
            <w:vAlign w:val="center"/>
            <w:hideMark/>
          </w:tcPr>
          <w:p w14:paraId="2D9930C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115</w:t>
            </w:r>
          </w:p>
        </w:tc>
        <w:tc>
          <w:tcPr>
            <w:tcW w:w="1606" w:type="dxa"/>
            <w:shd w:val="clear" w:color="auto" w:fill="auto"/>
            <w:noWrap/>
            <w:vAlign w:val="center"/>
            <w:hideMark/>
          </w:tcPr>
          <w:p w14:paraId="68F175F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0.115</w:t>
            </w:r>
          </w:p>
        </w:tc>
        <w:tc>
          <w:tcPr>
            <w:tcW w:w="1606" w:type="dxa"/>
            <w:shd w:val="clear" w:color="auto" w:fill="auto"/>
            <w:noWrap/>
            <w:vAlign w:val="center"/>
            <w:hideMark/>
          </w:tcPr>
          <w:p w14:paraId="12479AF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396386</w:t>
            </w:r>
          </w:p>
        </w:tc>
        <w:tc>
          <w:tcPr>
            <w:tcW w:w="1605" w:type="dxa"/>
            <w:shd w:val="clear" w:color="auto" w:fill="auto"/>
            <w:noWrap/>
            <w:vAlign w:val="center"/>
            <w:hideMark/>
          </w:tcPr>
          <w:p w14:paraId="6010B07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4706</w:t>
            </w:r>
          </w:p>
        </w:tc>
        <w:tc>
          <w:tcPr>
            <w:tcW w:w="1606" w:type="dxa"/>
            <w:shd w:val="clear" w:color="auto" w:fill="auto"/>
            <w:noWrap/>
            <w:vAlign w:val="center"/>
            <w:hideMark/>
          </w:tcPr>
          <w:p w14:paraId="7B4EFB6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615499</w:t>
            </w:r>
          </w:p>
        </w:tc>
        <w:tc>
          <w:tcPr>
            <w:tcW w:w="1606" w:type="dxa"/>
            <w:shd w:val="clear" w:color="auto" w:fill="auto"/>
            <w:noWrap/>
            <w:vAlign w:val="center"/>
            <w:hideMark/>
          </w:tcPr>
          <w:p w14:paraId="200EA7E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29602</w:t>
            </w:r>
          </w:p>
        </w:tc>
      </w:tr>
      <w:tr w:rsidR="005E6C18" w:rsidRPr="005E6C18" w14:paraId="768F7132" w14:textId="77777777" w:rsidTr="005E6C18">
        <w:trPr>
          <w:trHeight w:hRule="exact" w:val="261"/>
        </w:trPr>
        <w:tc>
          <w:tcPr>
            <w:tcW w:w="1605" w:type="dxa"/>
            <w:shd w:val="clear" w:color="auto" w:fill="auto"/>
            <w:noWrap/>
            <w:vAlign w:val="center"/>
            <w:hideMark/>
          </w:tcPr>
          <w:p w14:paraId="7E1A20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116</w:t>
            </w:r>
          </w:p>
        </w:tc>
        <w:tc>
          <w:tcPr>
            <w:tcW w:w="1606" w:type="dxa"/>
            <w:shd w:val="clear" w:color="auto" w:fill="auto"/>
            <w:noWrap/>
            <w:vAlign w:val="center"/>
            <w:hideMark/>
          </w:tcPr>
          <w:p w14:paraId="4B5DB4E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64F2CDA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413128</w:t>
            </w:r>
          </w:p>
        </w:tc>
        <w:tc>
          <w:tcPr>
            <w:tcW w:w="1605" w:type="dxa"/>
            <w:shd w:val="clear" w:color="auto" w:fill="auto"/>
            <w:noWrap/>
            <w:vAlign w:val="center"/>
            <w:hideMark/>
          </w:tcPr>
          <w:p w14:paraId="51C751A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-3017</w:t>
            </w:r>
          </w:p>
        </w:tc>
        <w:tc>
          <w:tcPr>
            <w:tcW w:w="1606" w:type="dxa"/>
            <w:shd w:val="clear" w:color="auto" w:fill="auto"/>
            <w:noWrap/>
            <w:vAlign w:val="center"/>
            <w:hideMark/>
          </w:tcPr>
          <w:p w14:paraId="6695894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644721</w:t>
            </w:r>
          </w:p>
        </w:tc>
        <w:tc>
          <w:tcPr>
            <w:tcW w:w="1606" w:type="dxa"/>
            <w:shd w:val="clear" w:color="auto" w:fill="auto"/>
            <w:noWrap/>
            <w:vAlign w:val="center"/>
            <w:hideMark/>
          </w:tcPr>
          <w:p w14:paraId="11BF64E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-205008</w:t>
            </w:r>
          </w:p>
        </w:tc>
      </w:tr>
      <w:tr w:rsidR="005E6C18" w:rsidRPr="005E6C18" w14:paraId="162B7596" w14:textId="77777777" w:rsidTr="005E6C18">
        <w:trPr>
          <w:trHeight w:hRule="exact" w:val="261"/>
        </w:trPr>
        <w:tc>
          <w:tcPr>
            <w:tcW w:w="1605" w:type="dxa"/>
            <w:shd w:val="clear" w:color="auto" w:fill="auto"/>
            <w:noWrap/>
            <w:vAlign w:val="center"/>
            <w:hideMark/>
          </w:tcPr>
          <w:p w14:paraId="77F6859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117</w:t>
            </w:r>
          </w:p>
        </w:tc>
        <w:tc>
          <w:tcPr>
            <w:tcW w:w="1606" w:type="dxa"/>
            <w:shd w:val="clear" w:color="auto" w:fill="auto"/>
            <w:noWrap/>
            <w:vAlign w:val="center"/>
            <w:hideMark/>
          </w:tcPr>
          <w:p w14:paraId="477010E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314645E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411642</w:t>
            </w:r>
          </w:p>
        </w:tc>
        <w:tc>
          <w:tcPr>
            <w:tcW w:w="1605" w:type="dxa"/>
            <w:shd w:val="clear" w:color="auto" w:fill="auto"/>
            <w:noWrap/>
            <w:vAlign w:val="center"/>
            <w:hideMark/>
          </w:tcPr>
          <w:p w14:paraId="6FF4F87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-12423</w:t>
            </w:r>
          </w:p>
        </w:tc>
        <w:tc>
          <w:tcPr>
            <w:tcW w:w="1606" w:type="dxa"/>
            <w:shd w:val="clear" w:color="auto" w:fill="auto"/>
            <w:noWrap/>
            <w:vAlign w:val="center"/>
            <w:hideMark/>
          </w:tcPr>
          <w:p w14:paraId="23ED2B5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711521</w:t>
            </w:r>
          </w:p>
        </w:tc>
        <w:tc>
          <w:tcPr>
            <w:tcW w:w="1606" w:type="dxa"/>
            <w:shd w:val="clear" w:color="auto" w:fill="auto"/>
            <w:noWrap/>
            <w:vAlign w:val="center"/>
            <w:hideMark/>
          </w:tcPr>
          <w:p w14:paraId="5CA3E23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-517310</w:t>
            </w:r>
          </w:p>
        </w:tc>
      </w:tr>
      <w:tr w:rsidR="005E6C18" w:rsidRPr="005E6C18" w14:paraId="32A82291" w14:textId="77777777" w:rsidTr="005E6C18">
        <w:trPr>
          <w:trHeight w:hRule="exact" w:val="261"/>
        </w:trPr>
        <w:tc>
          <w:tcPr>
            <w:tcW w:w="1605" w:type="dxa"/>
            <w:shd w:val="clear" w:color="auto" w:fill="auto"/>
            <w:noWrap/>
            <w:vAlign w:val="center"/>
            <w:hideMark/>
          </w:tcPr>
          <w:p w14:paraId="1C4AC82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118</w:t>
            </w:r>
          </w:p>
        </w:tc>
        <w:tc>
          <w:tcPr>
            <w:tcW w:w="1606" w:type="dxa"/>
            <w:shd w:val="clear" w:color="auto" w:fill="auto"/>
            <w:noWrap/>
            <w:vAlign w:val="center"/>
            <w:hideMark/>
          </w:tcPr>
          <w:p w14:paraId="7BED064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F1800D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410467</w:t>
            </w:r>
          </w:p>
        </w:tc>
        <w:tc>
          <w:tcPr>
            <w:tcW w:w="1605" w:type="dxa"/>
            <w:shd w:val="clear" w:color="auto" w:fill="auto"/>
            <w:noWrap/>
            <w:vAlign w:val="center"/>
            <w:hideMark/>
          </w:tcPr>
          <w:p w14:paraId="66E5AAA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-23793</w:t>
            </w:r>
          </w:p>
        </w:tc>
        <w:tc>
          <w:tcPr>
            <w:tcW w:w="1606" w:type="dxa"/>
            <w:shd w:val="clear" w:color="auto" w:fill="auto"/>
            <w:noWrap/>
            <w:vAlign w:val="center"/>
            <w:hideMark/>
          </w:tcPr>
          <w:p w14:paraId="13D07B0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735443</w:t>
            </w:r>
          </w:p>
        </w:tc>
        <w:tc>
          <w:tcPr>
            <w:tcW w:w="1606" w:type="dxa"/>
            <w:shd w:val="clear" w:color="auto" w:fill="auto"/>
            <w:noWrap/>
            <w:vAlign w:val="center"/>
            <w:hideMark/>
          </w:tcPr>
          <w:p w14:paraId="400C4B0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-866079</w:t>
            </w:r>
          </w:p>
        </w:tc>
      </w:tr>
      <w:tr w:rsidR="005E6C18" w:rsidRPr="005E6C18" w14:paraId="3916EF9D" w14:textId="77777777" w:rsidTr="005E6C18">
        <w:trPr>
          <w:trHeight w:hRule="exact" w:val="261"/>
        </w:trPr>
        <w:tc>
          <w:tcPr>
            <w:tcW w:w="1605" w:type="dxa"/>
            <w:shd w:val="clear" w:color="auto" w:fill="auto"/>
            <w:noWrap/>
            <w:vAlign w:val="center"/>
            <w:hideMark/>
          </w:tcPr>
          <w:p w14:paraId="7742DD4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119</w:t>
            </w:r>
          </w:p>
        </w:tc>
        <w:tc>
          <w:tcPr>
            <w:tcW w:w="1606" w:type="dxa"/>
            <w:shd w:val="clear" w:color="auto" w:fill="auto"/>
            <w:noWrap/>
            <w:vAlign w:val="center"/>
            <w:hideMark/>
          </w:tcPr>
          <w:p w14:paraId="5B2FED5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58B223A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409403</w:t>
            </w:r>
          </w:p>
        </w:tc>
        <w:tc>
          <w:tcPr>
            <w:tcW w:w="1605" w:type="dxa"/>
            <w:shd w:val="clear" w:color="auto" w:fill="auto"/>
            <w:noWrap/>
            <w:vAlign w:val="center"/>
            <w:hideMark/>
          </w:tcPr>
          <w:p w14:paraId="450EF58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-36546</w:t>
            </w:r>
          </w:p>
        </w:tc>
        <w:tc>
          <w:tcPr>
            <w:tcW w:w="1606" w:type="dxa"/>
            <w:shd w:val="clear" w:color="auto" w:fill="auto"/>
            <w:noWrap/>
            <w:vAlign w:val="center"/>
            <w:hideMark/>
          </w:tcPr>
          <w:p w14:paraId="69EEA59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765605</w:t>
            </w:r>
          </w:p>
        </w:tc>
        <w:tc>
          <w:tcPr>
            <w:tcW w:w="1606" w:type="dxa"/>
            <w:shd w:val="clear" w:color="auto" w:fill="auto"/>
            <w:noWrap/>
            <w:vAlign w:val="center"/>
            <w:hideMark/>
          </w:tcPr>
          <w:p w14:paraId="035398B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-1258828</w:t>
            </w:r>
          </w:p>
        </w:tc>
      </w:tr>
      <w:tr w:rsidR="005E6C18" w:rsidRPr="005E6C18" w14:paraId="5D8E2262" w14:textId="77777777" w:rsidTr="005E6C18">
        <w:trPr>
          <w:trHeight w:hRule="exact" w:val="261"/>
        </w:trPr>
        <w:tc>
          <w:tcPr>
            <w:tcW w:w="1605" w:type="dxa"/>
            <w:shd w:val="clear" w:color="auto" w:fill="auto"/>
            <w:noWrap/>
            <w:vAlign w:val="center"/>
            <w:hideMark/>
          </w:tcPr>
          <w:p w14:paraId="3FF31DE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120</w:t>
            </w:r>
          </w:p>
        </w:tc>
        <w:tc>
          <w:tcPr>
            <w:tcW w:w="1606" w:type="dxa"/>
            <w:shd w:val="clear" w:color="auto" w:fill="auto"/>
            <w:noWrap/>
            <w:vAlign w:val="center"/>
            <w:hideMark/>
          </w:tcPr>
          <w:p w14:paraId="6CCFC6F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A0FEE1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408190</w:t>
            </w:r>
          </w:p>
        </w:tc>
        <w:tc>
          <w:tcPr>
            <w:tcW w:w="1605" w:type="dxa"/>
            <w:shd w:val="clear" w:color="auto" w:fill="auto"/>
            <w:noWrap/>
            <w:vAlign w:val="center"/>
            <w:hideMark/>
          </w:tcPr>
          <w:p w14:paraId="502D701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-50825</w:t>
            </w:r>
          </w:p>
        </w:tc>
        <w:tc>
          <w:tcPr>
            <w:tcW w:w="1606" w:type="dxa"/>
            <w:shd w:val="clear" w:color="auto" w:fill="auto"/>
            <w:noWrap/>
            <w:vAlign w:val="center"/>
            <w:hideMark/>
          </w:tcPr>
          <w:p w14:paraId="7A3157A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794814</w:t>
            </w:r>
          </w:p>
        </w:tc>
        <w:tc>
          <w:tcPr>
            <w:tcW w:w="1606" w:type="dxa"/>
            <w:shd w:val="clear" w:color="auto" w:fill="auto"/>
            <w:noWrap/>
            <w:vAlign w:val="center"/>
            <w:hideMark/>
          </w:tcPr>
          <w:p w14:paraId="51FC77D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-1696277</w:t>
            </w:r>
          </w:p>
        </w:tc>
      </w:tr>
      <w:tr w:rsidR="005E6C18" w:rsidRPr="005E6C18" w14:paraId="20937EF0" w14:textId="77777777" w:rsidTr="005E6C18">
        <w:trPr>
          <w:trHeight w:hRule="exact" w:val="261"/>
        </w:trPr>
        <w:tc>
          <w:tcPr>
            <w:tcW w:w="1605" w:type="dxa"/>
            <w:shd w:val="clear" w:color="auto" w:fill="auto"/>
            <w:noWrap/>
            <w:vAlign w:val="center"/>
            <w:hideMark/>
          </w:tcPr>
          <w:p w14:paraId="30C9FB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121</w:t>
            </w:r>
          </w:p>
        </w:tc>
        <w:tc>
          <w:tcPr>
            <w:tcW w:w="1606" w:type="dxa"/>
            <w:shd w:val="clear" w:color="auto" w:fill="auto"/>
            <w:noWrap/>
            <w:vAlign w:val="center"/>
            <w:hideMark/>
          </w:tcPr>
          <w:p w14:paraId="4FB0AEF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835D92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407568</w:t>
            </w:r>
          </w:p>
        </w:tc>
        <w:tc>
          <w:tcPr>
            <w:tcW w:w="1605" w:type="dxa"/>
            <w:shd w:val="clear" w:color="auto" w:fill="auto"/>
            <w:noWrap/>
            <w:vAlign w:val="center"/>
            <w:hideMark/>
          </w:tcPr>
          <w:p w14:paraId="54D8A4A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-66662</w:t>
            </w:r>
          </w:p>
        </w:tc>
        <w:tc>
          <w:tcPr>
            <w:tcW w:w="1606" w:type="dxa"/>
            <w:shd w:val="clear" w:color="auto" w:fill="auto"/>
            <w:noWrap/>
            <w:vAlign w:val="center"/>
            <w:hideMark/>
          </w:tcPr>
          <w:p w14:paraId="1632763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824264</w:t>
            </w:r>
          </w:p>
        </w:tc>
        <w:tc>
          <w:tcPr>
            <w:tcW w:w="1606" w:type="dxa"/>
            <w:shd w:val="clear" w:color="auto" w:fill="auto"/>
            <w:noWrap/>
            <w:vAlign w:val="center"/>
            <w:hideMark/>
          </w:tcPr>
          <w:p w14:paraId="28ECD42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-2179634</w:t>
            </w:r>
          </w:p>
        </w:tc>
      </w:tr>
      <w:tr w:rsidR="005E6C18" w:rsidRPr="005E6C18" w14:paraId="6FA9B762" w14:textId="77777777" w:rsidTr="005E6C18">
        <w:trPr>
          <w:trHeight w:hRule="exact" w:val="261"/>
        </w:trPr>
        <w:tc>
          <w:tcPr>
            <w:tcW w:w="1605" w:type="dxa"/>
            <w:shd w:val="clear" w:color="auto" w:fill="auto"/>
            <w:noWrap/>
            <w:vAlign w:val="center"/>
            <w:hideMark/>
          </w:tcPr>
          <w:p w14:paraId="55797B7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122</w:t>
            </w:r>
          </w:p>
        </w:tc>
        <w:tc>
          <w:tcPr>
            <w:tcW w:w="1606" w:type="dxa"/>
            <w:shd w:val="clear" w:color="auto" w:fill="auto"/>
            <w:noWrap/>
            <w:vAlign w:val="center"/>
            <w:hideMark/>
          </w:tcPr>
          <w:p w14:paraId="3081E8C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2CD149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406466</w:t>
            </w:r>
          </w:p>
        </w:tc>
        <w:tc>
          <w:tcPr>
            <w:tcW w:w="1605" w:type="dxa"/>
            <w:shd w:val="clear" w:color="auto" w:fill="auto"/>
            <w:noWrap/>
            <w:vAlign w:val="center"/>
            <w:hideMark/>
          </w:tcPr>
          <w:p w14:paraId="109C5C1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-84091</w:t>
            </w:r>
          </w:p>
        </w:tc>
        <w:tc>
          <w:tcPr>
            <w:tcW w:w="1606" w:type="dxa"/>
            <w:shd w:val="clear" w:color="auto" w:fill="auto"/>
            <w:noWrap/>
            <w:vAlign w:val="center"/>
            <w:hideMark/>
          </w:tcPr>
          <w:p w14:paraId="5986D4A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852391</w:t>
            </w:r>
          </w:p>
        </w:tc>
        <w:tc>
          <w:tcPr>
            <w:tcW w:w="1606" w:type="dxa"/>
            <w:shd w:val="clear" w:color="auto" w:fill="auto"/>
            <w:noWrap/>
            <w:vAlign w:val="center"/>
            <w:hideMark/>
          </w:tcPr>
          <w:p w14:paraId="2497D3E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-2709650</w:t>
            </w:r>
          </w:p>
        </w:tc>
      </w:tr>
      <w:tr w:rsidR="005E6C18" w:rsidRPr="005E6C18" w14:paraId="326EC897" w14:textId="77777777" w:rsidTr="005E6C18">
        <w:trPr>
          <w:trHeight w:hRule="exact" w:val="261"/>
        </w:trPr>
        <w:tc>
          <w:tcPr>
            <w:tcW w:w="1605" w:type="dxa"/>
            <w:shd w:val="clear" w:color="auto" w:fill="auto"/>
            <w:noWrap/>
            <w:vAlign w:val="center"/>
            <w:hideMark/>
          </w:tcPr>
          <w:p w14:paraId="5CED22B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123</w:t>
            </w:r>
          </w:p>
        </w:tc>
        <w:tc>
          <w:tcPr>
            <w:tcW w:w="1606" w:type="dxa"/>
            <w:shd w:val="clear" w:color="auto" w:fill="auto"/>
            <w:noWrap/>
            <w:vAlign w:val="center"/>
            <w:hideMark/>
          </w:tcPr>
          <w:p w14:paraId="1059808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54A572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405344</w:t>
            </w:r>
          </w:p>
        </w:tc>
        <w:tc>
          <w:tcPr>
            <w:tcW w:w="1605" w:type="dxa"/>
            <w:shd w:val="clear" w:color="auto" w:fill="auto"/>
            <w:noWrap/>
            <w:vAlign w:val="center"/>
            <w:hideMark/>
          </w:tcPr>
          <w:p w14:paraId="6A1E959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-102708</w:t>
            </w:r>
          </w:p>
        </w:tc>
        <w:tc>
          <w:tcPr>
            <w:tcW w:w="1606" w:type="dxa"/>
            <w:shd w:val="clear" w:color="auto" w:fill="auto"/>
            <w:noWrap/>
            <w:vAlign w:val="center"/>
            <w:hideMark/>
          </w:tcPr>
          <w:p w14:paraId="325E973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855088</w:t>
            </w:r>
          </w:p>
        </w:tc>
        <w:tc>
          <w:tcPr>
            <w:tcW w:w="1606" w:type="dxa"/>
            <w:shd w:val="clear" w:color="auto" w:fill="auto"/>
            <w:noWrap/>
            <w:vAlign w:val="center"/>
            <w:hideMark/>
          </w:tcPr>
          <w:p w14:paraId="71DC7B3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-3262103</w:t>
            </w:r>
          </w:p>
        </w:tc>
      </w:tr>
      <w:tr w:rsidR="005E6C18" w:rsidRPr="005E6C18" w14:paraId="254F5B27" w14:textId="77777777" w:rsidTr="005E6C18">
        <w:trPr>
          <w:trHeight w:hRule="exact" w:val="261"/>
        </w:trPr>
        <w:tc>
          <w:tcPr>
            <w:tcW w:w="1605" w:type="dxa"/>
            <w:shd w:val="clear" w:color="auto" w:fill="auto"/>
            <w:noWrap/>
            <w:vAlign w:val="center"/>
            <w:hideMark/>
          </w:tcPr>
          <w:p w14:paraId="5F120EE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124</w:t>
            </w:r>
          </w:p>
        </w:tc>
        <w:tc>
          <w:tcPr>
            <w:tcW w:w="1606" w:type="dxa"/>
            <w:shd w:val="clear" w:color="auto" w:fill="auto"/>
            <w:noWrap/>
            <w:vAlign w:val="center"/>
            <w:hideMark/>
          </w:tcPr>
          <w:p w14:paraId="52D2FA7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2E001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404171</w:t>
            </w:r>
          </w:p>
        </w:tc>
        <w:tc>
          <w:tcPr>
            <w:tcW w:w="1605" w:type="dxa"/>
            <w:shd w:val="clear" w:color="auto" w:fill="auto"/>
            <w:noWrap/>
            <w:vAlign w:val="center"/>
            <w:hideMark/>
          </w:tcPr>
          <w:p w14:paraId="66A6438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-122534</w:t>
            </w:r>
          </w:p>
        </w:tc>
        <w:tc>
          <w:tcPr>
            <w:tcW w:w="1606" w:type="dxa"/>
            <w:shd w:val="clear" w:color="auto" w:fill="auto"/>
            <w:noWrap/>
            <w:vAlign w:val="center"/>
            <w:hideMark/>
          </w:tcPr>
          <w:p w14:paraId="137A269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881928</w:t>
            </w:r>
          </w:p>
        </w:tc>
        <w:tc>
          <w:tcPr>
            <w:tcW w:w="1606" w:type="dxa"/>
            <w:shd w:val="clear" w:color="auto" w:fill="auto"/>
            <w:noWrap/>
            <w:vAlign w:val="center"/>
            <w:hideMark/>
          </w:tcPr>
          <w:p w14:paraId="5027E3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-3862394</w:t>
            </w:r>
          </w:p>
        </w:tc>
      </w:tr>
      <w:tr w:rsidR="005E6C18" w:rsidRPr="005E6C18" w14:paraId="6C829F83" w14:textId="77777777" w:rsidTr="005E6C18">
        <w:trPr>
          <w:trHeight w:hRule="exact" w:val="261"/>
        </w:trPr>
        <w:tc>
          <w:tcPr>
            <w:tcW w:w="1605" w:type="dxa"/>
            <w:shd w:val="clear" w:color="auto" w:fill="auto"/>
            <w:noWrap/>
            <w:vAlign w:val="center"/>
            <w:hideMark/>
          </w:tcPr>
          <w:p w14:paraId="70689CB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125</w:t>
            </w:r>
          </w:p>
        </w:tc>
        <w:tc>
          <w:tcPr>
            <w:tcW w:w="1606" w:type="dxa"/>
            <w:shd w:val="clear" w:color="auto" w:fill="auto"/>
            <w:noWrap/>
            <w:vAlign w:val="center"/>
            <w:hideMark/>
          </w:tcPr>
          <w:p w14:paraId="7851F9F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BF05E8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403132</w:t>
            </w:r>
          </w:p>
        </w:tc>
        <w:tc>
          <w:tcPr>
            <w:tcW w:w="1605" w:type="dxa"/>
            <w:shd w:val="clear" w:color="auto" w:fill="auto"/>
            <w:noWrap/>
            <w:vAlign w:val="center"/>
            <w:hideMark/>
          </w:tcPr>
          <w:p w14:paraId="4F66AE5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-143983</w:t>
            </w:r>
          </w:p>
        </w:tc>
        <w:tc>
          <w:tcPr>
            <w:tcW w:w="1606" w:type="dxa"/>
            <w:shd w:val="clear" w:color="auto" w:fill="auto"/>
            <w:noWrap/>
            <w:vAlign w:val="center"/>
            <w:hideMark/>
          </w:tcPr>
          <w:p w14:paraId="313A347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905945</w:t>
            </w:r>
          </w:p>
        </w:tc>
        <w:tc>
          <w:tcPr>
            <w:tcW w:w="1606" w:type="dxa"/>
            <w:shd w:val="clear" w:color="auto" w:fill="auto"/>
            <w:noWrap/>
            <w:vAlign w:val="center"/>
            <w:hideMark/>
          </w:tcPr>
          <w:p w14:paraId="20FB874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-4509190</w:t>
            </w:r>
          </w:p>
        </w:tc>
      </w:tr>
      <w:tr w:rsidR="005E6C18" w:rsidRPr="005E6C18" w14:paraId="4EA2847C" w14:textId="77777777" w:rsidTr="005E6C18">
        <w:trPr>
          <w:trHeight w:hRule="exact" w:val="261"/>
        </w:trPr>
        <w:tc>
          <w:tcPr>
            <w:tcW w:w="1605" w:type="dxa"/>
            <w:shd w:val="clear" w:color="auto" w:fill="auto"/>
            <w:noWrap/>
            <w:vAlign w:val="center"/>
            <w:hideMark/>
          </w:tcPr>
          <w:p w14:paraId="6A2E5F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126</w:t>
            </w:r>
          </w:p>
        </w:tc>
        <w:tc>
          <w:tcPr>
            <w:tcW w:w="1606" w:type="dxa"/>
            <w:shd w:val="clear" w:color="auto" w:fill="auto"/>
            <w:noWrap/>
            <w:vAlign w:val="center"/>
            <w:hideMark/>
          </w:tcPr>
          <w:p w14:paraId="1005FB1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507F897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402331</w:t>
            </w:r>
          </w:p>
        </w:tc>
        <w:tc>
          <w:tcPr>
            <w:tcW w:w="1605" w:type="dxa"/>
            <w:shd w:val="clear" w:color="auto" w:fill="auto"/>
            <w:noWrap/>
            <w:vAlign w:val="center"/>
            <w:hideMark/>
          </w:tcPr>
          <w:p w14:paraId="47C94C5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-167031</w:t>
            </w:r>
          </w:p>
        </w:tc>
        <w:tc>
          <w:tcPr>
            <w:tcW w:w="1606" w:type="dxa"/>
            <w:shd w:val="clear" w:color="auto" w:fill="auto"/>
            <w:noWrap/>
            <w:vAlign w:val="center"/>
            <w:hideMark/>
          </w:tcPr>
          <w:p w14:paraId="10832CC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928598</w:t>
            </w:r>
          </w:p>
        </w:tc>
        <w:tc>
          <w:tcPr>
            <w:tcW w:w="1606" w:type="dxa"/>
            <w:shd w:val="clear" w:color="auto" w:fill="auto"/>
            <w:noWrap/>
            <w:vAlign w:val="center"/>
            <w:hideMark/>
          </w:tcPr>
          <w:p w14:paraId="1358BEF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-5202488</w:t>
            </w:r>
          </w:p>
        </w:tc>
      </w:tr>
      <w:tr w:rsidR="005E6C18" w:rsidRPr="005E6C18" w14:paraId="27D596D6" w14:textId="77777777" w:rsidTr="005E6C18">
        <w:trPr>
          <w:trHeight w:hRule="exact" w:val="261"/>
        </w:trPr>
        <w:tc>
          <w:tcPr>
            <w:tcW w:w="1605" w:type="dxa"/>
            <w:shd w:val="clear" w:color="auto" w:fill="auto"/>
            <w:noWrap/>
            <w:vAlign w:val="center"/>
            <w:hideMark/>
          </w:tcPr>
          <w:p w14:paraId="4BC16DD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127</w:t>
            </w:r>
          </w:p>
        </w:tc>
        <w:tc>
          <w:tcPr>
            <w:tcW w:w="1606" w:type="dxa"/>
            <w:shd w:val="clear" w:color="auto" w:fill="auto"/>
            <w:noWrap/>
            <w:vAlign w:val="center"/>
            <w:hideMark/>
          </w:tcPr>
          <w:p w14:paraId="569F1D4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31322C2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401333</w:t>
            </w:r>
          </w:p>
        </w:tc>
        <w:tc>
          <w:tcPr>
            <w:tcW w:w="1605" w:type="dxa"/>
            <w:shd w:val="clear" w:color="auto" w:fill="auto"/>
            <w:noWrap/>
            <w:vAlign w:val="center"/>
            <w:hideMark/>
          </w:tcPr>
          <w:p w14:paraId="6CD43FA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-191664</w:t>
            </w:r>
          </w:p>
        </w:tc>
        <w:tc>
          <w:tcPr>
            <w:tcW w:w="1606" w:type="dxa"/>
            <w:shd w:val="clear" w:color="auto" w:fill="auto"/>
            <w:noWrap/>
            <w:vAlign w:val="center"/>
            <w:hideMark/>
          </w:tcPr>
          <w:p w14:paraId="259A32E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948576</w:t>
            </w:r>
          </w:p>
        </w:tc>
        <w:tc>
          <w:tcPr>
            <w:tcW w:w="1606" w:type="dxa"/>
            <w:shd w:val="clear" w:color="auto" w:fill="auto"/>
            <w:noWrap/>
            <w:vAlign w:val="center"/>
            <w:hideMark/>
          </w:tcPr>
          <w:p w14:paraId="279F5D9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-5941395</w:t>
            </w:r>
          </w:p>
        </w:tc>
      </w:tr>
      <w:tr w:rsidR="005E6C18" w:rsidRPr="005E6C18" w14:paraId="2A245369" w14:textId="77777777" w:rsidTr="005E6C18">
        <w:trPr>
          <w:trHeight w:hRule="exact" w:val="261"/>
        </w:trPr>
        <w:tc>
          <w:tcPr>
            <w:tcW w:w="1605" w:type="dxa"/>
            <w:shd w:val="clear" w:color="auto" w:fill="auto"/>
            <w:noWrap/>
            <w:vAlign w:val="center"/>
            <w:hideMark/>
          </w:tcPr>
          <w:p w14:paraId="48085FB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128</w:t>
            </w:r>
          </w:p>
        </w:tc>
        <w:tc>
          <w:tcPr>
            <w:tcW w:w="1606" w:type="dxa"/>
            <w:shd w:val="clear" w:color="auto" w:fill="auto"/>
            <w:noWrap/>
            <w:vAlign w:val="center"/>
            <w:hideMark/>
          </w:tcPr>
          <w:p w14:paraId="044BDBE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6D3EDA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400323</w:t>
            </w:r>
          </w:p>
        </w:tc>
        <w:tc>
          <w:tcPr>
            <w:tcW w:w="1605" w:type="dxa"/>
            <w:shd w:val="clear" w:color="auto" w:fill="auto"/>
            <w:noWrap/>
            <w:vAlign w:val="center"/>
            <w:hideMark/>
          </w:tcPr>
          <w:p w14:paraId="1F4958B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-217865</w:t>
            </w:r>
          </w:p>
        </w:tc>
        <w:tc>
          <w:tcPr>
            <w:tcW w:w="1606" w:type="dxa"/>
            <w:shd w:val="clear" w:color="auto" w:fill="auto"/>
            <w:noWrap/>
            <w:vAlign w:val="center"/>
            <w:hideMark/>
          </w:tcPr>
          <w:p w14:paraId="5BDE67A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966983</w:t>
            </w:r>
          </w:p>
        </w:tc>
        <w:tc>
          <w:tcPr>
            <w:tcW w:w="1606" w:type="dxa"/>
            <w:shd w:val="clear" w:color="auto" w:fill="auto"/>
            <w:noWrap/>
            <w:vAlign w:val="center"/>
            <w:hideMark/>
          </w:tcPr>
          <w:p w14:paraId="7E3AA0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-6725920</w:t>
            </w:r>
          </w:p>
        </w:tc>
      </w:tr>
      <w:tr w:rsidR="005E6C18" w:rsidRPr="005E6C18" w14:paraId="5D22914C" w14:textId="77777777" w:rsidTr="005E6C18">
        <w:trPr>
          <w:trHeight w:hRule="exact" w:val="261"/>
        </w:trPr>
        <w:tc>
          <w:tcPr>
            <w:tcW w:w="1605" w:type="dxa"/>
            <w:shd w:val="clear" w:color="auto" w:fill="auto"/>
            <w:noWrap/>
            <w:vAlign w:val="center"/>
            <w:hideMark/>
          </w:tcPr>
          <w:p w14:paraId="4EA0A7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129</w:t>
            </w:r>
          </w:p>
        </w:tc>
        <w:tc>
          <w:tcPr>
            <w:tcW w:w="1606" w:type="dxa"/>
            <w:shd w:val="clear" w:color="auto" w:fill="auto"/>
            <w:noWrap/>
            <w:vAlign w:val="center"/>
            <w:hideMark/>
          </w:tcPr>
          <w:p w14:paraId="045445B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3002559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399109</w:t>
            </w:r>
          </w:p>
        </w:tc>
        <w:tc>
          <w:tcPr>
            <w:tcW w:w="1605" w:type="dxa"/>
            <w:shd w:val="clear" w:color="auto" w:fill="auto"/>
            <w:noWrap/>
            <w:vAlign w:val="center"/>
            <w:hideMark/>
          </w:tcPr>
          <w:p w14:paraId="6499735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-245630</w:t>
            </w:r>
          </w:p>
        </w:tc>
        <w:tc>
          <w:tcPr>
            <w:tcW w:w="1606" w:type="dxa"/>
            <w:shd w:val="clear" w:color="auto" w:fill="auto"/>
            <w:noWrap/>
            <w:vAlign w:val="center"/>
            <w:hideMark/>
          </w:tcPr>
          <w:p w14:paraId="6DEABE5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983257</w:t>
            </w:r>
          </w:p>
        </w:tc>
        <w:tc>
          <w:tcPr>
            <w:tcW w:w="1606" w:type="dxa"/>
            <w:shd w:val="clear" w:color="auto" w:fill="auto"/>
            <w:noWrap/>
            <w:vAlign w:val="center"/>
            <w:hideMark/>
          </w:tcPr>
          <w:p w14:paraId="619646A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-7555698</w:t>
            </w:r>
          </w:p>
        </w:tc>
      </w:tr>
      <w:tr w:rsidR="005E6C18" w:rsidRPr="005E6C18" w14:paraId="69F61EB0" w14:textId="77777777" w:rsidTr="005E6C18">
        <w:trPr>
          <w:trHeight w:hRule="exact" w:val="261"/>
        </w:trPr>
        <w:tc>
          <w:tcPr>
            <w:tcW w:w="1605" w:type="dxa"/>
            <w:shd w:val="clear" w:color="auto" w:fill="auto"/>
            <w:noWrap/>
            <w:vAlign w:val="center"/>
            <w:hideMark/>
          </w:tcPr>
          <w:p w14:paraId="122CF5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130</w:t>
            </w:r>
          </w:p>
        </w:tc>
        <w:tc>
          <w:tcPr>
            <w:tcW w:w="1606" w:type="dxa"/>
            <w:shd w:val="clear" w:color="auto" w:fill="auto"/>
            <w:noWrap/>
            <w:vAlign w:val="center"/>
            <w:hideMark/>
          </w:tcPr>
          <w:p w14:paraId="61DD1BE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A84FDA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396367</w:t>
            </w:r>
          </w:p>
        </w:tc>
        <w:tc>
          <w:tcPr>
            <w:tcW w:w="1605" w:type="dxa"/>
            <w:shd w:val="clear" w:color="auto" w:fill="auto"/>
            <w:noWrap/>
            <w:vAlign w:val="center"/>
            <w:hideMark/>
          </w:tcPr>
          <w:p w14:paraId="5B03F67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-274971</w:t>
            </w:r>
          </w:p>
        </w:tc>
        <w:tc>
          <w:tcPr>
            <w:tcW w:w="1606" w:type="dxa"/>
            <w:shd w:val="clear" w:color="auto" w:fill="auto"/>
            <w:noWrap/>
            <w:vAlign w:val="center"/>
            <w:hideMark/>
          </w:tcPr>
          <w:p w14:paraId="4213046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997611</w:t>
            </w:r>
          </w:p>
        </w:tc>
        <w:tc>
          <w:tcPr>
            <w:tcW w:w="1606" w:type="dxa"/>
            <w:shd w:val="clear" w:color="auto" w:fill="auto"/>
            <w:noWrap/>
            <w:vAlign w:val="center"/>
            <w:hideMark/>
          </w:tcPr>
          <w:p w14:paraId="6E9BCC3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-8431913</w:t>
            </w:r>
          </w:p>
        </w:tc>
      </w:tr>
      <w:tr w:rsidR="005E6C18" w:rsidRPr="005E6C18" w14:paraId="5BF35F57" w14:textId="77777777" w:rsidTr="005E6C18">
        <w:trPr>
          <w:trHeight w:hRule="exact" w:val="261"/>
        </w:trPr>
        <w:tc>
          <w:tcPr>
            <w:tcW w:w="1605" w:type="dxa"/>
            <w:shd w:val="clear" w:color="auto" w:fill="auto"/>
            <w:noWrap/>
            <w:vAlign w:val="center"/>
            <w:hideMark/>
          </w:tcPr>
          <w:p w14:paraId="2204358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131</w:t>
            </w:r>
          </w:p>
        </w:tc>
        <w:tc>
          <w:tcPr>
            <w:tcW w:w="1606" w:type="dxa"/>
            <w:shd w:val="clear" w:color="auto" w:fill="auto"/>
            <w:noWrap/>
            <w:vAlign w:val="center"/>
            <w:hideMark/>
          </w:tcPr>
          <w:p w14:paraId="1685817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AC45F6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394430</w:t>
            </w:r>
          </w:p>
        </w:tc>
        <w:tc>
          <w:tcPr>
            <w:tcW w:w="1605" w:type="dxa"/>
            <w:shd w:val="clear" w:color="auto" w:fill="auto"/>
            <w:noWrap/>
            <w:vAlign w:val="center"/>
            <w:hideMark/>
          </w:tcPr>
          <w:p w14:paraId="7A8D2D4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-305898</w:t>
            </w:r>
          </w:p>
        </w:tc>
        <w:tc>
          <w:tcPr>
            <w:tcW w:w="1606" w:type="dxa"/>
            <w:shd w:val="clear" w:color="auto" w:fill="auto"/>
            <w:noWrap/>
            <w:vAlign w:val="center"/>
            <w:hideMark/>
          </w:tcPr>
          <w:p w14:paraId="150F4A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1010515</w:t>
            </w:r>
          </w:p>
        </w:tc>
        <w:tc>
          <w:tcPr>
            <w:tcW w:w="1606" w:type="dxa"/>
            <w:shd w:val="clear" w:color="auto" w:fill="auto"/>
            <w:noWrap/>
            <w:vAlign w:val="center"/>
            <w:hideMark/>
          </w:tcPr>
          <w:p w14:paraId="069D4F2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-9353897</w:t>
            </w:r>
          </w:p>
        </w:tc>
      </w:tr>
      <w:tr w:rsidR="005E6C18" w:rsidRPr="005E6C18" w14:paraId="2091DCA9" w14:textId="77777777" w:rsidTr="005E6C18">
        <w:trPr>
          <w:trHeight w:hRule="exact" w:val="261"/>
        </w:trPr>
        <w:tc>
          <w:tcPr>
            <w:tcW w:w="1605" w:type="dxa"/>
            <w:shd w:val="clear" w:color="auto" w:fill="auto"/>
            <w:noWrap/>
            <w:vAlign w:val="center"/>
            <w:hideMark/>
          </w:tcPr>
          <w:p w14:paraId="229D7F5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132</w:t>
            </w:r>
          </w:p>
        </w:tc>
        <w:tc>
          <w:tcPr>
            <w:tcW w:w="1606" w:type="dxa"/>
            <w:shd w:val="clear" w:color="auto" w:fill="auto"/>
            <w:noWrap/>
            <w:vAlign w:val="center"/>
            <w:hideMark/>
          </w:tcPr>
          <w:p w14:paraId="0F2A4A2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646B7A1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391808</w:t>
            </w:r>
          </w:p>
        </w:tc>
        <w:tc>
          <w:tcPr>
            <w:tcW w:w="1605" w:type="dxa"/>
            <w:shd w:val="clear" w:color="auto" w:fill="auto"/>
            <w:noWrap/>
            <w:vAlign w:val="center"/>
            <w:hideMark/>
          </w:tcPr>
          <w:p w14:paraId="0A374F2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-338407</w:t>
            </w:r>
          </w:p>
        </w:tc>
        <w:tc>
          <w:tcPr>
            <w:tcW w:w="1606" w:type="dxa"/>
            <w:shd w:val="clear" w:color="auto" w:fill="auto"/>
            <w:noWrap/>
            <w:vAlign w:val="center"/>
            <w:hideMark/>
          </w:tcPr>
          <w:p w14:paraId="06E41E4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1021570</w:t>
            </w:r>
          </w:p>
        </w:tc>
        <w:tc>
          <w:tcPr>
            <w:tcW w:w="1606" w:type="dxa"/>
            <w:shd w:val="clear" w:color="auto" w:fill="auto"/>
            <w:noWrap/>
            <w:vAlign w:val="center"/>
            <w:hideMark/>
          </w:tcPr>
          <w:p w14:paraId="786A497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-10322066</w:t>
            </w:r>
          </w:p>
        </w:tc>
      </w:tr>
      <w:tr w:rsidR="005E6C18" w:rsidRPr="005E6C18" w14:paraId="72C59604" w14:textId="77777777" w:rsidTr="005E6C18">
        <w:trPr>
          <w:trHeight w:hRule="exact" w:val="261"/>
        </w:trPr>
        <w:tc>
          <w:tcPr>
            <w:tcW w:w="1605" w:type="dxa"/>
            <w:shd w:val="clear" w:color="auto" w:fill="auto"/>
            <w:noWrap/>
            <w:vAlign w:val="center"/>
            <w:hideMark/>
          </w:tcPr>
          <w:p w14:paraId="16CB054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133</w:t>
            </w:r>
          </w:p>
        </w:tc>
        <w:tc>
          <w:tcPr>
            <w:tcW w:w="1606" w:type="dxa"/>
            <w:shd w:val="clear" w:color="auto" w:fill="auto"/>
            <w:noWrap/>
            <w:vAlign w:val="center"/>
            <w:hideMark/>
          </w:tcPr>
          <w:p w14:paraId="059746E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786A21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388814</w:t>
            </w:r>
          </w:p>
        </w:tc>
        <w:tc>
          <w:tcPr>
            <w:tcW w:w="1605" w:type="dxa"/>
            <w:shd w:val="clear" w:color="auto" w:fill="auto"/>
            <w:noWrap/>
            <w:vAlign w:val="center"/>
            <w:hideMark/>
          </w:tcPr>
          <w:p w14:paraId="230443D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-372521</w:t>
            </w:r>
          </w:p>
        </w:tc>
        <w:tc>
          <w:tcPr>
            <w:tcW w:w="1606" w:type="dxa"/>
            <w:shd w:val="clear" w:color="auto" w:fill="auto"/>
            <w:noWrap/>
            <w:vAlign w:val="center"/>
            <w:hideMark/>
          </w:tcPr>
          <w:p w14:paraId="75AB448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1031622</w:t>
            </w:r>
          </w:p>
        </w:tc>
        <w:tc>
          <w:tcPr>
            <w:tcW w:w="1606" w:type="dxa"/>
            <w:shd w:val="clear" w:color="auto" w:fill="auto"/>
            <w:noWrap/>
            <w:vAlign w:val="center"/>
            <w:hideMark/>
          </w:tcPr>
          <w:p w14:paraId="4670DC7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-11337396</w:t>
            </w:r>
          </w:p>
        </w:tc>
      </w:tr>
      <w:tr w:rsidR="005E6C18" w:rsidRPr="005E6C18" w14:paraId="0401F1C6" w14:textId="77777777" w:rsidTr="005E6C18">
        <w:trPr>
          <w:trHeight w:hRule="exact" w:val="261"/>
        </w:trPr>
        <w:tc>
          <w:tcPr>
            <w:tcW w:w="1605" w:type="dxa"/>
            <w:shd w:val="clear" w:color="auto" w:fill="auto"/>
            <w:noWrap/>
            <w:vAlign w:val="center"/>
            <w:hideMark/>
          </w:tcPr>
          <w:p w14:paraId="211915C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134</w:t>
            </w:r>
          </w:p>
        </w:tc>
        <w:tc>
          <w:tcPr>
            <w:tcW w:w="1606" w:type="dxa"/>
            <w:shd w:val="clear" w:color="auto" w:fill="auto"/>
            <w:noWrap/>
            <w:vAlign w:val="center"/>
            <w:hideMark/>
          </w:tcPr>
          <w:p w14:paraId="5A657D1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27C904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385954</w:t>
            </w:r>
          </w:p>
        </w:tc>
        <w:tc>
          <w:tcPr>
            <w:tcW w:w="1605" w:type="dxa"/>
            <w:shd w:val="clear" w:color="auto" w:fill="auto"/>
            <w:noWrap/>
            <w:vAlign w:val="center"/>
            <w:hideMark/>
          </w:tcPr>
          <w:p w14:paraId="7FB6F09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-408492</w:t>
            </w:r>
          </w:p>
        </w:tc>
        <w:tc>
          <w:tcPr>
            <w:tcW w:w="1606" w:type="dxa"/>
            <w:shd w:val="clear" w:color="auto" w:fill="auto"/>
            <w:noWrap/>
            <w:vAlign w:val="center"/>
            <w:hideMark/>
          </w:tcPr>
          <w:p w14:paraId="2838CF0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1053541</w:t>
            </w:r>
          </w:p>
        </w:tc>
        <w:tc>
          <w:tcPr>
            <w:tcW w:w="1606" w:type="dxa"/>
            <w:shd w:val="clear" w:color="auto" w:fill="auto"/>
            <w:noWrap/>
            <w:vAlign w:val="center"/>
            <w:hideMark/>
          </w:tcPr>
          <w:p w14:paraId="266B78B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-12413474</w:t>
            </w:r>
          </w:p>
        </w:tc>
      </w:tr>
      <w:tr w:rsidR="005E6C18" w:rsidRPr="005E6C18" w14:paraId="337B19C4" w14:textId="77777777" w:rsidTr="005E6C18">
        <w:trPr>
          <w:trHeight w:hRule="exact" w:val="261"/>
        </w:trPr>
        <w:tc>
          <w:tcPr>
            <w:tcW w:w="1605" w:type="dxa"/>
            <w:shd w:val="clear" w:color="auto" w:fill="auto"/>
            <w:noWrap/>
            <w:vAlign w:val="center"/>
            <w:hideMark/>
          </w:tcPr>
          <w:p w14:paraId="59A4F9B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135</w:t>
            </w:r>
          </w:p>
        </w:tc>
        <w:tc>
          <w:tcPr>
            <w:tcW w:w="1606" w:type="dxa"/>
            <w:shd w:val="clear" w:color="auto" w:fill="auto"/>
            <w:noWrap/>
            <w:vAlign w:val="center"/>
            <w:hideMark/>
          </w:tcPr>
          <w:p w14:paraId="290DCC6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168931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382804</w:t>
            </w:r>
          </w:p>
        </w:tc>
        <w:tc>
          <w:tcPr>
            <w:tcW w:w="1605" w:type="dxa"/>
            <w:shd w:val="clear" w:color="auto" w:fill="auto"/>
            <w:noWrap/>
            <w:vAlign w:val="center"/>
            <w:hideMark/>
          </w:tcPr>
          <w:p w14:paraId="73DEDDB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-446423</w:t>
            </w:r>
          </w:p>
        </w:tc>
        <w:tc>
          <w:tcPr>
            <w:tcW w:w="1606" w:type="dxa"/>
            <w:shd w:val="clear" w:color="auto" w:fill="auto"/>
            <w:noWrap/>
            <w:vAlign w:val="center"/>
            <w:hideMark/>
          </w:tcPr>
          <w:p w14:paraId="47ECE74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1065726</w:t>
            </w:r>
          </w:p>
        </w:tc>
        <w:tc>
          <w:tcPr>
            <w:tcW w:w="1606" w:type="dxa"/>
            <w:shd w:val="clear" w:color="auto" w:fill="auto"/>
            <w:noWrap/>
            <w:vAlign w:val="center"/>
            <w:hideMark/>
          </w:tcPr>
          <w:p w14:paraId="6671B6B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-13542819</w:t>
            </w:r>
          </w:p>
        </w:tc>
      </w:tr>
      <w:tr w:rsidR="005E6C18" w:rsidRPr="005E6C18" w14:paraId="341A7B84" w14:textId="77777777" w:rsidTr="005E6C18">
        <w:trPr>
          <w:trHeight w:hRule="exact" w:val="261"/>
        </w:trPr>
        <w:tc>
          <w:tcPr>
            <w:tcW w:w="1605" w:type="dxa"/>
            <w:shd w:val="clear" w:color="auto" w:fill="auto"/>
            <w:noWrap/>
            <w:vAlign w:val="center"/>
            <w:hideMark/>
          </w:tcPr>
          <w:p w14:paraId="1498502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136</w:t>
            </w:r>
          </w:p>
        </w:tc>
        <w:tc>
          <w:tcPr>
            <w:tcW w:w="1606" w:type="dxa"/>
            <w:shd w:val="clear" w:color="auto" w:fill="auto"/>
            <w:noWrap/>
            <w:vAlign w:val="center"/>
            <w:hideMark/>
          </w:tcPr>
          <w:p w14:paraId="32474A0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3F0877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379836</w:t>
            </w:r>
          </w:p>
        </w:tc>
        <w:tc>
          <w:tcPr>
            <w:tcW w:w="1605" w:type="dxa"/>
            <w:shd w:val="clear" w:color="auto" w:fill="auto"/>
            <w:noWrap/>
            <w:vAlign w:val="center"/>
            <w:hideMark/>
          </w:tcPr>
          <w:p w14:paraId="6D891F7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-486103</w:t>
            </w:r>
          </w:p>
        </w:tc>
        <w:tc>
          <w:tcPr>
            <w:tcW w:w="1606" w:type="dxa"/>
            <w:shd w:val="clear" w:color="auto" w:fill="auto"/>
            <w:noWrap/>
            <w:vAlign w:val="center"/>
            <w:hideMark/>
          </w:tcPr>
          <w:p w14:paraId="408A010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1071507</w:t>
            </w:r>
          </w:p>
        </w:tc>
        <w:tc>
          <w:tcPr>
            <w:tcW w:w="1606" w:type="dxa"/>
            <w:shd w:val="clear" w:color="auto" w:fill="auto"/>
            <w:noWrap/>
            <w:vAlign w:val="center"/>
            <w:hideMark/>
          </w:tcPr>
          <w:p w14:paraId="09559AA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-14720593</w:t>
            </w:r>
          </w:p>
        </w:tc>
      </w:tr>
      <w:tr w:rsidR="005E6C18" w:rsidRPr="005E6C18" w14:paraId="6C8F2820" w14:textId="77777777" w:rsidTr="005E6C18">
        <w:trPr>
          <w:trHeight w:hRule="exact" w:val="261"/>
        </w:trPr>
        <w:tc>
          <w:tcPr>
            <w:tcW w:w="1605" w:type="dxa"/>
            <w:shd w:val="clear" w:color="auto" w:fill="auto"/>
            <w:noWrap/>
            <w:vAlign w:val="center"/>
            <w:hideMark/>
          </w:tcPr>
          <w:p w14:paraId="77014D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137</w:t>
            </w:r>
          </w:p>
        </w:tc>
        <w:tc>
          <w:tcPr>
            <w:tcW w:w="1606" w:type="dxa"/>
            <w:shd w:val="clear" w:color="auto" w:fill="auto"/>
            <w:noWrap/>
            <w:vAlign w:val="center"/>
            <w:hideMark/>
          </w:tcPr>
          <w:p w14:paraId="07F593E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3372CB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377316</w:t>
            </w:r>
          </w:p>
        </w:tc>
        <w:tc>
          <w:tcPr>
            <w:tcW w:w="1605" w:type="dxa"/>
            <w:shd w:val="clear" w:color="auto" w:fill="auto"/>
            <w:noWrap/>
            <w:vAlign w:val="center"/>
            <w:hideMark/>
          </w:tcPr>
          <w:p w14:paraId="26BBBD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-527454</w:t>
            </w:r>
          </w:p>
        </w:tc>
        <w:tc>
          <w:tcPr>
            <w:tcW w:w="1606" w:type="dxa"/>
            <w:shd w:val="clear" w:color="auto" w:fill="auto"/>
            <w:noWrap/>
            <w:vAlign w:val="center"/>
            <w:hideMark/>
          </w:tcPr>
          <w:p w14:paraId="0B5EE12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1076381</w:t>
            </w:r>
          </w:p>
        </w:tc>
        <w:tc>
          <w:tcPr>
            <w:tcW w:w="1606" w:type="dxa"/>
            <w:shd w:val="clear" w:color="auto" w:fill="auto"/>
            <w:noWrap/>
            <w:vAlign w:val="center"/>
            <w:hideMark/>
          </w:tcPr>
          <w:p w14:paraId="51EF835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-15947112</w:t>
            </w:r>
          </w:p>
        </w:tc>
      </w:tr>
      <w:tr w:rsidR="005E6C18" w:rsidRPr="005E6C18" w14:paraId="5C592A82" w14:textId="77777777" w:rsidTr="005E6C18">
        <w:trPr>
          <w:trHeight w:hRule="exact" w:val="261"/>
        </w:trPr>
        <w:tc>
          <w:tcPr>
            <w:tcW w:w="1605" w:type="dxa"/>
            <w:shd w:val="clear" w:color="auto" w:fill="auto"/>
            <w:noWrap/>
            <w:vAlign w:val="center"/>
            <w:hideMark/>
          </w:tcPr>
          <w:p w14:paraId="4B034D4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138</w:t>
            </w:r>
          </w:p>
        </w:tc>
        <w:tc>
          <w:tcPr>
            <w:tcW w:w="1606" w:type="dxa"/>
            <w:shd w:val="clear" w:color="auto" w:fill="auto"/>
            <w:noWrap/>
            <w:vAlign w:val="center"/>
            <w:hideMark/>
          </w:tcPr>
          <w:p w14:paraId="58B9A8F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6592E5D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375059</w:t>
            </w:r>
          </w:p>
        </w:tc>
        <w:tc>
          <w:tcPr>
            <w:tcW w:w="1605" w:type="dxa"/>
            <w:shd w:val="clear" w:color="auto" w:fill="auto"/>
            <w:noWrap/>
            <w:vAlign w:val="center"/>
            <w:hideMark/>
          </w:tcPr>
          <w:p w14:paraId="4F883D1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-570591</w:t>
            </w:r>
          </w:p>
        </w:tc>
        <w:tc>
          <w:tcPr>
            <w:tcW w:w="1606" w:type="dxa"/>
            <w:shd w:val="clear" w:color="auto" w:fill="auto"/>
            <w:noWrap/>
            <w:vAlign w:val="center"/>
            <w:hideMark/>
          </w:tcPr>
          <w:p w14:paraId="389CD9A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1086057</w:t>
            </w:r>
          </w:p>
        </w:tc>
        <w:tc>
          <w:tcPr>
            <w:tcW w:w="1606" w:type="dxa"/>
            <w:shd w:val="clear" w:color="auto" w:fill="auto"/>
            <w:noWrap/>
            <w:vAlign w:val="center"/>
            <w:hideMark/>
          </w:tcPr>
          <w:p w14:paraId="7457836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-17228702</w:t>
            </w:r>
          </w:p>
        </w:tc>
      </w:tr>
      <w:tr w:rsidR="005E6C18" w:rsidRPr="005E6C18" w14:paraId="18932821" w14:textId="77777777" w:rsidTr="005E6C18">
        <w:trPr>
          <w:trHeight w:hRule="exact" w:val="261"/>
        </w:trPr>
        <w:tc>
          <w:tcPr>
            <w:tcW w:w="1605" w:type="dxa"/>
            <w:shd w:val="clear" w:color="auto" w:fill="auto"/>
            <w:noWrap/>
            <w:vAlign w:val="center"/>
            <w:hideMark/>
          </w:tcPr>
          <w:p w14:paraId="63C0B5A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139</w:t>
            </w:r>
          </w:p>
        </w:tc>
        <w:tc>
          <w:tcPr>
            <w:tcW w:w="1606" w:type="dxa"/>
            <w:shd w:val="clear" w:color="auto" w:fill="auto"/>
            <w:noWrap/>
            <w:vAlign w:val="center"/>
            <w:hideMark/>
          </w:tcPr>
          <w:p w14:paraId="7305041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227A799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373396</w:t>
            </w:r>
          </w:p>
        </w:tc>
        <w:tc>
          <w:tcPr>
            <w:tcW w:w="1605" w:type="dxa"/>
            <w:shd w:val="clear" w:color="auto" w:fill="auto"/>
            <w:noWrap/>
            <w:vAlign w:val="center"/>
            <w:hideMark/>
          </w:tcPr>
          <w:p w14:paraId="4F9849B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-615556</w:t>
            </w:r>
          </w:p>
        </w:tc>
        <w:tc>
          <w:tcPr>
            <w:tcW w:w="1606" w:type="dxa"/>
            <w:shd w:val="clear" w:color="auto" w:fill="auto"/>
            <w:noWrap/>
            <w:vAlign w:val="center"/>
            <w:hideMark/>
          </w:tcPr>
          <w:p w14:paraId="2051990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1090642</w:t>
            </w:r>
          </w:p>
        </w:tc>
        <w:tc>
          <w:tcPr>
            <w:tcW w:w="1606" w:type="dxa"/>
            <w:shd w:val="clear" w:color="auto" w:fill="auto"/>
            <w:noWrap/>
            <w:vAlign w:val="center"/>
            <w:hideMark/>
          </w:tcPr>
          <w:p w14:paraId="7567577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-18561504</w:t>
            </w:r>
          </w:p>
        </w:tc>
      </w:tr>
      <w:tr w:rsidR="005E6C18" w:rsidRPr="005E6C18" w14:paraId="604D5106" w14:textId="77777777" w:rsidTr="005E6C18">
        <w:trPr>
          <w:trHeight w:hRule="exact" w:val="261"/>
        </w:trPr>
        <w:tc>
          <w:tcPr>
            <w:tcW w:w="1605" w:type="dxa"/>
            <w:shd w:val="clear" w:color="auto" w:fill="auto"/>
            <w:noWrap/>
            <w:vAlign w:val="center"/>
            <w:hideMark/>
          </w:tcPr>
          <w:p w14:paraId="607740F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140</w:t>
            </w:r>
          </w:p>
        </w:tc>
        <w:tc>
          <w:tcPr>
            <w:tcW w:w="1606" w:type="dxa"/>
            <w:shd w:val="clear" w:color="auto" w:fill="auto"/>
            <w:noWrap/>
            <w:vAlign w:val="center"/>
            <w:hideMark/>
          </w:tcPr>
          <w:p w14:paraId="5A035E4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E44A5E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372720</w:t>
            </w:r>
          </w:p>
        </w:tc>
        <w:tc>
          <w:tcPr>
            <w:tcW w:w="1605" w:type="dxa"/>
            <w:shd w:val="clear" w:color="auto" w:fill="auto"/>
            <w:noWrap/>
            <w:vAlign w:val="center"/>
            <w:hideMark/>
          </w:tcPr>
          <w:p w14:paraId="3A9C8BA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-662301</w:t>
            </w:r>
          </w:p>
        </w:tc>
        <w:tc>
          <w:tcPr>
            <w:tcW w:w="1606" w:type="dxa"/>
            <w:shd w:val="clear" w:color="auto" w:fill="auto"/>
            <w:noWrap/>
            <w:vAlign w:val="center"/>
            <w:hideMark/>
          </w:tcPr>
          <w:p w14:paraId="22A609C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1095500</w:t>
            </w:r>
          </w:p>
        </w:tc>
        <w:tc>
          <w:tcPr>
            <w:tcW w:w="1606" w:type="dxa"/>
            <w:shd w:val="clear" w:color="auto" w:fill="auto"/>
            <w:noWrap/>
            <w:vAlign w:val="center"/>
            <w:hideMark/>
          </w:tcPr>
          <w:p w14:paraId="56D263D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-19946585</w:t>
            </w:r>
          </w:p>
        </w:tc>
      </w:tr>
      <w:tr w:rsidR="005E6C18" w:rsidRPr="005E6C18" w14:paraId="5561BF73" w14:textId="77777777" w:rsidTr="005E6C18">
        <w:trPr>
          <w:trHeight w:hRule="exact" w:val="261"/>
        </w:trPr>
        <w:tc>
          <w:tcPr>
            <w:tcW w:w="1605" w:type="dxa"/>
            <w:shd w:val="clear" w:color="auto" w:fill="auto"/>
            <w:noWrap/>
            <w:vAlign w:val="center"/>
            <w:hideMark/>
          </w:tcPr>
          <w:p w14:paraId="112A41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141</w:t>
            </w:r>
          </w:p>
        </w:tc>
        <w:tc>
          <w:tcPr>
            <w:tcW w:w="1606" w:type="dxa"/>
            <w:shd w:val="clear" w:color="auto" w:fill="auto"/>
            <w:noWrap/>
            <w:vAlign w:val="center"/>
            <w:hideMark/>
          </w:tcPr>
          <w:p w14:paraId="1D1327B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2E6DB6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371688</w:t>
            </w:r>
          </w:p>
        </w:tc>
        <w:tc>
          <w:tcPr>
            <w:tcW w:w="1605" w:type="dxa"/>
            <w:shd w:val="clear" w:color="auto" w:fill="auto"/>
            <w:noWrap/>
            <w:vAlign w:val="center"/>
            <w:hideMark/>
          </w:tcPr>
          <w:p w14:paraId="6D7B4B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-710874</w:t>
            </w:r>
          </w:p>
        </w:tc>
        <w:tc>
          <w:tcPr>
            <w:tcW w:w="1606" w:type="dxa"/>
            <w:shd w:val="clear" w:color="auto" w:fill="auto"/>
            <w:noWrap/>
            <w:vAlign w:val="center"/>
            <w:hideMark/>
          </w:tcPr>
          <w:p w14:paraId="2E0261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1099894</w:t>
            </w:r>
          </w:p>
        </w:tc>
        <w:tc>
          <w:tcPr>
            <w:tcW w:w="1606" w:type="dxa"/>
            <w:shd w:val="clear" w:color="auto" w:fill="auto"/>
            <w:noWrap/>
            <w:vAlign w:val="center"/>
            <w:hideMark/>
          </w:tcPr>
          <w:p w14:paraId="2C51B38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-21385665</w:t>
            </w:r>
          </w:p>
        </w:tc>
      </w:tr>
      <w:tr w:rsidR="005E6C18" w:rsidRPr="005E6C18" w14:paraId="082DC815" w14:textId="77777777" w:rsidTr="005E6C18">
        <w:trPr>
          <w:trHeight w:hRule="exact" w:val="261"/>
        </w:trPr>
        <w:tc>
          <w:tcPr>
            <w:tcW w:w="1605" w:type="dxa"/>
            <w:shd w:val="clear" w:color="auto" w:fill="auto"/>
            <w:noWrap/>
            <w:vAlign w:val="center"/>
            <w:hideMark/>
          </w:tcPr>
          <w:p w14:paraId="21FA847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142</w:t>
            </w:r>
          </w:p>
        </w:tc>
        <w:tc>
          <w:tcPr>
            <w:tcW w:w="1606" w:type="dxa"/>
            <w:shd w:val="clear" w:color="auto" w:fill="auto"/>
            <w:noWrap/>
            <w:vAlign w:val="center"/>
            <w:hideMark/>
          </w:tcPr>
          <w:p w14:paraId="22B842A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1E141A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369593</w:t>
            </w:r>
          </w:p>
        </w:tc>
        <w:tc>
          <w:tcPr>
            <w:tcW w:w="1605" w:type="dxa"/>
            <w:shd w:val="clear" w:color="auto" w:fill="auto"/>
            <w:noWrap/>
            <w:vAlign w:val="center"/>
            <w:hideMark/>
          </w:tcPr>
          <w:p w14:paraId="09A086B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-761353</w:t>
            </w:r>
          </w:p>
        </w:tc>
        <w:tc>
          <w:tcPr>
            <w:tcW w:w="1606" w:type="dxa"/>
            <w:shd w:val="clear" w:color="auto" w:fill="auto"/>
            <w:noWrap/>
            <w:vAlign w:val="center"/>
            <w:hideMark/>
          </w:tcPr>
          <w:p w14:paraId="6E5D45F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1104169</w:t>
            </w:r>
          </w:p>
        </w:tc>
        <w:tc>
          <w:tcPr>
            <w:tcW w:w="1606" w:type="dxa"/>
            <w:shd w:val="clear" w:color="auto" w:fill="auto"/>
            <w:noWrap/>
            <w:vAlign w:val="center"/>
            <w:hideMark/>
          </w:tcPr>
          <w:p w14:paraId="0B52F2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-22881595</w:t>
            </w:r>
          </w:p>
        </w:tc>
      </w:tr>
      <w:tr w:rsidR="005E6C18" w:rsidRPr="005E6C18" w14:paraId="5DBB58F4" w14:textId="77777777" w:rsidTr="005E6C18">
        <w:trPr>
          <w:trHeight w:hRule="exact" w:val="261"/>
        </w:trPr>
        <w:tc>
          <w:tcPr>
            <w:tcW w:w="1605" w:type="dxa"/>
            <w:shd w:val="clear" w:color="auto" w:fill="auto"/>
            <w:noWrap/>
            <w:vAlign w:val="center"/>
            <w:hideMark/>
          </w:tcPr>
          <w:p w14:paraId="5F618E3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143</w:t>
            </w:r>
          </w:p>
        </w:tc>
        <w:tc>
          <w:tcPr>
            <w:tcW w:w="1606" w:type="dxa"/>
            <w:shd w:val="clear" w:color="auto" w:fill="auto"/>
            <w:noWrap/>
            <w:vAlign w:val="center"/>
            <w:hideMark/>
          </w:tcPr>
          <w:p w14:paraId="3C99C3D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1FB3CF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368290</w:t>
            </w:r>
          </w:p>
        </w:tc>
        <w:tc>
          <w:tcPr>
            <w:tcW w:w="1605" w:type="dxa"/>
            <w:shd w:val="clear" w:color="auto" w:fill="auto"/>
            <w:noWrap/>
            <w:vAlign w:val="center"/>
            <w:hideMark/>
          </w:tcPr>
          <w:p w14:paraId="4E5DAC9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-813851</w:t>
            </w:r>
          </w:p>
        </w:tc>
        <w:tc>
          <w:tcPr>
            <w:tcW w:w="1606" w:type="dxa"/>
            <w:shd w:val="clear" w:color="auto" w:fill="auto"/>
            <w:noWrap/>
            <w:vAlign w:val="center"/>
            <w:hideMark/>
          </w:tcPr>
          <w:p w14:paraId="7AB3CC6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1110866</w:t>
            </w:r>
          </w:p>
        </w:tc>
        <w:tc>
          <w:tcPr>
            <w:tcW w:w="1606" w:type="dxa"/>
            <w:shd w:val="clear" w:color="auto" w:fill="auto"/>
            <w:noWrap/>
            <w:vAlign w:val="center"/>
            <w:hideMark/>
          </w:tcPr>
          <w:p w14:paraId="5EB4EB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-24438022</w:t>
            </w:r>
          </w:p>
        </w:tc>
      </w:tr>
      <w:tr w:rsidR="005E6C18" w:rsidRPr="005E6C18" w14:paraId="3492A6AD" w14:textId="77777777" w:rsidTr="005E6C18">
        <w:trPr>
          <w:trHeight w:hRule="exact" w:val="261"/>
        </w:trPr>
        <w:tc>
          <w:tcPr>
            <w:tcW w:w="1605" w:type="dxa"/>
            <w:shd w:val="clear" w:color="auto" w:fill="auto"/>
            <w:noWrap/>
            <w:vAlign w:val="center"/>
            <w:hideMark/>
          </w:tcPr>
          <w:p w14:paraId="77505F1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144</w:t>
            </w:r>
          </w:p>
        </w:tc>
        <w:tc>
          <w:tcPr>
            <w:tcW w:w="1606" w:type="dxa"/>
            <w:shd w:val="clear" w:color="auto" w:fill="auto"/>
            <w:noWrap/>
            <w:vAlign w:val="center"/>
            <w:hideMark/>
          </w:tcPr>
          <w:p w14:paraId="615D80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5B0B117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366106</w:t>
            </w:r>
          </w:p>
        </w:tc>
        <w:tc>
          <w:tcPr>
            <w:tcW w:w="1605" w:type="dxa"/>
            <w:shd w:val="clear" w:color="auto" w:fill="auto"/>
            <w:noWrap/>
            <w:vAlign w:val="center"/>
            <w:hideMark/>
          </w:tcPr>
          <w:p w14:paraId="52A906B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-868426</w:t>
            </w:r>
          </w:p>
        </w:tc>
        <w:tc>
          <w:tcPr>
            <w:tcW w:w="1606" w:type="dxa"/>
            <w:shd w:val="clear" w:color="auto" w:fill="auto"/>
            <w:noWrap/>
            <w:vAlign w:val="center"/>
            <w:hideMark/>
          </w:tcPr>
          <w:p w14:paraId="3974C06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1114398</w:t>
            </w:r>
          </w:p>
        </w:tc>
        <w:tc>
          <w:tcPr>
            <w:tcW w:w="1606" w:type="dxa"/>
            <w:shd w:val="clear" w:color="auto" w:fill="auto"/>
            <w:noWrap/>
            <w:vAlign w:val="center"/>
            <w:hideMark/>
          </w:tcPr>
          <w:p w14:paraId="4F06024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-26054740</w:t>
            </w:r>
          </w:p>
        </w:tc>
      </w:tr>
      <w:tr w:rsidR="005E6C18" w:rsidRPr="005E6C18" w14:paraId="1B79A31B" w14:textId="77777777" w:rsidTr="005E6C18">
        <w:trPr>
          <w:trHeight w:hRule="exact" w:val="261"/>
        </w:trPr>
        <w:tc>
          <w:tcPr>
            <w:tcW w:w="1605" w:type="dxa"/>
            <w:shd w:val="clear" w:color="auto" w:fill="auto"/>
            <w:noWrap/>
            <w:vAlign w:val="center"/>
            <w:hideMark/>
          </w:tcPr>
          <w:p w14:paraId="791113D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145</w:t>
            </w:r>
          </w:p>
        </w:tc>
        <w:tc>
          <w:tcPr>
            <w:tcW w:w="1606" w:type="dxa"/>
            <w:shd w:val="clear" w:color="auto" w:fill="auto"/>
            <w:noWrap/>
            <w:vAlign w:val="center"/>
            <w:hideMark/>
          </w:tcPr>
          <w:p w14:paraId="1F33D70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22CD2E5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364286</w:t>
            </w:r>
          </w:p>
        </w:tc>
        <w:tc>
          <w:tcPr>
            <w:tcW w:w="1605" w:type="dxa"/>
            <w:shd w:val="clear" w:color="auto" w:fill="auto"/>
            <w:noWrap/>
            <w:vAlign w:val="center"/>
            <w:hideMark/>
          </w:tcPr>
          <w:p w14:paraId="347790A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-925121</w:t>
            </w:r>
          </w:p>
        </w:tc>
        <w:tc>
          <w:tcPr>
            <w:tcW w:w="1606" w:type="dxa"/>
            <w:shd w:val="clear" w:color="auto" w:fill="auto"/>
            <w:noWrap/>
            <w:vAlign w:val="center"/>
            <w:hideMark/>
          </w:tcPr>
          <w:p w14:paraId="69F62B3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1118847</w:t>
            </w:r>
          </w:p>
        </w:tc>
        <w:tc>
          <w:tcPr>
            <w:tcW w:w="1606" w:type="dxa"/>
            <w:shd w:val="clear" w:color="auto" w:fill="auto"/>
            <w:noWrap/>
            <w:vAlign w:val="center"/>
            <w:hideMark/>
          </w:tcPr>
          <w:p w14:paraId="23E4CC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-27734421</w:t>
            </w:r>
          </w:p>
        </w:tc>
      </w:tr>
      <w:tr w:rsidR="005E6C18" w:rsidRPr="005E6C18" w14:paraId="1790C2E1" w14:textId="77777777" w:rsidTr="005E6C18">
        <w:trPr>
          <w:trHeight w:hRule="exact" w:val="261"/>
        </w:trPr>
        <w:tc>
          <w:tcPr>
            <w:tcW w:w="1605" w:type="dxa"/>
            <w:shd w:val="clear" w:color="auto" w:fill="auto"/>
            <w:noWrap/>
            <w:vAlign w:val="center"/>
            <w:hideMark/>
          </w:tcPr>
          <w:p w14:paraId="2473049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146</w:t>
            </w:r>
          </w:p>
        </w:tc>
        <w:tc>
          <w:tcPr>
            <w:tcW w:w="1606" w:type="dxa"/>
            <w:shd w:val="clear" w:color="auto" w:fill="auto"/>
            <w:noWrap/>
            <w:vAlign w:val="center"/>
            <w:hideMark/>
          </w:tcPr>
          <w:p w14:paraId="6B84277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7EBD24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362256</w:t>
            </w:r>
          </w:p>
        </w:tc>
        <w:tc>
          <w:tcPr>
            <w:tcW w:w="1605" w:type="dxa"/>
            <w:shd w:val="clear" w:color="auto" w:fill="auto"/>
            <w:noWrap/>
            <w:vAlign w:val="center"/>
            <w:hideMark/>
          </w:tcPr>
          <w:p w14:paraId="3CEFE9C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-984027</w:t>
            </w:r>
          </w:p>
        </w:tc>
        <w:tc>
          <w:tcPr>
            <w:tcW w:w="1606" w:type="dxa"/>
            <w:shd w:val="clear" w:color="auto" w:fill="auto"/>
            <w:noWrap/>
            <w:vAlign w:val="center"/>
            <w:hideMark/>
          </w:tcPr>
          <w:p w14:paraId="5AE76EC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1123540</w:t>
            </w:r>
          </w:p>
        </w:tc>
        <w:tc>
          <w:tcPr>
            <w:tcW w:w="1606" w:type="dxa"/>
            <w:shd w:val="clear" w:color="auto" w:fill="auto"/>
            <w:noWrap/>
            <w:vAlign w:val="center"/>
            <w:hideMark/>
          </w:tcPr>
          <w:p w14:paraId="7B917DB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-29479732</w:t>
            </w:r>
          </w:p>
        </w:tc>
      </w:tr>
      <w:tr w:rsidR="005E6C18" w:rsidRPr="005E6C18" w14:paraId="44307A44" w14:textId="77777777" w:rsidTr="005E6C18">
        <w:trPr>
          <w:trHeight w:hRule="exact" w:val="261"/>
        </w:trPr>
        <w:tc>
          <w:tcPr>
            <w:tcW w:w="1605" w:type="dxa"/>
            <w:shd w:val="clear" w:color="auto" w:fill="auto"/>
            <w:noWrap/>
            <w:vAlign w:val="center"/>
            <w:hideMark/>
          </w:tcPr>
          <w:p w14:paraId="2790ECB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147</w:t>
            </w:r>
          </w:p>
        </w:tc>
        <w:tc>
          <w:tcPr>
            <w:tcW w:w="1606" w:type="dxa"/>
            <w:shd w:val="clear" w:color="auto" w:fill="auto"/>
            <w:noWrap/>
            <w:vAlign w:val="center"/>
            <w:hideMark/>
          </w:tcPr>
          <w:p w14:paraId="7DD5B3B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A5C7D2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359906</w:t>
            </w:r>
          </w:p>
        </w:tc>
        <w:tc>
          <w:tcPr>
            <w:tcW w:w="1605" w:type="dxa"/>
            <w:shd w:val="clear" w:color="auto" w:fill="auto"/>
            <w:noWrap/>
            <w:vAlign w:val="center"/>
            <w:hideMark/>
          </w:tcPr>
          <w:p w14:paraId="1939020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-1045243</w:t>
            </w:r>
          </w:p>
        </w:tc>
        <w:tc>
          <w:tcPr>
            <w:tcW w:w="1606" w:type="dxa"/>
            <w:shd w:val="clear" w:color="auto" w:fill="auto"/>
            <w:noWrap/>
            <w:vAlign w:val="center"/>
            <w:hideMark/>
          </w:tcPr>
          <w:p w14:paraId="3B0F925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1128640</w:t>
            </w:r>
          </w:p>
        </w:tc>
        <w:tc>
          <w:tcPr>
            <w:tcW w:w="1606" w:type="dxa"/>
            <w:shd w:val="clear" w:color="auto" w:fill="auto"/>
            <w:noWrap/>
            <w:vAlign w:val="center"/>
            <w:hideMark/>
          </w:tcPr>
          <w:p w14:paraId="5F6F197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-31293710</w:t>
            </w:r>
          </w:p>
        </w:tc>
      </w:tr>
      <w:tr w:rsidR="005E6C18" w:rsidRPr="005E6C18" w14:paraId="1A2177A1" w14:textId="77777777" w:rsidTr="005E6C18">
        <w:trPr>
          <w:trHeight w:hRule="exact" w:val="261"/>
        </w:trPr>
        <w:tc>
          <w:tcPr>
            <w:tcW w:w="1605" w:type="dxa"/>
            <w:shd w:val="clear" w:color="auto" w:fill="auto"/>
            <w:noWrap/>
            <w:vAlign w:val="center"/>
            <w:hideMark/>
          </w:tcPr>
          <w:p w14:paraId="12CF579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148</w:t>
            </w:r>
          </w:p>
        </w:tc>
        <w:tc>
          <w:tcPr>
            <w:tcW w:w="1606" w:type="dxa"/>
            <w:shd w:val="clear" w:color="auto" w:fill="auto"/>
            <w:noWrap/>
            <w:vAlign w:val="center"/>
            <w:hideMark/>
          </w:tcPr>
          <w:p w14:paraId="37605AB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0684883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357558</w:t>
            </w:r>
          </w:p>
        </w:tc>
        <w:tc>
          <w:tcPr>
            <w:tcW w:w="1605" w:type="dxa"/>
            <w:shd w:val="clear" w:color="auto" w:fill="auto"/>
            <w:noWrap/>
            <w:vAlign w:val="center"/>
            <w:hideMark/>
          </w:tcPr>
          <w:p w14:paraId="256AF4E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-1108865</w:t>
            </w:r>
          </w:p>
        </w:tc>
        <w:tc>
          <w:tcPr>
            <w:tcW w:w="1606" w:type="dxa"/>
            <w:shd w:val="clear" w:color="auto" w:fill="auto"/>
            <w:noWrap/>
            <w:vAlign w:val="center"/>
            <w:hideMark/>
          </w:tcPr>
          <w:p w14:paraId="134342D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1133873</w:t>
            </w:r>
          </w:p>
        </w:tc>
        <w:tc>
          <w:tcPr>
            <w:tcW w:w="1606" w:type="dxa"/>
            <w:shd w:val="clear" w:color="auto" w:fill="auto"/>
            <w:noWrap/>
            <w:vAlign w:val="center"/>
            <w:hideMark/>
          </w:tcPr>
          <w:p w14:paraId="166775D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-33178890</w:t>
            </w:r>
          </w:p>
        </w:tc>
      </w:tr>
      <w:tr w:rsidR="005E6C18" w:rsidRPr="005E6C18" w14:paraId="25D67AA5" w14:textId="77777777" w:rsidTr="005E6C18">
        <w:trPr>
          <w:trHeight w:hRule="exact" w:val="261"/>
        </w:trPr>
        <w:tc>
          <w:tcPr>
            <w:tcW w:w="1605" w:type="dxa"/>
            <w:shd w:val="clear" w:color="auto" w:fill="auto"/>
            <w:noWrap/>
            <w:vAlign w:val="center"/>
            <w:hideMark/>
          </w:tcPr>
          <w:p w14:paraId="10F714E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149</w:t>
            </w:r>
          </w:p>
        </w:tc>
        <w:tc>
          <w:tcPr>
            <w:tcW w:w="1606" w:type="dxa"/>
            <w:shd w:val="clear" w:color="auto" w:fill="auto"/>
            <w:noWrap/>
            <w:vAlign w:val="center"/>
            <w:hideMark/>
          </w:tcPr>
          <w:p w14:paraId="71E9012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2DF55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354989</w:t>
            </w:r>
          </w:p>
        </w:tc>
        <w:tc>
          <w:tcPr>
            <w:tcW w:w="1605" w:type="dxa"/>
            <w:shd w:val="clear" w:color="auto" w:fill="auto"/>
            <w:noWrap/>
            <w:vAlign w:val="center"/>
            <w:hideMark/>
          </w:tcPr>
          <w:p w14:paraId="1CD33E7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-1174971</w:t>
            </w:r>
          </w:p>
        </w:tc>
        <w:tc>
          <w:tcPr>
            <w:tcW w:w="1606" w:type="dxa"/>
            <w:shd w:val="clear" w:color="auto" w:fill="auto"/>
            <w:noWrap/>
            <w:vAlign w:val="center"/>
            <w:hideMark/>
          </w:tcPr>
          <w:p w14:paraId="6F0F5D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1138429</w:t>
            </w:r>
          </w:p>
        </w:tc>
        <w:tc>
          <w:tcPr>
            <w:tcW w:w="1606" w:type="dxa"/>
            <w:shd w:val="clear" w:color="auto" w:fill="auto"/>
            <w:noWrap/>
            <w:vAlign w:val="center"/>
            <w:hideMark/>
          </w:tcPr>
          <w:p w14:paraId="3B82D94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-35137302</w:t>
            </w:r>
          </w:p>
        </w:tc>
      </w:tr>
      <w:tr w:rsidR="005E6C18" w:rsidRPr="005E6C18" w14:paraId="6DB7A7A1" w14:textId="77777777" w:rsidTr="005E6C18">
        <w:trPr>
          <w:trHeight w:hRule="exact" w:val="261"/>
        </w:trPr>
        <w:tc>
          <w:tcPr>
            <w:tcW w:w="1605" w:type="dxa"/>
            <w:shd w:val="clear" w:color="auto" w:fill="auto"/>
            <w:noWrap/>
            <w:vAlign w:val="center"/>
            <w:hideMark/>
          </w:tcPr>
          <w:p w14:paraId="302BDD7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150</w:t>
            </w:r>
          </w:p>
        </w:tc>
        <w:tc>
          <w:tcPr>
            <w:tcW w:w="1606" w:type="dxa"/>
            <w:shd w:val="clear" w:color="auto" w:fill="auto"/>
            <w:noWrap/>
            <w:vAlign w:val="center"/>
            <w:hideMark/>
          </w:tcPr>
          <w:p w14:paraId="1DDBE9B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18A0B5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352347</w:t>
            </w:r>
          </w:p>
        </w:tc>
        <w:tc>
          <w:tcPr>
            <w:tcW w:w="1605" w:type="dxa"/>
            <w:shd w:val="clear" w:color="auto" w:fill="auto"/>
            <w:noWrap/>
            <w:vAlign w:val="center"/>
            <w:hideMark/>
          </w:tcPr>
          <w:p w14:paraId="684E31F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-1243633</w:t>
            </w:r>
          </w:p>
        </w:tc>
        <w:tc>
          <w:tcPr>
            <w:tcW w:w="1606" w:type="dxa"/>
            <w:shd w:val="clear" w:color="auto" w:fill="auto"/>
            <w:noWrap/>
            <w:vAlign w:val="center"/>
            <w:hideMark/>
          </w:tcPr>
          <w:p w14:paraId="1AE0FD0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1142481</w:t>
            </w:r>
          </w:p>
        </w:tc>
        <w:tc>
          <w:tcPr>
            <w:tcW w:w="1606" w:type="dxa"/>
            <w:shd w:val="clear" w:color="auto" w:fill="auto"/>
            <w:noWrap/>
            <w:vAlign w:val="center"/>
            <w:hideMark/>
          </w:tcPr>
          <w:p w14:paraId="44578C8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-37171069</w:t>
            </w:r>
          </w:p>
        </w:tc>
      </w:tr>
      <w:tr w:rsidR="005E6C18" w:rsidRPr="005E6C18" w14:paraId="4A4CDA31" w14:textId="77777777" w:rsidTr="005E6C18">
        <w:trPr>
          <w:trHeight w:hRule="exact" w:val="261"/>
        </w:trPr>
        <w:tc>
          <w:tcPr>
            <w:tcW w:w="1605" w:type="dxa"/>
            <w:shd w:val="clear" w:color="auto" w:fill="auto"/>
            <w:noWrap/>
            <w:vAlign w:val="center"/>
            <w:hideMark/>
          </w:tcPr>
          <w:p w14:paraId="39A6C45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151</w:t>
            </w:r>
          </w:p>
        </w:tc>
        <w:tc>
          <w:tcPr>
            <w:tcW w:w="1606" w:type="dxa"/>
            <w:shd w:val="clear" w:color="auto" w:fill="auto"/>
            <w:noWrap/>
            <w:vAlign w:val="center"/>
            <w:hideMark/>
          </w:tcPr>
          <w:p w14:paraId="4DC763B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75497E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349569</w:t>
            </w:r>
          </w:p>
        </w:tc>
        <w:tc>
          <w:tcPr>
            <w:tcW w:w="1605" w:type="dxa"/>
            <w:shd w:val="clear" w:color="auto" w:fill="auto"/>
            <w:noWrap/>
            <w:vAlign w:val="center"/>
            <w:hideMark/>
          </w:tcPr>
          <w:p w14:paraId="1F84341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-1314915</w:t>
            </w:r>
          </w:p>
        </w:tc>
        <w:tc>
          <w:tcPr>
            <w:tcW w:w="1606" w:type="dxa"/>
            <w:shd w:val="clear" w:color="auto" w:fill="auto"/>
            <w:noWrap/>
            <w:vAlign w:val="center"/>
            <w:hideMark/>
          </w:tcPr>
          <w:p w14:paraId="2DCEAF5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1145441</w:t>
            </w:r>
          </w:p>
        </w:tc>
        <w:tc>
          <w:tcPr>
            <w:tcW w:w="1606" w:type="dxa"/>
            <w:shd w:val="clear" w:color="auto" w:fill="auto"/>
            <w:noWrap/>
            <w:vAlign w:val="center"/>
            <w:hideMark/>
          </w:tcPr>
          <w:p w14:paraId="6D289E4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-39281856</w:t>
            </w:r>
          </w:p>
        </w:tc>
      </w:tr>
      <w:tr w:rsidR="005E6C18" w:rsidRPr="005E6C18" w14:paraId="7BFA5DB7" w14:textId="77777777" w:rsidTr="005E6C18">
        <w:trPr>
          <w:trHeight w:hRule="exact" w:val="261"/>
        </w:trPr>
        <w:tc>
          <w:tcPr>
            <w:tcW w:w="1605" w:type="dxa"/>
            <w:shd w:val="clear" w:color="auto" w:fill="auto"/>
            <w:noWrap/>
            <w:vAlign w:val="center"/>
            <w:hideMark/>
          </w:tcPr>
          <w:p w14:paraId="015B5FE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152</w:t>
            </w:r>
          </w:p>
        </w:tc>
        <w:tc>
          <w:tcPr>
            <w:tcW w:w="1606" w:type="dxa"/>
            <w:shd w:val="clear" w:color="auto" w:fill="auto"/>
            <w:noWrap/>
            <w:vAlign w:val="center"/>
            <w:hideMark/>
          </w:tcPr>
          <w:p w14:paraId="297AA2B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60C12E1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346664</w:t>
            </w:r>
          </w:p>
        </w:tc>
        <w:tc>
          <w:tcPr>
            <w:tcW w:w="1605" w:type="dxa"/>
            <w:shd w:val="clear" w:color="auto" w:fill="auto"/>
            <w:noWrap/>
            <w:vAlign w:val="center"/>
            <w:hideMark/>
          </w:tcPr>
          <w:p w14:paraId="6E12AF2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-1388880</w:t>
            </w:r>
          </w:p>
        </w:tc>
        <w:tc>
          <w:tcPr>
            <w:tcW w:w="1606" w:type="dxa"/>
            <w:shd w:val="clear" w:color="auto" w:fill="auto"/>
            <w:noWrap/>
            <w:vAlign w:val="center"/>
            <w:hideMark/>
          </w:tcPr>
          <w:p w14:paraId="5DD6CF4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1147548</w:t>
            </w:r>
          </w:p>
        </w:tc>
        <w:tc>
          <w:tcPr>
            <w:tcW w:w="1606" w:type="dxa"/>
            <w:shd w:val="clear" w:color="auto" w:fill="auto"/>
            <w:noWrap/>
            <w:vAlign w:val="center"/>
            <w:hideMark/>
          </w:tcPr>
          <w:p w14:paraId="14D9A0C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-41471620</w:t>
            </w:r>
          </w:p>
        </w:tc>
      </w:tr>
      <w:tr w:rsidR="005E6C18" w:rsidRPr="005E6C18" w14:paraId="1ACC22C5" w14:textId="77777777" w:rsidTr="005E6C18">
        <w:trPr>
          <w:trHeight w:hRule="exact" w:val="261"/>
        </w:trPr>
        <w:tc>
          <w:tcPr>
            <w:tcW w:w="1605" w:type="dxa"/>
            <w:shd w:val="clear" w:color="auto" w:fill="auto"/>
            <w:noWrap/>
            <w:vAlign w:val="center"/>
            <w:hideMark/>
          </w:tcPr>
          <w:p w14:paraId="4EEA2AB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153</w:t>
            </w:r>
          </w:p>
        </w:tc>
        <w:tc>
          <w:tcPr>
            <w:tcW w:w="1606" w:type="dxa"/>
            <w:shd w:val="clear" w:color="auto" w:fill="auto"/>
            <w:noWrap/>
            <w:vAlign w:val="center"/>
            <w:hideMark/>
          </w:tcPr>
          <w:p w14:paraId="08769F3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606" w:type="dxa"/>
            <w:shd w:val="clear" w:color="auto" w:fill="auto"/>
            <w:noWrap/>
            <w:vAlign w:val="center"/>
            <w:hideMark/>
          </w:tcPr>
          <w:p w14:paraId="49C6621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344258</w:t>
            </w:r>
          </w:p>
        </w:tc>
        <w:tc>
          <w:tcPr>
            <w:tcW w:w="1605" w:type="dxa"/>
            <w:shd w:val="clear" w:color="auto" w:fill="auto"/>
            <w:noWrap/>
            <w:vAlign w:val="center"/>
            <w:hideMark/>
          </w:tcPr>
          <w:p w14:paraId="5AAEAC4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-1465587</w:t>
            </w:r>
          </w:p>
        </w:tc>
        <w:tc>
          <w:tcPr>
            <w:tcW w:w="1606" w:type="dxa"/>
            <w:shd w:val="clear" w:color="auto" w:fill="auto"/>
            <w:noWrap/>
            <w:vAlign w:val="center"/>
            <w:hideMark/>
          </w:tcPr>
          <w:p w14:paraId="7A1507E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1148846</w:t>
            </w:r>
          </w:p>
        </w:tc>
        <w:tc>
          <w:tcPr>
            <w:tcW w:w="1606" w:type="dxa"/>
            <w:shd w:val="clear" w:color="auto" w:fill="auto"/>
            <w:noWrap/>
            <w:vAlign w:val="center"/>
            <w:hideMark/>
          </w:tcPr>
          <w:p w14:paraId="13DCDB0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-43741795</w:t>
            </w:r>
          </w:p>
        </w:tc>
      </w:tr>
    </w:tbl>
    <w:p w14:paraId="245E9704"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5BD437D0" w14:textId="77777777" w:rsidR="005E6C18" w:rsidRDefault="00D94A0D" w:rsidP="005E6C18">
      <w:r>
        <w:rPr>
          <w:rFonts w:hint="eastAsia"/>
        </w:rPr>
        <w:t>附表九</w:t>
      </w:r>
      <w:r w:rsidR="005E6C18">
        <w:rPr>
          <w:rFonts w:hint="eastAsia"/>
        </w:rPr>
        <w:t>、新政府勞保方案現金流量表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6"/>
        <w:gridCol w:w="1376"/>
        <w:gridCol w:w="1376"/>
        <w:gridCol w:w="1377"/>
        <w:gridCol w:w="1376"/>
        <w:gridCol w:w="1376"/>
        <w:gridCol w:w="1377"/>
      </w:tblGrid>
      <w:tr w:rsidR="005E6C18" w:rsidRPr="005E6C18" w14:paraId="593B4126" w14:textId="77777777" w:rsidTr="005E6C18">
        <w:trPr>
          <w:trHeight w:hRule="exact" w:val="266"/>
        </w:trPr>
        <w:tc>
          <w:tcPr>
            <w:tcW w:w="1376" w:type="dxa"/>
            <w:shd w:val="clear" w:color="auto" w:fill="auto"/>
            <w:noWrap/>
            <w:vAlign w:val="center"/>
            <w:hideMark/>
          </w:tcPr>
          <w:p w14:paraId="776E0BB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年度</w:t>
            </w:r>
          </w:p>
        </w:tc>
        <w:tc>
          <w:tcPr>
            <w:tcW w:w="1376" w:type="dxa"/>
            <w:shd w:val="clear" w:color="auto" w:fill="auto"/>
            <w:noWrap/>
            <w:vAlign w:val="center"/>
            <w:hideMark/>
          </w:tcPr>
          <w:p w14:paraId="53C44D9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費率</w:t>
            </w:r>
          </w:p>
        </w:tc>
        <w:tc>
          <w:tcPr>
            <w:tcW w:w="1376" w:type="dxa"/>
            <w:shd w:val="clear" w:color="auto" w:fill="auto"/>
            <w:noWrap/>
            <w:vAlign w:val="center"/>
            <w:hideMark/>
          </w:tcPr>
          <w:p w14:paraId="2CE05E5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撥補</w:t>
            </w:r>
          </w:p>
        </w:tc>
        <w:tc>
          <w:tcPr>
            <w:tcW w:w="1377" w:type="dxa"/>
            <w:shd w:val="clear" w:color="auto" w:fill="auto"/>
            <w:noWrap/>
            <w:vAlign w:val="center"/>
            <w:hideMark/>
          </w:tcPr>
          <w:p w14:paraId="368EE41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保費收入</w:t>
            </w:r>
          </w:p>
        </w:tc>
        <w:tc>
          <w:tcPr>
            <w:tcW w:w="1376" w:type="dxa"/>
            <w:shd w:val="clear" w:color="auto" w:fill="auto"/>
            <w:noWrap/>
            <w:vAlign w:val="center"/>
            <w:hideMark/>
          </w:tcPr>
          <w:p w14:paraId="22D1866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收益&amp;成本</w:t>
            </w:r>
          </w:p>
        </w:tc>
        <w:tc>
          <w:tcPr>
            <w:tcW w:w="1376" w:type="dxa"/>
            <w:shd w:val="clear" w:color="auto" w:fill="auto"/>
            <w:noWrap/>
            <w:vAlign w:val="center"/>
            <w:hideMark/>
          </w:tcPr>
          <w:p w14:paraId="5B1DBF6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給付支出</w:t>
            </w:r>
          </w:p>
        </w:tc>
        <w:tc>
          <w:tcPr>
            <w:tcW w:w="1377" w:type="dxa"/>
            <w:shd w:val="clear" w:color="auto" w:fill="auto"/>
            <w:noWrap/>
            <w:vAlign w:val="center"/>
            <w:hideMark/>
          </w:tcPr>
          <w:p w14:paraId="1F45F10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基金結餘</w:t>
            </w:r>
          </w:p>
        </w:tc>
      </w:tr>
      <w:tr w:rsidR="005E6C18" w:rsidRPr="005E6C18" w14:paraId="0EFF445C" w14:textId="77777777" w:rsidTr="005E6C18">
        <w:trPr>
          <w:trHeight w:hRule="exact" w:val="266"/>
        </w:trPr>
        <w:tc>
          <w:tcPr>
            <w:tcW w:w="1376" w:type="dxa"/>
            <w:shd w:val="clear" w:color="auto" w:fill="auto"/>
            <w:noWrap/>
            <w:vAlign w:val="center"/>
            <w:hideMark/>
          </w:tcPr>
          <w:p w14:paraId="513F38D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105</w:t>
            </w:r>
          </w:p>
        </w:tc>
        <w:tc>
          <w:tcPr>
            <w:tcW w:w="1376" w:type="dxa"/>
            <w:shd w:val="clear" w:color="auto" w:fill="auto"/>
            <w:noWrap/>
            <w:vAlign w:val="center"/>
            <w:hideMark/>
          </w:tcPr>
          <w:p w14:paraId="0173F7A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w:t>
            </w:r>
          </w:p>
        </w:tc>
        <w:tc>
          <w:tcPr>
            <w:tcW w:w="1376" w:type="dxa"/>
            <w:shd w:val="clear" w:color="auto" w:fill="auto"/>
            <w:noWrap/>
            <w:vAlign w:val="center"/>
            <w:hideMark/>
          </w:tcPr>
          <w:p w14:paraId="58F19FCF" w14:textId="77777777" w:rsidR="005E6C18" w:rsidRPr="005E6C18" w:rsidRDefault="005E6C18" w:rsidP="005E6C18">
            <w:pPr>
              <w:widowControl/>
              <w:jc w:val="center"/>
              <w:rPr>
                <w:rFonts w:ascii="新細明體" w:eastAsia="新細明體" w:hAnsi="新細明體" w:cs="新細明體"/>
                <w:color w:val="000000"/>
                <w:kern w:val="0"/>
                <w:sz w:val="16"/>
                <w:szCs w:val="16"/>
              </w:rPr>
            </w:pPr>
          </w:p>
        </w:tc>
        <w:tc>
          <w:tcPr>
            <w:tcW w:w="1377" w:type="dxa"/>
            <w:shd w:val="clear" w:color="auto" w:fill="auto"/>
            <w:noWrap/>
            <w:vAlign w:val="center"/>
            <w:hideMark/>
          </w:tcPr>
          <w:p w14:paraId="488C9A9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324636</w:t>
            </w:r>
          </w:p>
        </w:tc>
        <w:tc>
          <w:tcPr>
            <w:tcW w:w="1376" w:type="dxa"/>
            <w:shd w:val="clear" w:color="auto" w:fill="auto"/>
            <w:noWrap/>
            <w:vAlign w:val="center"/>
            <w:hideMark/>
          </w:tcPr>
          <w:p w14:paraId="5514A39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25997</w:t>
            </w:r>
          </w:p>
        </w:tc>
        <w:tc>
          <w:tcPr>
            <w:tcW w:w="1376" w:type="dxa"/>
            <w:shd w:val="clear" w:color="auto" w:fill="auto"/>
            <w:noWrap/>
            <w:vAlign w:val="center"/>
            <w:hideMark/>
          </w:tcPr>
          <w:p w14:paraId="13D401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302366</w:t>
            </w:r>
          </w:p>
        </w:tc>
        <w:tc>
          <w:tcPr>
            <w:tcW w:w="1377" w:type="dxa"/>
            <w:shd w:val="clear" w:color="auto" w:fill="auto"/>
            <w:noWrap/>
            <w:vAlign w:val="center"/>
            <w:hideMark/>
          </w:tcPr>
          <w:p w14:paraId="47547AF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687049</w:t>
            </w:r>
          </w:p>
        </w:tc>
      </w:tr>
      <w:tr w:rsidR="005E6C18" w:rsidRPr="005E6C18" w14:paraId="60AE0B54" w14:textId="77777777" w:rsidTr="005E6C18">
        <w:trPr>
          <w:trHeight w:hRule="exact" w:val="266"/>
        </w:trPr>
        <w:tc>
          <w:tcPr>
            <w:tcW w:w="1376" w:type="dxa"/>
            <w:shd w:val="clear" w:color="auto" w:fill="auto"/>
            <w:noWrap/>
            <w:vAlign w:val="center"/>
            <w:hideMark/>
          </w:tcPr>
          <w:p w14:paraId="71EE27F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106</w:t>
            </w:r>
          </w:p>
        </w:tc>
        <w:tc>
          <w:tcPr>
            <w:tcW w:w="1376" w:type="dxa"/>
            <w:shd w:val="clear" w:color="auto" w:fill="auto"/>
            <w:noWrap/>
            <w:vAlign w:val="center"/>
            <w:hideMark/>
          </w:tcPr>
          <w:p w14:paraId="5880A89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0.095</w:t>
            </w:r>
          </w:p>
        </w:tc>
        <w:tc>
          <w:tcPr>
            <w:tcW w:w="1376" w:type="dxa"/>
            <w:shd w:val="clear" w:color="auto" w:fill="auto"/>
            <w:noWrap/>
            <w:vAlign w:val="center"/>
            <w:hideMark/>
          </w:tcPr>
          <w:p w14:paraId="5AD1868B" w14:textId="77777777" w:rsidR="005E6C18" w:rsidRPr="005E6C18" w:rsidRDefault="005E6C18" w:rsidP="005E6C18">
            <w:pPr>
              <w:widowControl/>
              <w:jc w:val="center"/>
              <w:rPr>
                <w:rFonts w:ascii="新細明體" w:eastAsia="新細明體" w:hAnsi="新細明體" w:cs="新細明體"/>
                <w:color w:val="000000"/>
                <w:kern w:val="0"/>
                <w:sz w:val="16"/>
                <w:szCs w:val="16"/>
              </w:rPr>
            </w:pPr>
          </w:p>
        </w:tc>
        <w:tc>
          <w:tcPr>
            <w:tcW w:w="1377" w:type="dxa"/>
            <w:shd w:val="clear" w:color="auto" w:fill="auto"/>
            <w:noWrap/>
            <w:vAlign w:val="center"/>
            <w:hideMark/>
          </w:tcPr>
          <w:p w14:paraId="332377D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341777</w:t>
            </w:r>
          </w:p>
        </w:tc>
        <w:tc>
          <w:tcPr>
            <w:tcW w:w="1376" w:type="dxa"/>
            <w:shd w:val="clear" w:color="auto" w:fill="auto"/>
            <w:noWrap/>
            <w:vAlign w:val="center"/>
            <w:hideMark/>
          </w:tcPr>
          <w:p w14:paraId="72B9117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27779</w:t>
            </w:r>
          </w:p>
        </w:tc>
        <w:tc>
          <w:tcPr>
            <w:tcW w:w="1376" w:type="dxa"/>
            <w:shd w:val="clear" w:color="auto" w:fill="auto"/>
            <w:noWrap/>
            <w:vAlign w:val="center"/>
            <w:hideMark/>
          </w:tcPr>
          <w:p w14:paraId="40DF584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326923</w:t>
            </w:r>
          </w:p>
        </w:tc>
        <w:tc>
          <w:tcPr>
            <w:tcW w:w="1377" w:type="dxa"/>
            <w:shd w:val="clear" w:color="auto" w:fill="auto"/>
            <w:noWrap/>
            <w:vAlign w:val="center"/>
            <w:hideMark/>
          </w:tcPr>
          <w:p w14:paraId="534A33B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729682</w:t>
            </w:r>
          </w:p>
        </w:tc>
      </w:tr>
      <w:tr w:rsidR="005E6C18" w:rsidRPr="005E6C18" w14:paraId="63ACEEB8" w14:textId="77777777" w:rsidTr="005E6C18">
        <w:trPr>
          <w:trHeight w:hRule="exact" w:val="266"/>
        </w:trPr>
        <w:tc>
          <w:tcPr>
            <w:tcW w:w="1376" w:type="dxa"/>
            <w:shd w:val="clear" w:color="auto" w:fill="auto"/>
            <w:noWrap/>
            <w:vAlign w:val="center"/>
            <w:hideMark/>
          </w:tcPr>
          <w:p w14:paraId="0FF5834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107</w:t>
            </w:r>
          </w:p>
        </w:tc>
        <w:tc>
          <w:tcPr>
            <w:tcW w:w="1376" w:type="dxa"/>
            <w:shd w:val="clear" w:color="auto" w:fill="auto"/>
            <w:noWrap/>
            <w:vAlign w:val="center"/>
            <w:hideMark/>
          </w:tcPr>
          <w:p w14:paraId="58BA655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w:t>
            </w:r>
          </w:p>
        </w:tc>
        <w:tc>
          <w:tcPr>
            <w:tcW w:w="1376" w:type="dxa"/>
            <w:shd w:val="clear" w:color="auto" w:fill="auto"/>
            <w:noWrap/>
            <w:vAlign w:val="center"/>
            <w:hideMark/>
          </w:tcPr>
          <w:p w14:paraId="01CE313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E43D65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358678</w:t>
            </w:r>
          </w:p>
        </w:tc>
        <w:tc>
          <w:tcPr>
            <w:tcW w:w="1376" w:type="dxa"/>
            <w:shd w:val="clear" w:color="auto" w:fill="auto"/>
            <w:noWrap/>
            <w:vAlign w:val="center"/>
            <w:hideMark/>
          </w:tcPr>
          <w:p w14:paraId="6B819D2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29340</w:t>
            </w:r>
          </w:p>
        </w:tc>
        <w:tc>
          <w:tcPr>
            <w:tcW w:w="1376" w:type="dxa"/>
            <w:shd w:val="clear" w:color="auto" w:fill="auto"/>
            <w:noWrap/>
            <w:vAlign w:val="center"/>
            <w:hideMark/>
          </w:tcPr>
          <w:p w14:paraId="66767C5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351043</w:t>
            </w:r>
          </w:p>
        </w:tc>
        <w:tc>
          <w:tcPr>
            <w:tcW w:w="1377" w:type="dxa"/>
            <w:shd w:val="clear" w:color="auto" w:fill="auto"/>
            <w:noWrap/>
            <w:vAlign w:val="center"/>
            <w:hideMark/>
          </w:tcPr>
          <w:p w14:paraId="6A8DF99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786657</w:t>
            </w:r>
          </w:p>
        </w:tc>
      </w:tr>
      <w:tr w:rsidR="005E6C18" w:rsidRPr="005E6C18" w14:paraId="34D6DF5E" w14:textId="77777777" w:rsidTr="005E6C18">
        <w:trPr>
          <w:trHeight w:hRule="exact" w:val="266"/>
        </w:trPr>
        <w:tc>
          <w:tcPr>
            <w:tcW w:w="1376" w:type="dxa"/>
            <w:shd w:val="clear" w:color="auto" w:fill="auto"/>
            <w:noWrap/>
            <w:vAlign w:val="center"/>
            <w:hideMark/>
          </w:tcPr>
          <w:p w14:paraId="7C4EF30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108</w:t>
            </w:r>
          </w:p>
        </w:tc>
        <w:tc>
          <w:tcPr>
            <w:tcW w:w="1376" w:type="dxa"/>
            <w:shd w:val="clear" w:color="auto" w:fill="auto"/>
            <w:noWrap/>
            <w:vAlign w:val="center"/>
            <w:hideMark/>
          </w:tcPr>
          <w:p w14:paraId="7BCDC90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0.105</w:t>
            </w:r>
          </w:p>
        </w:tc>
        <w:tc>
          <w:tcPr>
            <w:tcW w:w="1376" w:type="dxa"/>
            <w:shd w:val="clear" w:color="auto" w:fill="auto"/>
            <w:noWrap/>
            <w:vAlign w:val="center"/>
            <w:hideMark/>
          </w:tcPr>
          <w:p w14:paraId="20A6E77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E09AD4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375531</w:t>
            </w:r>
          </w:p>
        </w:tc>
        <w:tc>
          <w:tcPr>
            <w:tcW w:w="1376" w:type="dxa"/>
            <w:shd w:val="clear" w:color="auto" w:fill="auto"/>
            <w:noWrap/>
            <w:vAlign w:val="center"/>
            <w:hideMark/>
          </w:tcPr>
          <w:p w14:paraId="144A0EE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31474</w:t>
            </w:r>
          </w:p>
        </w:tc>
        <w:tc>
          <w:tcPr>
            <w:tcW w:w="1376" w:type="dxa"/>
            <w:shd w:val="clear" w:color="auto" w:fill="auto"/>
            <w:noWrap/>
            <w:vAlign w:val="center"/>
            <w:hideMark/>
          </w:tcPr>
          <w:p w14:paraId="7829B88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375130</w:t>
            </w:r>
          </w:p>
        </w:tc>
        <w:tc>
          <w:tcPr>
            <w:tcW w:w="1377" w:type="dxa"/>
            <w:shd w:val="clear" w:color="auto" w:fill="auto"/>
            <w:noWrap/>
            <w:vAlign w:val="center"/>
            <w:hideMark/>
          </w:tcPr>
          <w:p w14:paraId="73984D3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838532</w:t>
            </w:r>
          </w:p>
        </w:tc>
      </w:tr>
      <w:tr w:rsidR="005E6C18" w:rsidRPr="005E6C18" w14:paraId="68AF9A38" w14:textId="77777777" w:rsidTr="005E6C18">
        <w:trPr>
          <w:trHeight w:hRule="exact" w:val="266"/>
        </w:trPr>
        <w:tc>
          <w:tcPr>
            <w:tcW w:w="1376" w:type="dxa"/>
            <w:shd w:val="clear" w:color="auto" w:fill="auto"/>
            <w:noWrap/>
            <w:vAlign w:val="center"/>
            <w:hideMark/>
          </w:tcPr>
          <w:p w14:paraId="3243EF6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109</w:t>
            </w:r>
          </w:p>
        </w:tc>
        <w:tc>
          <w:tcPr>
            <w:tcW w:w="1376" w:type="dxa"/>
            <w:shd w:val="clear" w:color="auto" w:fill="auto"/>
            <w:noWrap/>
            <w:vAlign w:val="center"/>
            <w:hideMark/>
          </w:tcPr>
          <w:p w14:paraId="7343ABC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w:t>
            </w:r>
          </w:p>
        </w:tc>
        <w:tc>
          <w:tcPr>
            <w:tcW w:w="1376" w:type="dxa"/>
            <w:shd w:val="clear" w:color="auto" w:fill="auto"/>
            <w:noWrap/>
            <w:vAlign w:val="center"/>
            <w:hideMark/>
          </w:tcPr>
          <w:p w14:paraId="062243C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B8E98E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392099</w:t>
            </w:r>
          </w:p>
        </w:tc>
        <w:tc>
          <w:tcPr>
            <w:tcW w:w="1376" w:type="dxa"/>
            <w:shd w:val="clear" w:color="auto" w:fill="auto"/>
            <w:noWrap/>
            <w:vAlign w:val="center"/>
            <w:hideMark/>
          </w:tcPr>
          <w:p w14:paraId="588BF86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33381</w:t>
            </w:r>
          </w:p>
        </w:tc>
        <w:tc>
          <w:tcPr>
            <w:tcW w:w="1376" w:type="dxa"/>
            <w:shd w:val="clear" w:color="auto" w:fill="auto"/>
            <w:noWrap/>
            <w:vAlign w:val="center"/>
            <w:hideMark/>
          </w:tcPr>
          <w:p w14:paraId="0CC5939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400137</w:t>
            </w:r>
          </w:p>
        </w:tc>
        <w:tc>
          <w:tcPr>
            <w:tcW w:w="1377" w:type="dxa"/>
            <w:shd w:val="clear" w:color="auto" w:fill="auto"/>
            <w:noWrap/>
            <w:vAlign w:val="center"/>
            <w:hideMark/>
          </w:tcPr>
          <w:p w14:paraId="12BC9BB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883874</w:t>
            </w:r>
          </w:p>
        </w:tc>
      </w:tr>
      <w:tr w:rsidR="005E6C18" w:rsidRPr="005E6C18" w14:paraId="48E37909" w14:textId="77777777" w:rsidTr="005E6C18">
        <w:trPr>
          <w:trHeight w:hRule="exact" w:val="266"/>
        </w:trPr>
        <w:tc>
          <w:tcPr>
            <w:tcW w:w="1376" w:type="dxa"/>
            <w:shd w:val="clear" w:color="auto" w:fill="auto"/>
            <w:noWrap/>
            <w:vAlign w:val="center"/>
            <w:hideMark/>
          </w:tcPr>
          <w:p w14:paraId="33BC3A2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110</w:t>
            </w:r>
          </w:p>
        </w:tc>
        <w:tc>
          <w:tcPr>
            <w:tcW w:w="1376" w:type="dxa"/>
            <w:shd w:val="clear" w:color="auto" w:fill="auto"/>
            <w:noWrap/>
            <w:vAlign w:val="center"/>
            <w:hideMark/>
          </w:tcPr>
          <w:p w14:paraId="570F9B8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0.115</w:t>
            </w:r>
          </w:p>
        </w:tc>
        <w:tc>
          <w:tcPr>
            <w:tcW w:w="1376" w:type="dxa"/>
            <w:shd w:val="clear" w:color="auto" w:fill="auto"/>
            <w:noWrap/>
            <w:vAlign w:val="center"/>
            <w:hideMark/>
          </w:tcPr>
          <w:p w14:paraId="0CCF18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E18F7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408721</w:t>
            </w:r>
          </w:p>
        </w:tc>
        <w:tc>
          <w:tcPr>
            <w:tcW w:w="1376" w:type="dxa"/>
            <w:shd w:val="clear" w:color="auto" w:fill="auto"/>
            <w:noWrap/>
            <w:vAlign w:val="center"/>
            <w:hideMark/>
          </w:tcPr>
          <w:p w14:paraId="0B4A722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34925</w:t>
            </w:r>
          </w:p>
        </w:tc>
        <w:tc>
          <w:tcPr>
            <w:tcW w:w="1376" w:type="dxa"/>
            <w:shd w:val="clear" w:color="auto" w:fill="auto"/>
            <w:noWrap/>
            <w:vAlign w:val="center"/>
            <w:hideMark/>
          </w:tcPr>
          <w:p w14:paraId="4209D71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430236</w:t>
            </w:r>
          </w:p>
        </w:tc>
        <w:tc>
          <w:tcPr>
            <w:tcW w:w="1377" w:type="dxa"/>
            <w:shd w:val="clear" w:color="auto" w:fill="auto"/>
            <w:noWrap/>
            <w:vAlign w:val="center"/>
            <w:hideMark/>
          </w:tcPr>
          <w:p w14:paraId="0E8CC16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917284</w:t>
            </w:r>
          </w:p>
        </w:tc>
      </w:tr>
      <w:tr w:rsidR="005E6C18" w:rsidRPr="005E6C18" w14:paraId="474B5E9D" w14:textId="77777777" w:rsidTr="005E6C18">
        <w:trPr>
          <w:trHeight w:hRule="exact" w:val="266"/>
        </w:trPr>
        <w:tc>
          <w:tcPr>
            <w:tcW w:w="1376" w:type="dxa"/>
            <w:shd w:val="clear" w:color="auto" w:fill="auto"/>
            <w:noWrap/>
            <w:vAlign w:val="center"/>
            <w:hideMark/>
          </w:tcPr>
          <w:p w14:paraId="59A71D1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111</w:t>
            </w:r>
          </w:p>
        </w:tc>
        <w:tc>
          <w:tcPr>
            <w:tcW w:w="1376" w:type="dxa"/>
            <w:shd w:val="clear" w:color="auto" w:fill="auto"/>
            <w:noWrap/>
            <w:vAlign w:val="center"/>
            <w:hideMark/>
          </w:tcPr>
          <w:p w14:paraId="7B13FE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4924E8E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808D67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425391</w:t>
            </w:r>
          </w:p>
        </w:tc>
        <w:tc>
          <w:tcPr>
            <w:tcW w:w="1376" w:type="dxa"/>
            <w:shd w:val="clear" w:color="auto" w:fill="auto"/>
            <w:noWrap/>
            <w:vAlign w:val="center"/>
            <w:hideMark/>
          </w:tcPr>
          <w:p w14:paraId="7619660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35803</w:t>
            </w:r>
          </w:p>
        </w:tc>
        <w:tc>
          <w:tcPr>
            <w:tcW w:w="1376" w:type="dxa"/>
            <w:shd w:val="clear" w:color="auto" w:fill="auto"/>
            <w:noWrap/>
            <w:vAlign w:val="center"/>
            <w:hideMark/>
          </w:tcPr>
          <w:p w14:paraId="476D0F7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469821</w:t>
            </w:r>
          </w:p>
        </w:tc>
        <w:tc>
          <w:tcPr>
            <w:tcW w:w="1377" w:type="dxa"/>
            <w:shd w:val="clear" w:color="auto" w:fill="auto"/>
            <w:noWrap/>
            <w:vAlign w:val="center"/>
            <w:hideMark/>
          </w:tcPr>
          <w:p w14:paraId="3DF6FCC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928657</w:t>
            </w:r>
          </w:p>
        </w:tc>
      </w:tr>
      <w:tr w:rsidR="005E6C18" w:rsidRPr="005E6C18" w14:paraId="70B6E2B5" w14:textId="77777777" w:rsidTr="005E6C18">
        <w:trPr>
          <w:trHeight w:hRule="exact" w:val="266"/>
        </w:trPr>
        <w:tc>
          <w:tcPr>
            <w:tcW w:w="1376" w:type="dxa"/>
            <w:shd w:val="clear" w:color="auto" w:fill="auto"/>
            <w:noWrap/>
            <w:vAlign w:val="center"/>
            <w:hideMark/>
          </w:tcPr>
          <w:p w14:paraId="3179997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112</w:t>
            </w:r>
          </w:p>
        </w:tc>
        <w:tc>
          <w:tcPr>
            <w:tcW w:w="1376" w:type="dxa"/>
            <w:shd w:val="clear" w:color="auto" w:fill="auto"/>
            <w:noWrap/>
            <w:vAlign w:val="center"/>
            <w:hideMark/>
          </w:tcPr>
          <w:p w14:paraId="2100F0F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C2967A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B79904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423885</w:t>
            </w:r>
          </w:p>
        </w:tc>
        <w:tc>
          <w:tcPr>
            <w:tcW w:w="1376" w:type="dxa"/>
            <w:shd w:val="clear" w:color="auto" w:fill="auto"/>
            <w:noWrap/>
            <w:vAlign w:val="center"/>
            <w:hideMark/>
          </w:tcPr>
          <w:p w14:paraId="21A02F1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35574</w:t>
            </w:r>
          </w:p>
        </w:tc>
        <w:tc>
          <w:tcPr>
            <w:tcW w:w="1376" w:type="dxa"/>
            <w:shd w:val="clear" w:color="auto" w:fill="auto"/>
            <w:noWrap/>
            <w:vAlign w:val="center"/>
            <w:hideMark/>
          </w:tcPr>
          <w:p w14:paraId="193B232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502492</w:t>
            </w:r>
          </w:p>
        </w:tc>
        <w:tc>
          <w:tcPr>
            <w:tcW w:w="1377" w:type="dxa"/>
            <w:shd w:val="clear" w:color="auto" w:fill="auto"/>
            <w:noWrap/>
            <w:vAlign w:val="center"/>
            <w:hideMark/>
          </w:tcPr>
          <w:p w14:paraId="0CC15A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905624</w:t>
            </w:r>
          </w:p>
        </w:tc>
      </w:tr>
      <w:tr w:rsidR="005E6C18" w:rsidRPr="005E6C18" w14:paraId="28751A0C" w14:textId="77777777" w:rsidTr="005E6C18">
        <w:trPr>
          <w:trHeight w:hRule="exact" w:val="266"/>
        </w:trPr>
        <w:tc>
          <w:tcPr>
            <w:tcW w:w="1376" w:type="dxa"/>
            <w:shd w:val="clear" w:color="auto" w:fill="auto"/>
            <w:noWrap/>
            <w:vAlign w:val="center"/>
            <w:hideMark/>
          </w:tcPr>
          <w:p w14:paraId="3324352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w:t>
            </w:r>
          </w:p>
        </w:tc>
        <w:tc>
          <w:tcPr>
            <w:tcW w:w="1376" w:type="dxa"/>
            <w:shd w:val="clear" w:color="auto" w:fill="auto"/>
            <w:noWrap/>
            <w:vAlign w:val="center"/>
            <w:hideMark/>
          </w:tcPr>
          <w:p w14:paraId="0F18460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143561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4B224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422317</w:t>
            </w:r>
          </w:p>
        </w:tc>
        <w:tc>
          <w:tcPr>
            <w:tcW w:w="1376" w:type="dxa"/>
            <w:shd w:val="clear" w:color="auto" w:fill="auto"/>
            <w:noWrap/>
            <w:vAlign w:val="center"/>
            <w:hideMark/>
          </w:tcPr>
          <w:p w14:paraId="006FAB4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33763</w:t>
            </w:r>
          </w:p>
        </w:tc>
        <w:tc>
          <w:tcPr>
            <w:tcW w:w="1376" w:type="dxa"/>
            <w:shd w:val="clear" w:color="auto" w:fill="auto"/>
            <w:noWrap/>
            <w:vAlign w:val="center"/>
            <w:hideMark/>
          </w:tcPr>
          <w:p w14:paraId="570BA6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545398</w:t>
            </w:r>
          </w:p>
        </w:tc>
        <w:tc>
          <w:tcPr>
            <w:tcW w:w="1377" w:type="dxa"/>
            <w:shd w:val="clear" w:color="auto" w:fill="auto"/>
            <w:noWrap/>
            <w:vAlign w:val="center"/>
            <w:hideMark/>
          </w:tcPr>
          <w:p w14:paraId="74F2FA3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836307</w:t>
            </w:r>
          </w:p>
        </w:tc>
      </w:tr>
      <w:tr w:rsidR="005E6C18" w:rsidRPr="005E6C18" w14:paraId="455DEDB4" w14:textId="77777777" w:rsidTr="005E6C18">
        <w:trPr>
          <w:trHeight w:hRule="exact" w:val="266"/>
        </w:trPr>
        <w:tc>
          <w:tcPr>
            <w:tcW w:w="1376" w:type="dxa"/>
            <w:shd w:val="clear" w:color="auto" w:fill="auto"/>
            <w:noWrap/>
            <w:vAlign w:val="center"/>
            <w:hideMark/>
          </w:tcPr>
          <w:p w14:paraId="2F74F5B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w:t>
            </w:r>
          </w:p>
        </w:tc>
        <w:tc>
          <w:tcPr>
            <w:tcW w:w="1376" w:type="dxa"/>
            <w:shd w:val="clear" w:color="auto" w:fill="auto"/>
            <w:noWrap/>
            <w:vAlign w:val="center"/>
            <w:hideMark/>
          </w:tcPr>
          <w:p w14:paraId="3503E9B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7228EE3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7476F5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420273</w:t>
            </w:r>
          </w:p>
        </w:tc>
        <w:tc>
          <w:tcPr>
            <w:tcW w:w="1376" w:type="dxa"/>
            <w:shd w:val="clear" w:color="auto" w:fill="auto"/>
            <w:noWrap/>
            <w:vAlign w:val="center"/>
            <w:hideMark/>
          </w:tcPr>
          <w:p w14:paraId="7A86979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30407</w:t>
            </w:r>
          </w:p>
        </w:tc>
        <w:tc>
          <w:tcPr>
            <w:tcW w:w="1376" w:type="dxa"/>
            <w:shd w:val="clear" w:color="auto" w:fill="auto"/>
            <w:noWrap/>
            <w:vAlign w:val="center"/>
            <w:hideMark/>
          </w:tcPr>
          <w:p w14:paraId="1872974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572511</w:t>
            </w:r>
          </w:p>
        </w:tc>
        <w:tc>
          <w:tcPr>
            <w:tcW w:w="1377" w:type="dxa"/>
            <w:shd w:val="clear" w:color="auto" w:fill="auto"/>
            <w:noWrap/>
            <w:vAlign w:val="center"/>
            <w:hideMark/>
          </w:tcPr>
          <w:p w14:paraId="7F218E5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734476</w:t>
            </w:r>
          </w:p>
        </w:tc>
      </w:tr>
      <w:tr w:rsidR="005E6C18" w:rsidRPr="005E6C18" w14:paraId="64E89203" w14:textId="77777777" w:rsidTr="005E6C18">
        <w:trPr>
          <w:trHeight w:hRule="exact" w:val="266"/>
        </w:trPr>
        <w:tc>
          <w:tcPr>
            <w:tcW w:w="1376" w:type="dxa"/>
            <w:shd w:val="clear" w:color="auto" w:fill="auto"/>
            <w:noWrap/>
            <w:vAlign w:val="center"/>
            <w:hideMark/>
          </w:tcPr>
          <w:p w14:paraId="3F74ED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115</w:t>
            </w:r>
          </w:p>
        </w:tc>
        <w:tc>
          <w:tcPr>
            <w:tcW w:w="1376" w:type="dxa"/>
            <w:shd w:val="clear" w:color="auto" w:fill="auto"/>
            <w:noWrap/>
            <w:vAlign w:val="center"/>
            <w:hideMark/>
          </w:tcPr>
          <w:p w14:paraId="03C5630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4675347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969F40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418997</w:t>
            </w:r>
          </w:p>
        </w:tc>
        <w:tc>
          <w:tcPr>
            <w:tcW w:w="1376" w:type="dxa"/>
            <w:shd w:val="clear" w:color="auto" w:fill="auto"/>
            <w:noWrap/>
            <w:vAlign w:val="center"/>
            <w:hideMark/>
          </w:tcPr>
          <w:p w14:paraId="10C25DC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25570</w:t>
            </w:r>
          </w:p>
        </w:tc>
        <w:tc>
          <w:tcPr>
            <w:tcW w:w="1376" w:type="dxa"/>
            <w:shd w:val="clear" w:color="auto" w:fill="auto"/>
            <w:noWrap/>
            <w:vAlign w:val="center"/>
            <w:hideMark/>
          </w:tcPr>
          <w:p w14:paraId="0B942A2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609443</w:t>
            </w:r>
          </w:p>
        </w:tc>
        <w:tc>
          <w:tcPr>
            <w:tcW w:w="1377" w:type="dxa"/>
            <w:shd w:val="clear" w:color="auto" w:fill="auto"/>
            <w:noWrap/>
            <w:vAlign w:val="center"/>
            <w:hideMark/>
          </w:tcPr>
          <w:p w14:paraId="4E210C7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589600</w:t>
            </w:r>
          </w:p>
        </w:tc>
      </w:tr>
      <w:tr w:rsidR="005E6C18" w:rsidRPr="005E6C18" w14:paraId="1A1F94A3" w14:textId="77777777" w:rsidTr="005E6C18">
        <w:trPr>
          <w:trHeight w:hRule="exact" w:val="266"/>
        </w:trPr>
        <w:tc>
          <w:tcPr>
            <w:tcW w:w="1376" w:type="dxa"/>
            <w:shd w:val="clear" w:color="auto" w:fill="auto"/>
            <w:noWrap/>
            <w:vAlign w:val="center"/>
            <w:hideMark/>
          </w:tcPr>
          <w:p w14:paraId="49367A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116</w:t>
            </w:r>
          </w:p>
        </w:tc>
        <w:tc>
          <w:tcPr>
            <w:tcW w:w="1376" w:type="dxa"/>
            <w:shd w:val="clear" w:color="auto" w:fill="auto"/>
            <w:noWrap/>
            <w:vAlign w:val="center"/>
            <w:hideMark/>
          </w:tcPr>
          <w:p w14:paraId="49FE7D1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4311C02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B04BDF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418499</w:t>
            </w:r>
          </w:p>
        </w:tc>
        <w:tc>
          <w:tcPr>
            <w:tcW w:w="1376" w:type="dxa"/>
            <w:shd w:val="clear" w:color="auto" w:fill="auto"/>
            <w:noWrap/>
            <w:vAlign w:val="center"/>
            <w:hideMark/>
          </w:tcPr>
          <w:p w14:paraId="1FF81F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19252</w:t>
            </w:r>
          </w:p>
        </w:tc>
        <w:tc>
          <w:tcPr>
            <w:tcW w:w="1376" w:type="dxa"/>
            <w:shd w:val="clear" w:color="auto" w:fill="auto"/>
            <w:noWrap/>
            <w:vAlign w:val="center"/>
            <w:hideMark/>
          </w:tcPr>
          <w:p w14:paraId="0CD0932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635115</w:t>
            </w:r>
          </w:p>
        </w:tc>
        <w:tc>
          <w:tcPr>
            <w:tcW w:w="1377" w:type="dxa"/>
            <w:shd w:val="clear" w:color="auto" w:fill="auto"/>
            <w:noWrap/>
            <w:vAlign w:val="center"/>
            <w:hideMark/>
          </w:tcPr>
          <w:p w14:paraId="38AB2E6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412235</w:t>
            </w:r>
          </w:p>
        </w:tc>
      </w:tr>
      <w:tr w:rsidR="005E6C18" w:rsidRPr="005E6C18" w14:paraId="2B1AA2A0" w14:textId="77777777" w:rsidTr="005E6C18">
        <w:trPr>
          <w:trHeight w:hRule="exact" w:val="266"/>
        </w:trPr>
        <w:tc>
          <w:tcPr>
            <w:tcW w:w="1376" w:type="dxa"/>
            <w:shd w:val="clear" w:color="auto" w:fill="auto"/>
            <w:noWrap/>
            <w:vAlign w:val="center"/>
            <w:hideMark/>
          </w:tcPr>
          <w:p w14:paraId="4895F0A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117</w:t>
            </w:r>
          </w:p>
        </w:tc>
        <w:tc>
          <w:tcPr>
            <w:tcW w:w="1376" w:type="dxa"/>
            <w:shd w:val="clear" w:color="auto" w:fill="auto"/>
            <w:noWrap/>
            <w:vAlign w:val="center"/>
            <w:hideMark/>
          </w:tcPr>
          <w:p w14:paraId="3B3F174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7E6CF75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55A1B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416993</w:t>
            </w:r>
          </w:p>
        </w:tc>
        <w:tc>
          <w:tcPr>
            <w:tcW w:w="1376" w:type="dxa"/>
            <w:shd w:val="clear" w:color="auto" w:fill="auto"/>
            <w:noWrap/>
            <w:vAlign w:val="center"/>
            <w:hideMark/>
          </w:tcPr>
          <w:p w14:paraId="5CDDD5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10858</w:t>
            </w:r>
          </w:p>
        </w:tc>
        <w:tc>
          <w:tcPr>
            <w:tcW w:w="1376" w:type="dxa"/>
            <w:shd w:val="clear" w:color="auto" w:fill="auto"/>
            <w:noWrap/>
            <w:vAlign w:val="center"/>
            <w:hideMark/>
          </w:tcPr>
          <w:p w14:paraId="454A79E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698559</w:t>
            </w:r>
          </w:p>
        </w:tc>
        <w:tc>
          <w:tcPr>
            <w:tcW w:w="1377" w:type="dxa"/>
            <w:shd w:val="clear" w:color="auto" w:fill="auto"/>
            <w:noWrap/>
            <w:vAlign w:val="center"/>
            <w:hideMark/>
          </w:tcPr>
          <w:p w14:paraId="5533463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161528</w:t>
            </w:r>
          </w:p>
        </w:tc>
      </w:tr>
      <w:tr w:rsidR="005E6C18" w:rsidRPr="005E6C18" w14:paraId="4153131E" w14:textId="77777777" w:rsidTr="005E6C18">
        <w:trPr>
          <w:trHeight w:hRule="exact" w:val="266"/>
        </w:trPr>
        <w:tc>
          <w:tcPr>
            <w:tcW w:w="1376" w:type="dxa"/>
            <w:shd w:val="clear" w:color="auto" w:fill="auto"/>
            <w:noWrap/>
            <w:vAlign w:val="center"/>
            <w:hideMark/>
          </w:tcPr>
          <w:p w14:paraId="37DD8F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118</w:t>
            </w:r>
          </w:p>
        </w:tc>
        <w:tc>
          <w:tcPr>
            <w:tcW w:w="1376" w:type="dxa"/>
            <w:shd w:val="clear" w:color="auto" w:fill="auto"/>
            <w:noWrap/>
            <w:vAlign w:val="center"/>
            <w:hideMark/>
          </w:tcPr>
          <w:p w14:paraId="49D2E32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A61BB6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25FC6B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415803</w:t>
            </w:r>
          </w:p>
        </w:tc>
        <w:tc>
          <w:tcPr>
            <w:tcW w:w="1376" w:type="dxa"/>
            <w:shd w:val="clear" w:color="auto" w:fill="auto"/>
            <w:noWrap/>
            <w:vAlign w:val="center"/>
            <w:hideMark/>
          </w:tcPr>
          <w:p w14:paraId="3F5677C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416</w:t>
            </w:r>
          </w:p>
        </w:tc>
        <w:tc>
          <w:tcPr>
            <w:tcW w:w="1376" w:type="dxa"/>
            <w:shd w:val="clear" w:color="auto" w:fill="auto"/>
            <w:noWrap/>
            <w:vAlign w:val="center"/>
            <w:hideMark/>
          </w:tcPr>
          <w:p w14:paraId="733EC4D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718079</w:t>
            </w:r>
          </w:p>
        </w:tc>
        <w:tc>
          <w:tcPr>
            <w:tcW w:w="1377" w:type="dxa"/>
            <w:shd w:val="clear" w:color="auto" w:fill="auto"/>
            <w:noWrap/>
            <w:vAlign w:val="center"/>
            <w:hideMark/>
          </w:tcPr>
          <w:p w14:paraId="4A12765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-120332</w:t>
            </w:r>
          </w:p>
        </w:tc>
      </w:tr>
      <w:tr w:rsidR="005E6C18" w:rsidRPr="005E6C18" w14:paraId="207B0CC1" w14:textId="77777777" w:rsidTr="005E6C18">
        <w:trPr>
          <w:trHeight w:hRule="exact" w:val="266"/>
        </w:trPr>
        <w:tc>
          <w:tcPr>
            <w:tcW w:w="1376" w:type="dxa"/>
            <w:shd w:val="clear" w:color="auto" w:fill="auto"/>
            <w:noWrap/>
            <w:vAlign w:val="center"/>
            <w:hideMark/>
          </w:tcPr>
          <w:p w14:paraId="2B11371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119</w:t>
            </w:r>
          </w:p>
        </w:tc>
        <w:tc>
          <w:tcPr>
            <w:tcW w:w="1376" w:type="dxa"/>
            <w:shd w:val="clear" w:color="auto" w:fill="auto"/>
            <w:noWrap/>
            <w:vAlign w:val="center"/>
            <w:hideMark/>
          </w:tcPr>
          <w:p w14:paraId="4E7C763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17CF8FD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0CE1AF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414725</w:t>
            </w:r>
          </w:p>
        </w:tc>
        <w:tc>
          <w:tcPr>
            <w:tcW w:w="1376" w:type="dxa"/>
            <w:shd w:val="clear" w:color="auto" w:fill="auto"/>
            <w:noWrap/>
            <w:vAlign w:val="center"/>
            <w:hideMark/>
          </w:tcPr>
          <w:p w14:paraId="4DEDA39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-11400</w:t>
            </w:r>
          </w:p>
        </w:tc>
        <w:tc>
          <w:tcPr>
            <w:tcW w:w="1376" w:type="dxa"/>
            <w:shd w:val="clear" w:color="auto" w:fill="auto"/>
            <w:noWrap/>
            <w:vAlign w:val="center"/>
            <w:hideMark/>
          </w:tcPr>
          <w:p w14:paraId="30A8B4B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744083</w:t>
            </w:r>
          </w:p>
        </w:tc>
        <w:tc>
          <w:tcPr>
            <w:tcW w:w="1377" w:type="dxa"/>
            <w:shd w:val="clear" w:color="auto" w:fill="auto"/>
            <w:noWrap/>
            <w:vAlign w:val="center"/>
            <w:hideMark/>
          </w:tcPr>
          <w:p w14:paraId="532A7FF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-441090</w:t>
            </w:r>
          </w:p>
        </w:tc>
      </w:tr>
      <w:tr w:rsidR="005E6C18" w:rsidRPr="005E6C18" w14:paraId="3DB50CD9" w14:textId="77777777" w:rsidTr="005E6C18">
        <w:trPr>
          <w:trHeight w:hRule="exact" w:val="266"/>
        </w:trPr>
        <w:tc>
          <w:tcPr>
            <w:tcW w:w="1376" w:type="dxa"/>
            <w:shd w:val="clear" w:color="auto" w:fill="auto"/>
            <w:noWrap/>
            <w:vAlign w:val="center"/>
            <w:hideMark/>
          </w:tcPr>
          <w:p w14:paraId="2BA5178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120</w:t>
            </w:r>
          </w:p>
        </w:tc>
        <w:tc>
          <w:tcPr>
            <w:tcW w:w="1376" w:type="dxa"/>
            <w:shd w:val="clear" w:color="auto" w:fill="auto"/>
            <w:noWrap/>
            <w:vAlign w:val="center"/>
            <w:hideMark/>
          </w:tcPr>
          <w:p w14:paraId="7784D14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D5DDAA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499F95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413497</w:t>
            </w:r>
          </w:p>
        </w:tc>
        <w:tc>
          <w:tcPr>
            <w:tcW w:w="1376" w:type="dxa"/>
            <w:shd w:val="clear" w:color="auto" w:fill="auto"/>
            <w:noWrap/>
            <w:vAlign w:val="center"/>
            <w:hideMark/>
          </w:tcPr>
          <w:p w14:paraId="31FF025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-24755</w:t>
            </w:r>
          </w:p>
        </w:tc>
        <w:tc>
          <w:tcPr>
            <w:tcW w:w="1376" w:type="dxa"/>
            <w:shd w:val="clear" w:color="auto" w:fill="auto"/>
            <w:noWrap/>
            <w:vAlign w:val="center"/>
            <w:hideMark/>
          </w:tcPr>
          <w:p w14:paraId="1F0A13A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769079</w:t>
            </w:r>
          </w:p>
        </w:tc>
        <w:tc>
          <w:tcPr>
            <w:tcW w:w="1377" w:type="dxa"/>
            <w:shd w:val="clear" w:color="auto" w:fill="auto"/>
            <w:noWrap/>
            <w:vAlign w:val="center"/>
            <w:hideMark/>
          </w:tcPr>
          <w:p w14:paraId="60A1E40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-801428</w:t>
            </w:r>
          </w:p>
        </w:tc>
      </w:tr>
      <w:tr w:rsidR="005E6C18" w:rsidRPr="005E6C18" w14:paraId="543AB849" w14:textId="77777777" w:rsidTr="005E6C18">
        <w:trPr>
          <w:trHeight w:hRule="exact" w:val="266"/>
        </w:trPr>
        <w:tc>
          <w:tcPr>
            <w:tcW w:w="1376" w:type="dxa"/>
            <w:shd w:val="clear" w:color="auto" w:fill="auto"/>
            <w:noWrap/>
            <w:vAlign w:val="center"/>
            <w:hideMark/>
          </w:tcPr>
          <w:p w14:paraId="65BABEC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121</w:t>
            </w:r>
          </w:p>
        </w:tc>
        <w:tc>
          <w:tcPr>
            <w:tcW w:w="1376" w:type="dxa"/>
            <w:shd w:val="clear" w:color="auto" w:fill="auto"/>
            <w:noWrap/>
            <w:vAlign w:val="center"/>
            <w:hideMark/>
          </w:tcPr>
          <w:p w14:paraId="483643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64B6D9E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5D27C1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412866</w:t>
            </w:r>
          </w:p>
        </w:tc>
        <w:tc>
          <w:tcPr>
            <w:tcW w:w="1376" w:type="dxa"/>
            <w:shd w:val="clear" w:color="auto" w:fill="auto"/>
            <w:noWrap/>
            <w:vAlign w:val="center"/>
            <w:hideMark/>
          </w:tcPr>
          <w:p w14:paraId="06F02E6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-39687</w:t>
            </w:r>
          </w:p>
        </w:tc>
        <w:tc>
          <w:tcPr>
            <w:tcW w:w="1376" w:type="dxa"/>
            <w:shd w:val="clear" w:color="auto" w:fill="auto"/>
            <w:noWrap/>
            <w:vAlign w:val="center"/>
            <w:hideMark/>
          </w:tcPr>
          <w:p w14:paraId="4731761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794348</w:t>
            </w:r>
          </w:p>
        </w:tc>
        <w:tc>
          <w:tcPr>
            <w:tcW w:w="1377" w:type="dxa"/>
            <w:shd w:val="clear" w:color="auto" w:fill="auto"/>
            <w:noWrap/>
            <w:vAlign w:val="center"/>
            <w:hideMark/>
          </w:tcPr>
          <w:p w14:paraId="4F8C4B8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-1202597</w:t>
            </w:r>
          </w:p>
        </w:tc>
      </w:tr>
      <w:tr w:rsidR="005E6C18" w:rsidRPr="005E6C18" w14:paraId="73C1114B" w14:textId="77777777" w:rsidTr="005E6C18">
        <w:trPr>
          <w:trHeight w:hRule="exact" w:val="266"/>
        </w:trPr>
        <w:tc>
          <w:tcPr>
            <w:tcW w:w="1376" w:type="dxa"/>
            <w:shd w:val="clear" w:color="auto" w:fill="auto"/>
            <w:noWrap/>
            <w:vAlign w:val="center"/>
            <w:hideMark/>
          </w:tcPr>
          <w:p w14:paraId="6BBCA97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122</w:t>
            </w:r>
          </w:p>
        </w:tc>
        <w:tc>
          <w:tcPr>
            <w:tcW w:w="1376" w:type="dxa"/>
            <w:shd w:val="clear" w:color="auto" w:fill="auto"/>
            <w:noWrap/>
            <w:vAlign w:val="center"/>
            <w:hideMark/>
          </w:tcPr>
          <w:p w14:paraId="3FBE88C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B933EC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ADCEA8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411750</w:t>
            </w:r>
          </w:p>
        </w:tc>
        <w:tc>
          <w:tcPr>
            <w:tcW w:w="1376" w:type="dxa"/>
            <w:shd w:val="clear" w:color="auto" w:fill="auto"/>
            <w:noWrap/>
            <w:vAlign w:val="center"/>
            <w:hideMark/>
          </w:tcPr>
          <w:p w14:paraId="781E35C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-56235</w:t>
            </w:r>
          </w:p>
        </w:tc>
        <w:tc>
          <w:tcPr>
            <w:tcW w:w="1376" w:type="dxa"/>
            <w:shd w:val="clear" w:color="auto" w:fill="auto"/>
            <w:noWrap/>
            <w:vAlign w:val="center"/>
            <w:hideMark/>
          </w:tcPr>
          <w:p w14:paraId="3A00F87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818313</w:t>
            </w:r>
          </w:p>
        </w:tc>
        <w:tc>
          <w:tcPr>
            <w:tcW w:w="1377" w:type="dxa"/>
            <w:shd w:val="clear" w:color="auto" w:fill="auto"/>
            <w:noWrap/>
            <w:vAlign w:val="center"/>
            <w:hideMark/>
          </w:tcPr>
          <w:p w14:paraId="5249C96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-1645395</w:t>
            </w:r>
          </w:p>
        </w:tc>
      </w:tr>
      <w:tr w:rsidR="005E6C18" w:rsidRPr="005E6C18" w14:paraId="5431BA14" w14:textId="77777777" w:rsidTr="005E6C18">
        <w:trPr>
          <w:trHeight w:hRule="exact" w:val="266"/>
        </w:trPr>
        <w:tc>
          <w:tcPr>
            <w:tcW w:w="1376" w:type="dxa"/>
            <w:shd w:val="clear" w:color="auto" w:fill="auto"/>
            <w:noWrap/>
            <w:vAlign w:val="center"/>
            <w:hideMark/>
          </w:tcPr>
          <w:p w14:paraId="50C15B0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123</w:t>
            </w:r>
          </w:p>
        </w:tc>
        <w:tc>
          <w:tcPr>
            <w:tcW w:w="1376" w:type="dxa"/>
            <w:shd w:val="clear" w:color="auto" w:fill="auto"/>
            <w:noWrap/>
            <w:vAlign w:val="center"/>
            <w:hideMark/>
          </w:tcPr>
          <w:p w14:paraId="24CD6A2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776EB28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CC507F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410614</w:t>
            </w:r>
          </w:p>
        </w:tc>
        <w:tc>
          <w:tcPr>
            <w:tcW w:w="1376" w:type="dxa"/>
            <w:shd w:val="clear" w:color="auto" w:fill="auto"/>
            <w:noWrap/>
            <w:vAlign w:val="center"/>
            <w:hideMark/>
          </w:tcPr>
          <w:p w14:paraId="5DCF7DD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-73916</w:t>
            </w:r>
          </w:p>
        </w:tc>
        <w:tc>
          <w:tcPr>
            <w:tcW w:w="1376" w:type="dxa"/>
            <w:shd w:val="clear" w:color="auto" w:fill="auto"/>
            <w:noWrap/>
            <w:vAlign w:val="center"/>
            <w:hideMark/>
          </w:tcPr>
          <w:p w14:paraId="7C1BD60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815603</w:t>
            </w:r>
          </w:p>
        </w:tc>
        <w:tc>
          <w:tcPr>
            <w:tcW w:w="1377" w:type="dxa"/>
            <w:shd w:val="clear" w:color="auto" w:fill="auto"/>
            <w:noWrap/>
            <w:vAlign w:val="center"/>
            <w:hideMark/>
          </w:tcPr>
          <w:p w14:paraId="52EFCA5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-2104299</w:t>
            </w:r>
          </w:p>
        </w:tc>
      </w:tr>
      <w:tr w:rsidR="005E6C18" w:rsidRPr="005E6C18" w14:paraId="3BED0129" w14:textId="77777777" w:rsidTr="005E6C18">
        <w:trPr>
          <w:trHeight w:hRule="exact" w:val="266"/>
        </w:trPr>
        <w:tc>
          <w:tcPr>
            <w:tcW w:w="1376" w:type="dxa"/>
            <w:shd w:val="clear" w:color="auto" w:fill="auto"/>
            <w:noWrap/>
            <w:vAlign w:val="center"/>
            <w:hideMark/>
          </w:tcPr>
          <w:p w14:paraId="12BC68A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124</w:t>
            </w:r>
          </w:p>
        </w:tc>
        <w:tc>
          <w:tcPr>
            <w:tcW w:w="1376" w:type="dxa"/>
            <w:shd w:val="clear" w:color="auto" w:fill="auto"/>
            <w:noWrap/>
            <w:vAlign w:val="center"/>
            <w:hideMark/>
          </w:tcPr>
          <w:p w14:paraId="6106E0B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FE8EDA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5F3147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409425</w:t>
            </w:r>
          </w:p>
        </w:tc>
        <w:tc>
          <w:tcPr>
            <w:tcW w:w="1376" w:type="dxa"/>
            <w:shd w:val="clear" w:color="auto" w:fill="auto"/>
            <w:noWrap/>
            <w:vAlign w:val="center"/>
            <w:hideMark/>
          </w:tcPr>
          <w:p w14:paraId="5963D99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-92749</w:t>
            </w:r>
          </w:p>
        </w:tc>
        <w:tc>
          <w:tcPr>
            <w:tcW w:w="1376" w:type="dxa"/>
            <w:shd w:val="clear" w:color="auto" w:fill="auto"/>
            <w:noWrap/>
            <w:vAlign w:val="center"/>
            <w:hideMark/>
          </w:tcPr>
          <w:p w14:paraId="669E511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838300</w:t>
            </w:r>
          </w:p>
        </w:tc>
        <w:tc>
          <w:tcPr>
            <w:tcW w:w="1377" w:type="dxa"/>
            <w:shd w:val="clear" w:color="auto" w:fill="auto"/>
            <w:noWrap/>
            <w:vAlign w:val="center"/>
            <w:hideMark/>
          </w:tcPr>
          <w:p w14:paraId="6299A8C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-2605924</w:t>
            </w:r>
          </w:p>
        </w:tc>
      </w:tr>
      <w:tr w:rsidR="005E6C18" w:rsidRPr="005E6C18" w14:paraId="68C465D8" w14:textId="77777777" w:rsidTr="005E6C18">
        <w:trPr>
          <w:trHeight w:hRule="exact" w:val="266"/>
        </w:trPr>
        <w:tc>
          <w:tcPr>
            <w:tcW w:w="1376" w:type="dxa"/>
            <w:shd w:val="clear" w:color="auto" w:fill="auto"/>
            <w:noWrap/>
            <w:vAlign w:val="center"/>
            <w:hideMark/>
          </w:tcPr>
          <w:p w14:paraId="0E52491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125</w:t>
            </w:r>
          </w:p>
        </w:tc>
        <w:tc>
          <w:tcPr>
            <w:tcW w:w="1376" w:type="dxa"/>
            <w:shd w:val="clear" w:color="auto" w:fill="auto"/>
            <w:noWrap/>
            <w:vAlign w:val="center"/>
            <w:hideMark/>
          </w:tcPr>
          <w:p w14:paraId="05CA4D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CFF60B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C2DE3C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408372</w:t>
            </w:r>
          </w:p>
        </w:tc>
        <w:tc>
          <w:tcPr>
            <w:tcW w:w="1376" w:type="dxa"/>
            <w:shd w:val="clear" w:color="auto" w:fill="auto"/>
            <w:noWrap/>
            <w:vAlign w:val="center"/>
            <w:hideMark/>
          </w:tcPr>
          <w:p w14:paraId="77885C4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-113231</w:t>
            </w:r>
          </w:p>
        </w:tc>
        <w:tc>
          <w:tcPr>
            <w:tcW w:w="1376" w:type="dxa"/>
            <w:shd w:val="clear" w:color="auto" w:fill="auto"/>
            <w:noWrap/>
            <w:vAlign w:val="center"/>
            <w:hideMark/>
          </w:tcPr>
          <w:p w14:paraId="4549DE5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858090</w:t>
            </w:r>
          </w:p>
        </w:tc>
        <w:tc>
          <w:tcPr>
            <w:tcW w:w="1377" w:type="dxa"/>
            <w:shd w:val="clear" w:color="auto" w:fill="auto"/>
            <w:noWrap/>
            <w:vAlign w:val="center"/>
            <w:hideMark/>
          </w:tcPr>
          <w:p w14:paraId="3DE3D73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-3148873</w:t>
            </w:r>
          </w:p>
        </w:tc>
      </w:tr>
      <w:tr w:rsidR="005E6C18" w:rsidRPr="005E6C18" w14:paraId="447136E4" w14:textId="77777777" w:rsidTr="005E6C18">
        <w:trPr>
          <w:trHeight w:hRule="exact" w:val="266"/>
        </w:trPr>
        <w:tc>
          <w:tcPr>
            <w:tcW w:w="1376" w:type="dxa"/>
            <w:shd w:val="clear" w:color="auto" w:fill="auto"/>
            <w:noWrap/>
            <w:vAlign w:val="center"/>
            <w:hideMark/>
          </w:tcPr>
          <w:p w14:paraId="5183FBE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126</w:t>
            </w:r>
          </w:p>
        </w:tc>
        <w:tc>
          <w:tcPr>
            <w:tcW w:w="1376" w:type="dxa"/>
            <w:shd w:val="clear" w:color="auto" w:fill="auto"/>
            <w:noWrap/>
            <w:vAlign w:val="center"/>
            <w:hideMark/>
          </w:tcPr>
          <w:p w14:paraId="4F632D4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2ACDA3C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E1134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407561</w:t>
            </w:r>
          </w:p>
        </w:tc>
        <w:tc>
          <w:tcPr>
            <w:tcW w:w="1376" w:type="dxa"/>
            <w:shd w:val="clear" w:color="auto" w:fill="auto"/>
            <w:noWrap/>
            <w:vAlign w:val="center"/>
            <w:hideMark/>
          </w:tcPr>
          <w:p w14:paraId="651534B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-135333</w:t>
            </w:r>
          </w:p>
        </w:tc>
        <w:tc>
          <w:tcPr>
            <w:tcW w:w="1376" w:type="dxa"/>
            <w:shd w:val="clear" w:color="auto" w:fill="auto"/>
            <w:noWrap/>
            <w:vAlign w:val="center"/>
            <w:hideMark/>
          </w:tcPr>
          <w:p w14:paraId="7993C7E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876449</w:t>
            </w:r>
          </w:p>
        </w:tc>
        <w:tc>
          <w:tcPr>
            <w:tcW w:w="1377" w:type="dxa"/>
            <w:shd w:val="clear" w:color="auto" w:fill="auto"/>
            <w:noWrap/>
            <w:vAlign w:val="center"/>
            <w:hideMark/>
          </w:tcPr>
          <w:p w14:paraId="356A274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-3733094</w:t>
            </w:r>
          </w:p>
        </w:tc>
      </w:tr>
      <w:tr w:rsidR="005E6C18" w:rsidRPr="005E6C18" w14:paraId="2A923168" w14:textId="77777777" w:rsidTr="005E6C18">
        <w:trPr>
          <w:trHeight w:hRule="exact" w:val="266"/>
        </w:trPr>
        <w:tc>
          <w:tcPr>
            <w:tcW w:w="1376" w:type="dxa"/>
            <w:shd w:val="clear" w:color="auto" w:fill="auto"/>
            <w:noWrap/>
            <w:vAlign w:val="center"/>
            <w:hideMark/>
          </w:tcPr>
          <w:p w14:paraId="4653A4D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127</w:t>
            </w:r>
          </w:p>
        </w:tc>
        <w:tc>
          <w:tcPr>
            <w:tcW w:w="1376" w:type="dxa"/>
            <w:shd w:val="clear" w:color="auto" w:fill="auto"/>
            <w:noWrap/>
            <w:vAlign w:val="center"/>
            <w:hideMark/>
          </w:tcPr>
          <w:p w14:paraId="11E7A80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7F2682F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37B16D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406551</w:t>
            </w:r>
          </w:p>
        </w:tc>
        <w:tc>
          <w:tcPr>
            <w:tcW w:w="1376" w:type="dxa"/>
            <w:shd w:val="clear" w:color="auto" w:fill="auto"/>
            <w:noWrap/>
            <w:vAlign w:val="center"/>
            <w:hideMark/>
          </w:tcPr>
          <w:p w14:paraId="24274F1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-159033</w:t>
            </w:r>
          </w:p>
        </w:tc>
        <w:tc>
          <w:tcPr>
            <w:tcW w:w="1376" w:type="dxa"/>
            <w:shd w:val="clear" w:color="auto" w:fill="auto"/>
            <w:noWrap/>
            <w:vAlign w:val="center"/>
            <w:hideMark/>
          </w:tcPr>
          <w:p w14:paraId="1311957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892020</w:t>
            </w:r>
          </w:p>
        </w:tc>
        <w:tc>
          <w:tcPr>
            <w:tcW w:w="1377" w:type="dxa"/>
            <w:shd w:val="clear" w:color="auto" w:fill="auto"/>
            <w:noWrap/>
            <w:vAlign w:val="center"/>
            <w:hideMark/>
          </w:tcPr>
          <w:p w14:paraId="24A0095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-4357596</w:t>
            </w:r>
          </w:p>
        </w:tc>
      </w:tr>
      <w:tr w:rsidR="005E6C18" w:rsidRPr="005E6C18" w14:paraId="77EDD8AD" w14:textId="77777777" w:rsidTr="005E6C18">
        <w:trPr>
          <w:trHeight w:hRule="exact" w:val="266"/>
        </w:trPr>
        <w:tc>
          <w:tcPr>
            <w:tcW w:w="1376" w:type="dxa"/>
            <w:shd w:val="clear" w:color="auto" w:fill="auto"/>
            <w:noWrap/>
            <w:vAlign w:val="center"/>
            <w:hideMark/>
          </w:tcPr>
          <w:p w14:paraId="457E397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128</w:t>
            </w:r>
          </w:p>
        </w:tc>
        <w:tc>
          <w:tcPr>
            <w:tcW w:w="1376" w:type="dxa"/>
            <w:shd w:val="clear" w:color="auto" w:fill="auto"/>
            <w:noWrap/>
            <w:vAlign w:val="center"/>
            <w:hideMark/>
          </w:tcPr>
          <w:p w14:paraId="166FB6D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6C7294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1887A3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405884</w:t>
            </w:r>
          </w:p>
        </w:tc>
        <w:tc>
          <w:tcPr>
            <w:tcW w:w="1376" w:type="dxa"/>
            <w:shd w:val="clear" w:color="auto" w:fill="auto"/>
            <w:noWrap/>
            <w:vAlign w:val="center"/>
            <w:hideMark/>
          </w:tcPr>
          <w:p w14:paraId="5BC4700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-184310</w:t>
            </w:r>
          </w:p>
        </w:tc>
        <w:tc>
          <w:tcPr>
            <w:tcW w:w="1376" w:type="dxa"/>
            <w:shd w:val="clear" w:color="auto" w:fill="auto"/>
            <w:noWrap/>
            <w:vAlign w:val="center"/>
            <w:hideMark/>
          </w:tcPr>
          <w:p w14:paraId="1A09DE2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906193</w:t>
            </w:r>
          </w:p>
        </w:tc>
        <w:tc>
          <w:tcPr>
            <w:tcW w:w="1377" w:type="dxa"/>
            <w:shd w:val="clear" w:color="auto" w:fill="auto"/>
            <w:noWrap/>
            <w:vAlign w:val="center"/>
            <w:hideMark/>
          </w:tcPr>
          <w:p w14:paraId="079B9D4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-5022215</w:t>
            </w:r>
          </w:p>
        </w:tc>
      </w:tr>
      <w:tr w:rsidR="005E6C18" w:rsidRPr="005E6C18" w14:paraId="292D0FFE" w14:textId="77777777" w:rsidTr="005E6C18">
        <w:trPr>
          <w:trHeight w:hRule="exact" w:val="266"/>
        </w:trPr>
        <w:tc>
          <w:tcPr>
            <w:tcW w:w="1376" w:type="dxa"/>
            <w:shd w:val="clear" w:color="auto" w:fill="auto"/>
            <w:noWrap/>
            <w:vAlign w:val="center"/>
            <w:hideMark/>
          </w:tcPr>
          <w:p w14:paraId="7A9E58E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129</w:t>
            </w:r>
          </w:p>
        </w:tc>
        <w:tc>
          <w:tcPr>
            <w:tcW w:w="1376" w:type="dxa"/>
            <w:shd w:val="clear" w:color="auto" w:fill="auto"/>
            <w:noWrap/>
            <w:vAlign w:val="center"/>
            <w:hideMark/>
          </w:tcPr>
          <w:p w14:paraId="27C5CA6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69F35AB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7ECE5C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405527</w:t>
            </w:r>
          </w:p>
        </w:tc>
        <w:tc>
          <w:tcPr>
            <w:tcW w:w="1376" w:type="dxa"/>
            <w:shd w:val="clear" w:color="auto" w:fill="auto"/>
            <w:noWrap/>
            <w:vAlign w:val="center"/>
            <w:hideMark/>
          </w:tcPr>
          <w:p w14:paraId="163779A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-211140</w:t>
            </w:r>
          </w:p>
        </w:tc>
        <w:tc>
          <w:tcPr>
            <w:tcW w:w="1376" w:type="dxa"/>
            <w:shd w:val="clear" w:color="auto" w:fill="auto"/>
            <w:noWrap/>
            <w:vAlign w:val="center"/>
            <w:hideMark/>
          </w:tcPr>
          <w:p w14:paraId="6941DE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918094</w:t>
            </w:r>
          </w:p>
        </w:tc>
        <w:tc>
          <w:tcPr>
            <w:tcW w:w="1377" w:type="dxa"/>
            <w:shd w:val="clear" w:color="auto" w:fill="auto"/>
            <w:noWrap/>
            <w:vAlign w:val="center"/>
            <w:hideMark/>
          </w:tcPr>
          <w:p w14:paraId="1F0BF7C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-5725923</w:t>
            </w:r>
          </w:p>
        </w:tc>
      </w:tr>
      <w:tr w:rsidR="005E6C18" w:rsidRPr="005E6C18" w14:paraId="6D6759EE" w14:textId="77777777" w:rsidTr="005E6C18">
        <w:trPr>
          <w:trHeight w:hRule="exact" w:val="266"/>
        </w:trPr>
        <w:tc>
          <w:tcPr>
            <w:tcW w:w="1376" w:type="dxa"/>
            <w:shd w:val="clear" w:color="auto" w:fill="auto"/>
            <w:noWrap/>
            <w:vAlign w:val="center"/>
            <w:hideMark/>
          </w:tcPr>
          <w:p w14:paraId="40CB4B6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130</w:t>
            </w:r>
          </w:p>
        </w:tc>
        <w:tc>
          <w:tcPr>
            <w:tcW w:w="1376" w:type="dxa"/>
            <w:shd w:val="clear" w:color="auto" w:fill="auto"/>
            <w:noWrap/>
            <w:vAlign w:val="center"/>
            <w:hideMark/>
          </w:tcPr>
          <w:p w14:paraId="521991B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9F8737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B71C55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404297</w:t>
            </w:r>
          </w:p>
        </w:tc>
        <w:tc>
          <w:tcPr>
            <w:tcW w:w="1376" w:type="dxa"/>
            <w:shd w:val="clear" w:color="auto" w:fill="auto"/>
            <w:noWrap/>
            <w:vAlign w:val="center"/>
            <w:hideMark/>
          </w:tcPr>
          <w:p w14:paraId="26AB734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-239512</w:t>
            </w:r>
          </w:p>
        </w:tc>
        <w:tc>
          <w:tcPr>
            <w:tcW w:w="1376" w:type="dxa"/>
            <w:shd w:val="clear" w:color="auto" w:fill="auto"/>
            <w:noWrap/>
            <w:vAlign w:val="center"/>
            <w:hideMark/>
          </w:tcPr>
          <w:p w14:paraId="1A72C6E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928076</w:t>
            </w:r>
          </w:p>
        </w:tc>
        <w:tc>
          <w:tcPr>
            <w:tcW w:w="1377" w:type="dxa"/>
            <w:shd w:val="clear" w:color="auto" w:fill="auto"/>
            <w:noWrap/>
            <w:vAlign w:val="center"/>
            <w:hideMark/>
          </w:tcPr>
          <w:p w14:paraId="40468BA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-6469214</w:t>
            </w:r>
          </w:p>
        </w:tc>
      </w:tr>
      <w:tr w:rsidR="005E6C18" w:rsidRPr="005E6C18" w14:paraId="7FBC750F" w14:textId="77777777" w:rsidTr="005E6C18">
        <w:trPr>
          <w:trHeight w:hRule="exact" w:val="266"/>
        </w:trPr>
        <w:tc>
          <w:tcPr>
            <w:tcW w:w="1376" w:type="dxa"/>
            <w:shd w:val="clear" w:color="auto" w:fill="auto"/>
            <w:noWrap/>
            <w:vAlign w:val="center"/>
            <w:hideMark/>
          </w:tcPr>
          <w:p w14:paraId="30F1F36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131</w:t>
            </w:r>
          </w:p>
        </w:tc>
        <w:tc>
          <w:tcPr>
            <w:tcW w:w="1376" w:type="dxa"/>
            <w:shd w:val="clear" w:color="auto" w:fill="auto"/>
            <w:noWrap/>
            <w:vAlign w:val="center"/>
            <w:hideMark/>
          </w:tcPr>
          <w:p w14:paraId="4D1283B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A53D52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D25128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401520</w:t>
            </w:r>
          </w:p>
        </w:tc>
        <w:tc>
          <w:tcPr>
            <w:tcW w:w="1376" w:type="dxa"/>
            <w:shd w:val="clear" w:color="auto" w:fill="auto"/>
            <w:noWrap/>
            <w:vAlign w:val="center"/>
            <w:hideMark/>
          </w:tcPr>
          <w:p w14:paraId="7245C6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-269470</w:t>
            </w:r>
          </w:p>
        </w:tc>
        <w:tc>
          <w:tcPr>
            <w:tcW w:w="1376" w:type="dxa"/>
            <w:shd w:val="clear" w:color="auto" w:fill="auto"/>
            <w:noWrap/>
            <w:vAlign w:val="center"/>
            <w:hideMark/>
          </w:tcPr>
          <w:p w14:paraId="79D0781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936580</w:t>
            </w:r>
          </w:p>
        </w:tc>
        <w:tc>
          <w:tcPr>
            <w:tcW w:w="1377" w:type="dxa"/>
            <w:shd w:val="clear" w:color="auto" w:fill="auto"/>
            <w:noWrap/>
            <w:vAlign w:val="center"/>
            <w:hideMark/>
          </w:tcPr>
          <w:p w14:paraId="4D9C49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-7253744</w:t>
            </w:r>
          </w:p>
        </w:tc>
      </w:tr>
      <w:tr w:rsidR="005E6C18" w:rsidRPr="005E6C18" w14:paraId="76BDD439" w14:textId="77777777" w:rsidTr="005E6C18">
        <w:trPr>
          <w:trHeight w:hRule="exact" w:val="266"/>
        </w:trPr>
        <w:tc>
          <w:tcPr>
            <w:tcW w:w="1376" w:type="dxa"/>
            <w:shd w:val="clear" w:color="auto" w:fill="auto"/>
            <w:noWrap/>
            <w:vAlign w:val="center"/>
            <w:hideMark/>
          </w:tcPr>
          <w:p w14:paraId="7BE3BE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132</w:t>
            </w:r>
          </w:p>
        </w:tc>
        <w:tc>
          <w:tcPr>
            <w:tcW w:w="1376" w:type="dxa"/>
            <w:shd w:val="clear" w:color="auto" w:fill="auto"/>
            <w:noWrap/>
            <w:vAlign w:val="center"/>
            <w:hideMark/>
          </w:tcPr>
          <w:p w14:paraId="6B03BCC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96D346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D80D3E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399557</w:t>
            </w:r>
          </w:p>
        </w:tc>
        <w:tc>
          <w:tcPr>
            <w:tcW w:w="1376" w:type="dxa"/>
            <w:shd w:val="clear" w:color="auto" w:fill="auto"/>
            <w:noWrap/>
            <w:vAlign w:val="center"/>
            <w:hideMark/>
          </w:tcPr>
          <w:p w14:paraId="124DEF0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-301025</w:t>
            </w:r>
          </w:p>
        </w:tc>
        <w:tc>
          <w:tcPr>
            <w:tcW w:w="1376" w:type="dxa"/>
            <w:shd w:val="clear" w:color="auto" w:fill="auto"/>
            <w:noWrap/>
            <w:vAlign w:val="center"/>
            <w:hideMark/>
          </w:tcPr>
          <w:p w14:paraId="52D7BC8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943324</w:t>
            </w:r>
          </w:p>
        </w:tc>
        <w:tc>
          <w:tcPr>
            <w:tcW w:w="1377" w:type="dxa"/>
            <w:shd w:val="clear" w:color="auto" w:fill="auto"/>
            <w:noWrap/>
            <w:vAlign w:val="center"/>
            <w:hideMark/>
          </w:tcPr>
          <w:p w14:paraId="396870D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-8078535</w:t>
            </w:r>
          </w:p>
        </w:tc>
      </w:tr>
      <w:tr w:rsidR="005E6C18" w:rsidRPr="005E6C18" w14:paraId="57892165" w14:textId="77777777" w:rsidTr="005E6C18">
        <w:trPr>
          <w:trHeight w:hRule="exact" w:val="266"/>
        </w:trPr>
        <w:tc>
          <w:tcPr>
            <w:tcW w:w="1376" w:type="dxa"/>
            <w:shd w:val="clear" w:color="auto" w:fill="auto"/>
            <w:noWrap/>
            <w:vAlign w:val="center"/>
            <w:hideMark/>
          </w:tcPr>
          <w:p w14:paraId="6B83930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133</w:t>
            </w:r>
          </w:p>
        </w:tc>
        <w:tc>
          <w:tcPr>
            <w:tcW w:w="1376" w:type="dxa"/>
            <w:shd w:val="clear" w:color="auto" w:fill="auto"/>
            <w:noWrap/>
            <w:vAlign w:val="center"/>
            <w:hideMark/>
          </w:tcPr>
          <w:p w14:paraId="31AC6B5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3E9F469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64FCF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396901</w:t>
            </w:r>
          </w:p>
        </w:tc>
        <w:tc>
          <w:tcPr>
            <w:tcW w:w="1376" w:type="dxa"/>
            <w:shd w:val="clear" w:color="auto" w:fill="auto"/>
            <w:noWrap/>
            <w:vAlign w:val="center"/>
            <w:hideMark/>
          </w:tcPr>
          <w:p w14:paraId="6049098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-334187</w:t>
            </w:r>
          </w:p>
        </w:tc>
        <w:tc>
          <w:tcPr>
            <w:tcW w:w="1376" w:type="dxa"/>
            <w:shd w:val="clear" w:color="auto" w:fill="auto"/>
            <w:noWrap/>
            <w:vAlign w:val="center"/>
            <w:hideMark/>
          </w:tcPr>
          <w:p w14:paraId="6CFEBD9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949194</w:t>
            </w:r>
          </w:p>
        </w:tc>
        <w:tc>
          <w:tcPr>
            <w:tcW w:w="1377" w:type="dxa"/>
            <w:shd w:val="clear" w:color="auto" w:fill="auto"/>
            <w:noWrap/>
            <w:vAlign w:val="center"/>
            <w:hideMark/>
          </w:tcPr>
          <w:p w14:paraId="03BBD28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-8945015</w:t>
            </w:r>
          </w:p>
        </w:tc>
      </w:tr>
      <w:tr w:rsidR="005E6C18" w:rsidRPr="005E6C18" w14:paraId="73796BB8" w14:textId="77777777" w:rsidTr="005E6C18">
        <w:trPr>
          <w:trHeight w:hRule="exact" w:val="266"/>
        </w:trPr>
        <w:tc>
          <w:tcPr>
            <w:tcW w:w="1376" w:type="dxa"/>
            <w:shd w:val="clear" w:color="auto" w:fill="auto"/>
            <w:noWrap/>
            <w:vAlign w:val="center"/>
            <w:hideMark/>
          </w:tcPr>
          <w:p w14:paraId="42D3060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134</w:t>
            </w:r>
          </w:p>
        </w:tc>
        <w:tc>
          <w:tcPr>
            <w:tcW w:w="1376" w:type="dxa"/>
            <w:shd w:val="clear" w:color="auto" w:fill="auto"/>
            <w:noWrap/>
            <w:vAlign w:val="center"/>
            <w:hideMark/>
          </w:tcPr>
          <w:p w14:paraId="349BB27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41AF4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91EAD1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393869</w:t>
            </w:r>
          </w:p>
        </w:tc>
        <w:tc>
          <w:tcPr>
            <w:tcW w:w="1376" w:type="dxa"/>
            <w:shd w:val="clear" w:color="auto" w:fill="auto"/>
            <w:noWrap/>
            <w:vAlign w:val="center"/>
            <w:hideMark/>
          </w:tcPr>
          <w:p w14:paraId="18E43D5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-369277</w:t>
            </w:r>
          </w:p>
        </w:tc>
        <w:tc>
          <w:tcPr>
            <w:tcW w:w="1376" w:type="dxa"/>
            <w:shd w:val="clear" w:color="auto" w:fill="auto"/>
            <w:noWrap/>
            <w:vAlign w:val="center"/>
            <w:hideMark/>
          </w:tcPr>
          <w:p w14:paraId="07127D4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967703</w:t>
            </w:r>
          </w:p>
        </w:tc>
        <w:tc>
          <w:tcPr>
            <w:tcW w:w="1377" w:type="dxa"/>
            <w:shd w:val="clear" w:color="auto" w:fill="auto"/>
            <w:noWrap/>
            <w:vAlign w:val="center"/>
            <w:hideMark/>
          </w:tcPr>
          <w:p w14:paraId="6B5D405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-9868127</w:t>
            </w:r>
          </w:p>
        </w:tc>
      </w:tr>
      <w:tr w:rsidR="005E6C18" w:rsidRPr="005E6C18" w14:paraId="28C0A3EC" w14:textId="77777777" w:rsidTr="005E6C18">
        <w:trPr>
          <w:trHeight w:hRule="exact" w:val="266"/>
        </w:trPr>
        <w:tc>
          <w:tcPr>
            <w:tcW w:w="1376" w:type="dxa"/>
            <w:shd w:val="clear" w:color="auto" w:fill="auto"/>
            <w:noWrap/>
            <w:vAlign w:val="center"/>
            <w:hideMark/>
          </w:tcPr>
          <w:p w14:paraId="14265B4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135</w:t>
            </w:r>
          </w:p>
        </w:tc>
        <w:tc>
          <w:tcPr>
            <w:tcW w:w="1376" w:type="dxa"/>
            <w:shd w:val="clear" w:color="auto" w:fill="auto"/>
            <w:noWrap/>
            <w:vAlign w:val="center"/>
            <w:hideMark/>
          </w:tcPr>
          <w:p w14:paraId="1E882F6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6990156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792021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390971</w:t>
            </w:r>
          </w:p>
        </w:tc>
        <w:tc>
          <w:tcPr>
            <w:tcW w:w="1376" w:type="dxa"/>
            <w:shd w:val="clear" w:color="auto" w:fill="auto"/>
            <w:noWrap/>
            <w:vAlign w:val="center"/>
            <w:hideMark/>
          </w:tcPr>
          <w:p w14:paraId="1766CE8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-406430</w:t>
            </w:r>
          </w:p>
        </w:tc>
        <w:tc>
          <w:tcPr>
            <w:tcW w:w="1376" w:type="dxa"/>
            <w:shd w:val="clear" w:color="auto" w:fill="auto"/>
            <w:noWrap/>
            <w:vAlign w:val="center"/>
            <w:hideMark/>
          </w:tcPr>
          <w:p w14:paraId="5E0DBDE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976218</w:t>
            </w:r>
          </w:p>
        </w:tc>
        <w:tc>
          <w:tcPr>
            <w:tcW w:w="1377" w:type="dxa"/>
            <w:shd w:val="clear" w:color="auto" w:fill="auto"/>
            <w:noWrap/>
            <w:vAlign w:val="center"/>
            <w:hideMark/>
          </w:tcPr>
          <w:p w14:paraId="503BFF5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-10839804</w:t>
            </w:r>
          </w:p>
        </w:tc>
      </w:tr>
      <w:tr w:rsidR="005E6C18" w:rsidRPr="005E6C18" w14:paraId="2EFB63F2" w14:textId="77777777" w:rsidTr="005E6C18">
        <w:trPr>
          <w:trHeight w:hRule="exact" w:val="266"/>
        </w:trPr>
        <w:tc>
          <w:tcPr>
            <w:tcW w:w="1376" w:type="dxa"/>
            <w:shd w:val="clear" w:color="auto" w:fill="auto"/>
            <w:noWrap/>
            <w:vAlign w:val="center"/>
            <w:hideMark/>
          </w:tcPr>
          <w:p w14:paraId="015D685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136</w:t>
            </w:r>
          </w:p>
        </w:tc>
        <w:tc>
          <w:tcPr>
            <w:tcW w:w="1376" w:type="dxa"/>
            <w:shd w:val="clear" w:color="auto" w:fill="auto"/>
            <w:noWrap/>
            <w:vAlign w:val="center"/>
            <w:hideMark/>
          </w:tcPr>
          <w:p w14:paraId="777939C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0AB905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0CE472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384774</w:t>
            </w:r>
          </w:p>
        </w:tc>
        <w:tc>
          <w:tcPr>
            <w:tcW w:w="1376" w:type="dxa"/>
            <w:shd w:val="clear" w:color="auto" w:fill="auto"/>
            <w:noWrap/>
            <w:vAlign w:val="center"/>
            <w:hideMark/>
          </w:tcPr>
          <w:p w14:paraId="148D92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-445461</w:t>
            </w:r>
          </w:p>
        </w:tc>
        <w:tc>
          <w:tcPr>
            <w:tcW w:w="1376" w:type="dxa"/>
            <w:shd w:val="clear" w:color="auto" w:fill="auto"/>
            <w:noWrap/>
            <w:vAlign w:val="center"/>
            <w:hideMark/>
          </w:tcPr>
          <w:p w14:paraId="162D547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978227</w:t>
            </w:r>
          </w:p>
        </w:tc>
        <w:tc>
          <w:tcPr>
            <w:tcW w:w="1377" w:type="dxa"/>
            <w:shd w:val="clear" w:color="auto" w:fill="auto"/>
            <w:noWrap/>
            <w:vAlign w:val="center"/>
            <w:hideMark/>
          </w:tcPr>
          <w:p w14:paraId="640F033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-11858718</w:t>
            </w:r>
          </w:p>
        </w:tc>
      </w:tr>
      <w:tr w:rsidR="005E6C18" w:rsidRPr="005E6C18" w14:paraId="289B5AF8" w14:textId="77777777" w:rsidTr="005E6C18">
        <w:trPr>
          <w:trHeight w:hRule="exact" w:val="266"/>
        </w:trPr>
        <w:tc>
          <w:tcPr>
            <w:tcW w:w="1376" w:type="dxa"/>
            <w:shd w:val="clear" w:color="auto" w:fill="auto"/>
            <w:noWrap/>
            <w:vAlign w:val="center"/>
            <w:hideMark/>
          </w:tcPr>
          <w:p w14:paraId="7D36044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137</w:t>
            </w:r>
          </w:p>
        </w:tc>
        <w:tc>
          <w:tcPr>
            <w:tcW w:w="1376" w:type="dxa"/>
            <w:shd w:val="clear" w:color="auto" w:fill="auto"/>
            <w:noWrap/>
            <w:vAlign w:val="center"/>
            <w:hideMark/>
          </w:tcPr>
          <w:p w14:paraId="1C4E9E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F19559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9F63E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382221</w:t>
            </w:r>
          </w:p>
        </w:tc>
        <w:tc>
          <w:tcPr>
            <w:tcW w:w="1376" w:type="dxa"/>
            <w:shd w:val="clear" w:color="auto" w:fill="auto"/>
            <w:noWrap/>
            <w:vAlign w:val="center"/>
            <w:hideMark/>
          </w:tcPr>
          <w:p w14:paraId="56C8A5D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-486295</w:t>
            </w:r>
          </w:p>
        </w:tc>
        <w:tc>
          <w:tcPr>
            <w:tcW w:w="1376" w:type="dxa"/>
            <w:shd w:val="clear" w:color="auto" w:fill="auto"/>
            <w:noWrap/>
            <w:vAlign w:val="center"/>
            <w:hideMark/>
          </w:tcPr>
          <w:p w14:paraId="6A9008A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979554</w:t>
            </w:r>
          </w:p>
        </w:tc>
        <w:tc>
          <w:tcPr>
            <w:tcW w:w="1377" w:type="dxa"/>
            <w:shd w:val="clear" w:color="auto" w:fill="auto"/>
            <w:noWrap/>
            <w:vAlign w:val="center"/>
            <w:hideMark/>
          </w:tcPr>
          <w:p w14:paraId="32A96B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-12922346</w:t>
            </w:r>
          </w:p>
        </w:tc>
      </w:tr>
      <w:tr w:rsidR="005E6C18" w:rsidRPr="005E6C18" w14:paraId="6E64A88B" w14:textId="77777777" w:rsidTr="005E6C18">
        <w:trPr>
          <w:trHeight w:hRule="exact" w:val="266"/>
        </w:trPr>
        <w:tc>
          <w:tcPr>
            <w:tcW w:w="1376" w:type="dxa"/>
            <w:shd w:val="clear" w:color="auto" w:fill="auto"/>
            <w:noWrap/>
            <w:vAlign w:val="center"/>
            <w:hideMark/>
          </w:tcPr>
          <w:p w14:paraId="6AFDAE9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138</w:t>
            </w:r>
          </w:p>
        </w:tc>
        <w:tc>
          <w:tcPr>
            <w:tcW w:w="1376" w:type="dxa"/>
            <w:shd w:val="clear" w:color="auto" w:fill="auto"/>
            <w:noWrap/>
            <w:vAlign w:val="center"/>
            <w:hideMark/>
          </w:tcPr>
          <w:p w14:paraId="211FB02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7B64F3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80ACD6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379935</w:t>
            </w:r>
          </w:p>
        </w:tc>
        <w:tc>
          <w:tcPr>
            <w:tcW w:w="1376" w:type="dxa"/>
            <w:shd w:val="clear" w:color="auto" w:fill="auto"/>
            <w:noWrap/>
            <w:vAlign w:val="center"/>
            <w:hideMark/>
          </w:tcPr>
          <w:p w14:paraId="21768DA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-529018</w:t>
            </w:r>
          </w:p>
        </w:tc>
        <w:tc>
          <w:tcPr>
            <w:tcW w:w="1376" w:type="dxa"/>
            <w:shd w:val="clear" w:color="auto" w:fill="auto"/>
            <w:noWrap/>
            <w:vAlign w:val="center"/>
            <w:hideMark/>
          </w:tcPr>
          <w:p w14:paraId="5C254A6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986140</w:t>
            </w:r>
          </w:p>
        </w:tc>
        <w:tc>
          <w:tcPr>
            <w:tcW w:w="1377" w:type="dxa"/>
            <w:shd w:val="clear" w:color="auto" w:fill="auto"/>
            <w:noWrap/>
            <w:vAlign w:val="center"/>
            <w:hideMark/>
          </w:tcPr>
          <w:p w14:paraId="1DA56D7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-14037568</w:t>
            </w:r>
          </w:p>
        </w:tc>
      </w:tr>
      <w:tr w:rsidR="005E6C18" w:rsidRPr="005E6C18" w14:paraId="6E9C4099" w14:textId="77777777" w:rsidTr="005E6C18">
        <w:trPr>
          <w:trHeight w:hRule="exact" w:val="266"/>
        </w:trPr>
        <w:tc>
          <w:tcPr>
            <w:tcW w:w="1376" w:type="dxa"/>
            <w:shd w:val="clear" w:color="auto" w:fill="auto"/>
            <w:noWrap/>
            <w:vAlign w:val="center"/>
            <w:hideMark/>
          </w:tcPr>
          <w:p w14:paraId="26A2DF8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139</w:t>
            </w:r>
          </w:p>
        </w:tc>
        <w:tc>
          <w:tcPr>
            <w:tcW w:w="1376" w:type="dxa"/>
            <w:shd w:val="clear" w:color="auto" w:fill="auto"/>
            <w:noWrap/>
            <w:vAlign w:val="center"/>
            <w:hideMark/>
          </w:tcPr>
          <w:p w14:paraId="5166CBD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6FA7942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AEAB4B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378250</w:t>
            </w:r>
          </w:p>
        </w:tc>
        <w:tc>
          <w:tcPr>
            <w:tcW w:w="1376" w:type="dxa"/>
            <w:shd w:val="clear" w:color="auto" w:fill="auto"/>
            <w:noWrap/>
            <w:vAlign w:val="center"/>
            <w:hideMark/>
          </w:tcPr>
          <w:p w14:paraId="6922CA2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-573690</w:t>
            </w:r>
          </w:p>
        </w:tc>
        <w:tc>
          <w:tcPr>
            <w:tcW w:w="1376" w:type="dxa"/>
            <w:shd w:val="clear" w:color="auto" w:fill="auto"/>
            <w:noWrap/>
            <w:vAlign w:val="center"/>
            <w:hideMark/>
          </w:tcPr>
          <w:p w14:paraId="76B1606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987621</w:t>
            </w:r>
          </w:p>
        </w:tc>
        <w:tc>
          <w:tcPr>
            <w:tcW w:w="1377" w:type="dxa"/>
            <w:shd w:val="clear" w:color="auto" w:fill="auto"/>
            <w:noWrap/>
            <w:vAlign w:val="center"/>
            <w:hideMark/>
          </w:tcPr>
          <w:p w14:paraId="0DCC38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-15200629</w:t>
            </w:r>
          </w:p>
        </w:tc>
      </w:tr>
      <w:tr w:rsidR="005E6C18" w:rsidRPr="005E6C18" w14:paraId="38D62AA4" w14:textId="77777777" w:rsidTr="005E6C18">
        <w:trPr>
          <w:trHeight w:hRule="exact" w:val="266"/>
        </w:trPr>
        <w:tc>
          <w:tcPr>
            <w:tcW w:w="1376" w:type="dxa"/>
            <w:shd w:val="clear" w:color="auto" w:fill="auto"/>
            <w:noWrap/>
            <w:vAlign w:val="center"/>
            <w:hideMark/>
          </w:tcPr>
          <w:p w14:paraId="7B67197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140</w:t>
            </w:r>
          </w:p>
        </w:tc>
        <w:tc>
          <w:tcPr>
            <w:tcW w:w="1376" w:type="dxa"/>
            <w:shd w:val="clear" w:color="auto" w:fill="auto"/>
            <w:noWrap/>
            <w:vAlign w:val="center"/>
            <w:hideMark/>
          </w:tcPr>
          <w:p w14:paraId="3D494CB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4011CC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5DB217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377565</w:t>
            </w:r>
          </w:p>
        </w:tc>
        <w:tc>
          <w:tcPr>
            <w:tcW w:w="1376" w:type="dxa"/>
            <w:shd w:val="clear" w:color="auto" w:fill="auto"/>
            <w:noWrap/>
            <w:vAlign w:val="center"/>
            <w:hideMark/>
          </w:tcPr>
          <w:p w14:paraId="429EFBB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-620267</w:t>
            </w:r>
          </w:p>
        </w:tc>
        <w:tc>
          <w:tcPr>
            <w:tcW w:w="1376" w:type="dxa"/>
            <w:shd w:val="clear" w:color="auto" w:fill="auto"/>
            <w:noWrap/>
            <w:vAlign w:val="center"/>
            <w:hideMark/>
          </w:tcPr>
          <w:p w14:paraId="682A70A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989632</w:t>
            </w:r>
          </w:p>
        </w:tc>
        <w:tc>
          <w:tcPr>
            <w:tcW w:w="1377" w:type="dxa"/>
            <w:shd w:val="clear" w:color="auto" w:fill="auto"/>
            <w:noWrap/>
            <w:vAlign w:val="center"/>
            <w:hideMark/>
          </w:tcPr>
          <w:p w14:paraId="3F303E6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-16412963</w:t>
            </w:r>
          </w:p>
        </w:tc>
      </w:tr>
      <w:tr w:rsidR="005E6C18" w:rsidRPr="005E6C18" w14:paraId="62B4AB1A" w14:textId="77777777" w:rsidTr="005E6C18">
        <w:trPr>
          <w:trHeight w:hRule="exact" w:val="266"/>
        </w:trPr>
        <w:tc>
          <w:tcPr>
            <w:tcW w:w="1376" w:type="dxa"/>
            <w:shd w:val="clear" w:color="auto" w:fill="auto"/>
            <w:noWrap/>
            <w:vAlign w:val="center"/>
            <w:hideMark/>
          </w:tcPr>
          <w:p w14:paraId="0B2EA4C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141</w:t>
            </w:r>
          </w:p>
        </w:tc>
        <w:tc>
          <w:tcPr>
            <w:tcW w:w="1376" w:type="dxa"/>
            <w:shd w:val="clear" w:color="auto" w:fill="auto"/>
            <w:noWrap/>
            <w:vAlign w:val="center"/>
            <w:hideMark/>
          </w:tcPr>
          <w:p w14:paraId="17743FE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61C48A6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BFEC3E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376520</w:t>
            </w:r>
          </w:p>
        </w:tc>
        <w:tc>
          <w:tcPr>
            <w:tcW w:w="1376" w:type="dxa"/>
            <w:shd w:val="clear" w:color="auto" w:fill="auto"/>
            <w:noWrap/>
            <w:vAlign w:val="center"/>
            <w:hideMark/>
          </w:tcPr>
          <w:p w14:paraId="07AE1BA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-668816</w:t>
            </w:r>
          </w:p>
        </w:tc>
        <w:tc>
          <w:tcPr>
            <w:tcW w:w="1376" w:type="dxa"/>
            <w:shd w:val="clear" w:color="auto" w:fill="auto"/>
            <w:noWrap/>
            <w:vAlign w:val="center"/>
            <w:hideMark/>
          </w:tcPr>
          <w:p w14:paraId="3D67D25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991416</w:t>
            </w:r>
          </w:p>
        </w:tc>
        <w:tc>
          <w:tcPr>
            <w:tcW w:w="1377" w:type="dxa"/>
            <w:shd w:val="clear" w:color="auto" w:fill="auto"/>
            <w:noWrap/>
            <w:vAlign w:val="center"/>
            <w:hideMark/>
          </w:tcPr>
          <w:p w14:paraId="52FD83C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-17676675</w:t>
            </w:r>
          </w:p>
        </w:tc>
      </w:tr>
      <w:tr w:rsidR="005E6C18" w:rsidRPr="005E6C18" w14:paraId="4F375903" w14:textId="77777777" w:rsidTr="005E6C18">
        <w:trPr>
          <w:trHeight w:hRule="exact" w:val="266"/>
        </w:trPr>
        <w:tc>
          <w:tcPr>
            <w:tcW w:w="1376" w:type="dxa"/>
            <w:shd w:val="clear" w:color="auto" w:fill="auto"/>
            <w:noWrap/>
            <w:vAlign w:val="center"/>
            <w:hideMark/>
          </w:tcPr>
          <w:p w14:paraId="4814E76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142</w:t>
            </w:r>
          </w:p>
        </w:tc>
        <w:tc>
          <w:tcPr>
            <w:tcW w:w="1376" w:type="dxa"/>
            <w:shd w:val="clear" w:color="auto" w:fill="auto"/>
            <w:noWrap/>
            <w:vAlign w:val="center"/>
            <w:hideMark/>
          </w:tcPr>
          <w:p w14:paraId="64FF186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29586F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0C7D3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374398</w:t>
            </w:r>
          </w:p>
        </w:tc>
        <w:tc>
          <w:tcPr>
            <w:tcW w:w="1376" w:type="dxa"/>
            <w:shd w:val="clear" w:color="auto" w:fill="auto"/>
            <w:noWrap/>
            <w:vAlign w:val="center"/>
            <w:hideMark/>
          </w:tcPr>
          <w:p w14:paraId="4D13CA5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-719445</w:t>
            </w:r>
          </w:p>
        </w:tc>
        <w:tc>
          <w:tcPr>
            <w:tcW w:w="1376" w:type="dxa"/>
            <w:shd w:val="clear" w:color="auto" w:fill="auto"/>
            <w:noWrap/>
            <w:vAlign w:val="center"/>
            <w:hideMark/>
          </w:tcPr>
          <w:p w14:paraId="0B453D2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993318</w:t>
            </w:r>
          </w:p>
        </w:tc>
        <w:tc>
          <w:tcPr>
            <w:tcW w:w="1377" w:type="dxa"/>
            <w:shd w:val="clear" w:color="auto" w:fill="auto"/>
            <w:noWrap/>
            <w:vAlign w:val="center"/>
            <w:hideMark/>
          </w:tcPr>
          <w:p w14:paraId="7A48A03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-18995041</w:t>
            </w:r>
          </w:p>
        </w:tc>
      </w:tr>
      <w:tr w:rsidR="005E6C18" w:rsidRPr="005E6C18" w14:paraId="6BC111C7" w14:textId="77777777" w:rsidTr="005E6C18">
        <w:trPr>
          <w:trHeight w:hRule="exact" w:val="266"/>
        </w:trPr>
        <w:tc>
          <w:tcPr>
            <w:tcW w:w="1376" w:type="dxa"/>
            <w:shd w:val="clear" w:color="auto" w:fill="auto"/>
            <w:noWrap/>
            <w:vAlign w:val="center"/>
            <w:hideMark/>
          </w:tcPr>
          <w:p w14:paraId="195EABD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143</w:t>
            </w:r>
          </w:p>
        </w:tc>
        <w:tc>
          <w:tcPr>
            <w:tcW w:w="1376" w:type="dxa"/>
            <w:shd w:val="clear" w:color="auto" w:fill="auto"/>
            <w:noWrap/>
            <w:vAlign w:val="center"/>
            <w:hideMark/>
          </w:tcPr>
          <w:p w14:paraId="5FF2680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718F004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60BB00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373078</w:t>
            </w:r>
          </w:p>
        </w:tc>
        <w:tc>
          <w:tcPr>
            <w:tcW w:w="1376" w:type="dxa"/>
            <w:shd w:val="clear" w:color="auto" w:fill="auto"/>
            <w:noWrap/>
            <w:vAlign w:val="center"/>
            <w:hideMark/>
          </w:tcPr>
          <w:p w14:paraId="596C50B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-772300</w:t>
            </w:r>
          </w:p>
        </w:tc>
        <w:tc>
          <w:tcPr>
            <w:tcW w:w="1376" w:type="dxa"/>
            <w:shd w:val="clear" w:color="auto" w:fill="auto"/>
            <w:noWrap/>
            <w:vAlign w:val="center"/>
            <w:hideMark/>
          </w:tcPr>
          <w:p w14:paraId="2B6125F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997991</w:t>
            </w:r>
          </w:p>
        </w:tc>
        <w:tc>
          <w:tcPr>
            <w:tcW w:w="1377" w:type="dxa"/>
            <w:shd w:val="clear" w:color="auto" w:fill="auto"/>
            <w:noWrap/>
            <w:vAlign w:val="center"/>
            <w:hideMark/>
          </w:tcPr>
          <w:p w14:paraId="48FB4CE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-20372253</w:t>
            </w:r>
          </w:p>
        </w:tc>
      </w:tr>
      <w:tr w:rsidR="005E6C18" w:rsidRPr="005E6C18" w14:paraId="25578009" w14:textId="77777777" w:rsidTr="005E6C18">
        <w:trPr>
          <w:trHeight w:hRule="exact" w:val="266"/>
        </w:trPr>
        <w:tc>
          <w:tcPr>
            <w:tcW w:w="1376" w:type="dxa"/>
            <w:shd w:val="clear" w:color="auto" w:fill="auto"/>
            <w:noWrap/>
            <w:vAlign w:val="center"/>
            <w:hideMark/>
          </w:tcPr>
          <w:p w14:paraId="68D3E86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144</w:t>
            </w:r>
          </w:p>
        </w:tc>
        <w:tc>
          <w:tcPr>
            <w:tcW w:w="1376" w:type="dxa"/>
            <w:shd w:val="clear" w:color="auto" w:fill="auto"/>
            <w:noWrap/>
            <w:vAlign w:val="center"/>
            <w:hideMark/>
          </w:tcPr>
          <w:p w14:paraId="248824B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15F5642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20F5C8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370865</w:t>
            </w:r>
          </w:p>
        </w:tc>
        <w:tc>
          <w:tcPr>
            <w:tcW w:w="1376" w:type="dxa"/>
            <w:shd w:val="clear" w:color="auto" w:fill="auto"/>
            <w:noWrap/>
            <w:vAlign w:val="center"/>
            <w:hideMark/>
          </w:tcPr>
          <w:p w14:paraId="225D30F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-827465</w:t>
            </w:r>
          </w:p>
        </w:tc>
        <w:tc>
          <w:tcPr>
            <w:tcW w:w="1376" w:type="dxa"/>
            <w:shd w:val="clear" w:color="auto" w:fill="auto"/>
            <w:noWrap/>
            <w:vAlign w:val="center"/>
            <w:hideMark/>
          </w:tcPr>
          <w:p w14:paraId="6C2B19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999589</w:t>
            </w:r>
          </w:p>
        </w:tc>
        <w:tc>
          <w:tcPr>
            <w:tcW w:w="1377" w:type="dxa"/>
            <w:shd w:val="clear" w:color="auto" w:fill="auto"/>
            <w:noWrap/>
            <w:vAlign w:val="center"/>
            <w:hideMark/>
          </w:tcPr>
          <w:p w14:paraId="4C8855F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-21808442</w:t>
            </w:r>
          </w:p>
        </w:tc>
      </w:tr>
      <w:tr w:rsidR="005E6C18" w:rsidRPr="005E6C18" w14:paraId="4F6016D9" w14:textId="77777777" w:rsidTr="005E6C18">
        <w:trPr>
          <w:trHeight w:hRule="exact" w:val="266"/>
        </w:trPr>
        <w:tc>
          <w:tcPr>
            <w:tcW w:w="1376" w:type="dxa"/>
            <w:shd w:val="clear" w:color="auto" w:fill="auto"/>
            <w:noWrap/>
            <w:vAlign w:val="center"/>
            <w:hideMark/>
          </w:tcPr>
          <w:p w14:paraId="28D7AAC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145</w:t>
            </w:r>
          </w:p>
        </w:tc>
        <w:tc>
          <w:tcPr>
            <w:tcW w:w="1376" w:type="dxa"/>
            <w:shd w:val="clear" w:color="auto" w:fill="auto"/>
            <w:noWrap/>
            <w:vAlign w:val="center"/>
            <w:hideMark/>
          </w:tcPr>
          <w:p w14:paraId="74BFF93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3C7F00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84ED4C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369021</w:t>
            </w:r>
          </w:p>
        </w:tc>
        <w:tc>
          <w:tcPr>
            <w:tcW w:w="1376" w:type="dxa"/>
            <w:shd w:val="clear" w:color="auto" w:fill="auto"/>
            <w:noWrap/>
            <w:vAlign w:val="center"/>
            <w:hideMark/>
          </w:tcPr>
          <w:p w14:paraId="73462A5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-885004</w:t>
            </w:r>
          </w:p>
        </w:tc>
        <w:tc>
          <w:tcPr>
            <w:tcW w:w="1376" w:type="dxa"/>
            <w:shd w:val="clear" w:color="auto" w:fill="auto"/>
            <w:noWrap/>
            <w:vAlign w:val="center"/>
            <w:hideMark/>
          </w:tcPr>
          <w:p w14:paraId="65D3271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1002356</w:t>
            </w:r>
          </w:p>
        </w:tc>
        <w:tc>
          <w:tcPr>
            <w:tcW w:w="1377" w:type="dxa"/>
            <w:shd w:val="clear" w:color="auto" w:fill="auto"/>
            <w:noWrap/>
            <w:vAlign w:val="center"/>
            <w:hideMark/>
          </w:tcPr>
          <w:p w14:paraId="708F955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-23306781</w:t>
            </w:r>
          </w:p>
        </w:tc>
      </w:tr>
      <w:tr w:rsidR="005E6C18" w:rsidRPr="005E6C18" w14:paraId="48BE4F34" w14:textId="77777777" w:rsidTr="005E6C18">
        <w:trPr>
          <w:trHeight w:hRule="exact" w:val="266"/>
        </w:trPr>
        <w:tc>
          <w:tcPr>
            <w:tcW w:w="1376" w:type="dxa"/>
            <w:shd w:val="clear" w:color="auto" w:fill="auto"/>
            <w:noWrap/>
            <w:vAlign w:val="center"/>
            <w:hideMark/>
          </w:tcPr>
          <w:p w14:paraId="3459552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146</w:t>
            </w:r>
          </w:p>
        </w:tc>
        <w:tc>
          <w:tcPr>
            <w:tcW w:w="1376" w:type="dxa"/>
            <w:shd w:val="clear" w:color="auto" w:fill="auto"/>
            <w:noWrap/>
            <w:vAlign w:val="center"/>
            <w:hideMark/>
          </w:tcPr>
          <w:p w14:paraId="6225911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63BEED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44716A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366966</w:t>
            </w:r>
          </w:p>
        </w:tc>
        <w:tc>
          <w:tcPr>
            <w:tcW w:w="1376" w:type="dxa"/>
            <w:shd w:val="clear" w:color="auto" w:fill="auto"/>
            <w:noWrap/>
            <w:vAlign w:val="center"/>
            <w:hideMark/>
          </w:tcPr>
          <w:p w14:paraId="463E0A3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-945044</w:t>
            </w:r>
          </w:p>
        </w:tc>
        <w:tc>
          <w:tcPr>
            <w:tcW w:w="1376" w:type="dxa"/>
            <w:shd w:val="clear" w:color="auto" w:fill="auto"/>
            <w:noWrap/>
            <w:vAlign w:val="center"/>
            <w:hideMark/>
          </w:tcPr>
          <w:p w14:paraId="551AED9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1005599</w:t>
            </w:r>
          </w:p>
        </w:tc>
        <w:tc>
          <w:tcPr>
            <w:tcW w:w="1377" w:type="dxa"/>
            <w:shd w:val="clear" w:color="auto" w:fill="auto"/>
            <w:noWrap/>
            <w:vAlign w:val="center"/>
            <w:hideMark/>
          </w:tcPr>
          <w:p w14:paraId="0519C59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-24870458</w:t>
            </w:r>
          </w:p>
        </w:tc>
      </w:tr>
      <w:tr w:rsidR="005E6C18" w:rsidRPr="005E6C18" w14:paraId="65451736" w14:textId="77777777" w:rsidTr="005E6C18">
        <w:trPr>
          <w:trHeight w:hRule="exact" w:val="266"/>
        </w:trPr>
        <w:tc>
          <w:tcPr>
            <w:tcW w:w="1376" w:type="dxa"/>
            <w:shd w:val="clear" w:color="auto" w:fill="auto"/>
            <w:noWrap/>
            <w:vAlign w:val="center"/>
            <w:hideMark/>
          </w:tcPr>
          <w:p w14:paraId="47F168D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147</w:t>
            </w:r>
          </w:p>
        </w:tc>
        <w:tc>
          <w:tcPr>
            <w:tcW w:w="1376" w:type="dxa"/>
            <w:shd w:val="clear" w:color="auto" w:fill="auto"/>
            <w:noWrap/>
            <w:vAlign w:val="center"/>
            <w:hideMark/>
          </w:tcPr>
          <w:p w14:paraId="134ED51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5252CCC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D86787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364585</w:t>
            </w:r>
          </w:p>
        </w:tc>
        <w:tc>
          <w:tcPr>
            <w:tcW w:w="1376" w:type="dxa"/>
            <w:shd w:val="clear" w:color="auto" w:fill="auto"/>
            <w:noWrap/>
            <w:vAlign w:val="center"/>
            <w:hideMark/>
          </w:tcPr>
          <w:p w14:paraId="3AC8FB7F"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-1007716</w:t>
            </w:r>
          </w:p>
        </w:tc>
        <w:tc>
          <w:tcPr>
            <w:tcW w:w="1376" w:type="dxa"/>
            <w:shd w:val="clear" w:color="auto" w:fill="auto"/>
            <w:noWrap/>
            <w:vAlign w:val="center"/>
            <w:hideMark/>
          </w:tcPr>
          <w:p w14:paraId="4B6517C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1009461</w:t>
            </w:r>
          </w:p>
        </w:tc>
        <w:tc>
          <w:tcPr>
            <w:tcW w:w="1377" w:type="dxa"/>
            <w:shd w:val="clear" w:color="auto" w:fill="auto"/>
            <w:noWrap/>
            <w:vAlign w:val="center"/>
            <w:hideMark/>
          </w:tcPr>
          <w:p w14:paraId="004EACB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-26503050</w:t>
            </w:r>
          </w:p>
        </w:tc>
      </w:tr>
      <w:tr w:rsidR="005E6C18" w:rsidRPr="005E6C18" w14:paraId="417550AA" w14:textId="77777777" w:rsidTr="005E6C18">
        <w:trPr>
          <w:trHeight w:hRule="exact" w:val="266"/>
        </w:trPr>
        <w:tc>
          <w:tcPr>
            <w:tcW w:w="1376" w:type="dxa"/>
            <w:shd w:val="clear" w:color="auto" w:fill="auto"/>
            <w:noWrap/>
            <w:vAlign w:val="center"/>
            <w:hideMark/>
          </w:tcPr>
          <w:p w14:paraId="269862F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148</w:t>
            </w:r>
          </w:p>
        </w:tc>
        <w:tc>
          <w:tcPr>
            <w:tcW w:w="1376" w:type="dxa"/>
            <w:shd w:val="clear" w:color="auto" w:fill="auto"/>
            <w:noWrap/>
            <w:vAlign w:val="center"/>
            <w:hideMark/>
          </w:tcPr>
          <w:p w14:paraId="3F185DC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24D1F41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58E89B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362206</w:t>
            </w:r>
          </w:p>
        </w:tc>
        <w:tc>
          <w:tcPr>
            <w:tcW w:w="1376" w:type="dxa"/>
            <w:shd w:val="clear" w:color="auto" w:fill="auto"/>
            <w:noWrap/>
            <w:vAlign w:val="center"/>
            <w:hideMark/>
          </w:tcPr>
          <w:p w14:paraId="684656D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-1073151</w:t>
            </w:r>
          </w:p>
        </w:tc>
        <w:tc>
          <w:tcPr>
            <w:tcW w:w="1376" w:type="dxa"/>
            <w:shd w:val="clear" w:color="auto" w:fill="auto"/>
            <w:noWrap/>
            <w:vAlign w:val="center"/>
            <w:hideMark/>
          </w:tcPr>
          <w:p w14:paraId="6D7E981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1013657</w:t>
            </w:r>
          </w:p>
        </w:tc>
        <w:tc>
          <w:tcPr>
            <w:tcW w:w="1377" w:type="dxa"/>
            <w:shd w:val="clear" w:color="auto" w:fill="auto"/>
            <w:noWrap/>
            <w:vAlign w:val="center"/>
            <w:hideMark/>
          </w:tcPr>
          <w:p w14:paraId="2C9DEC0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-28207652</w:t>
            </w:r>
          </w:p>
        </w:tc>
      </w:tr>
      <w:tr w:rsidR="005E6C18" w:rsidRPr="005E6C18" w14:paraId="2F8981CF" w14:textId="77777777" w:rsidTr="005E6C18">
        <w:trPr>
          <w:trHeight w:hRule="exact" w:val="266"/>
        </w:trPr>
        <w:tc>
          <w:tcPr>
            <w:tcW w:w="1376" w:type="dxa"/>
            <w:shd w:val="clear" w:color="auto" w:fill="auto"/>
            <w:noWrap/>
            <w:vAlign w:val="center"/>
            <w:hideMark/>
          </w:tcPr>
          <w:p w14:paraId="4CA46E7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149</w:t>
            </w:r>
          </w:p>
        </w:tc>
        <w:tc>
          <w:tcPr>
            <w:tcW w:w="1376" w:type="dxa"/>
            <w:shd w:val="clear" w:color="auto" w:fill="auto"/>
            <w:noWrap/>
            <w:vAlign w:val="center"/>
            <w:hideMark/>
          </w:tcPr>
          <w:p w14:paraId="5B2E83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2277AF2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48722F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359604</w:t>
            </w:r>
          </w:p>
        </w:tc>
        <w:tc>
          <w:tcPr>
            <w:tcW w:w="1376" w:type="dxa"/>
            <w:shd w:val="clear" w:color="auto" w:fill="auto"/>
            <w:noWrap/>
            <w:vAlign w:val="center"/>
            <w:hideMark/>
          </w:tcPr>
          <w:p w14:paraId="2F562A1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-1141462</w:t>
            </w:r>
          </w:p>
        </w:tc>
        <w:tc>
          <w:tcPr>
            <w:tcW w:w="1376" w:type="dxa"/>
            <w:shd w:val="clear" w:color="auto" w:fill="auto"/>
            <w:noWrap/>
            <w:vAlign w:val="center"/>
            <w:hideMark/>
          </w:tcPr>
          <w:p w14:paraId="179A6B1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1017391</w:t>
            </w:r>
          </w:p>
        </w:tc>
        <w:tc>
          <w:tcPr>
            <w:tcW w:w="1377" w:type="dxa"/>
            <w:shd w:val="clear" w:color="auto" w:fill="auto"/>
            <w:noWrap/>
            <w:vAlign w:val="center"/>
            <w:hideMark/>
          </w:tcPr>
          <w:p w14:paraId="1A0AE89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-29986901</w:t>
            </w:r>
          </w:p>
        </w:tc>
      </w:tr>
      <w:tr w:rsidR="005E6C18" w:rsidRPr="005E6C18" w14:paraId="63950973" w14:textId="77777777" w:rsidTr="005E6C18">
        <w:trPr>
          <w:trHeight w:hRule="exact" w:val="266"/>
        </w:trPr>
        <w:tc>
          <w:tcPr>
            <w:tcW w:w="1376" w:type="dxa"/>
            <w:shd w:val="clear" w:color="auto" w:fill="auto"/>
            <w:noWrap/>
            <w:vAlign w:val="center"/>
            <w:hideMark/>
          </w:tcPr>
          <w:p w14:paraId="4945A85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150</w:t>
            </w:r>
          </w:p>
        </w:tc>
        <w:tc>
          <w:tcPr>
            <w:tcW w:w="1376" w:type="dxa"/>
            <w:shd w:val="clear" w:color="auto" w:fill="auto"/>
            <w:noWrap/>
            <w:vAlign w:val="center"/>
            <w:hideMark/>
          </w:tcPr>
          <w:p w14:paraId="10579F5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0C87C97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0495278"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356928</w:t>
            </w:r>
          </w:p>
        </w:tc>
        <w:tc>
          <w:tcPr>
            <w:tcW w:w="1376" w:type="dxa"/>
            <w:shd w:val="clear" w:color="auto" w:fill="auto"/>
            <w:noWrap/>
            <w:vAlign w:val="center"/>
            <w:hideMark/>
          </w:tcPr>
          <w:p w14:paraId="27ED96D1"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-1212754</w:t>
            </w:r>
          </w:p>
        </w:tc>
        <w:tc>
          <w:tcPr>
            <w:tcW w:w="1376" w:type="dxa"/>
            <w:shd w:val="clear" w:color="auto" w:fill="auto"/>
            <w:noWrap/>
            <w:vAlign w:val="center"/>
            <w:hideMark/>
          </w:tcPr>
          <w:p w14:paraId="60BFA5D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1020815</w:t>
            </w:r>
          </w:p>
        </w:tc>
        <w:tc>
          <w:tcPr>
            <w:tcW w:w="1377" w:type="dxa"/>
            <w:shd w:val="clear" w:color="auto" w:fill="auto"/>
            <w:noWrap/>
            <w:vAlign w:val="center"/>
            <w:hideMark/>
          </w:tcPr>
          <w:p w14:paraId="334B1C9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-31843541</w:t>
            </w:r>
          </w:p>
        </w:tc>
      </w:tr>
      <w:tr w:rsidR="005E6C18" w:rsidRPr="005E6C18" w14:paraId="6B59C3C7" w14:textId="77777777" w:rsidTr="005E6C18">
        <w:trPr>
          <w:trHeight w:hRule="exact" w:val="266"/>
        </w:trPr>
        <w:tc>
          <w:tcPr>
            <w:tcW w:w="1376" w:type="dxa"/>
            <w:shd w:val="clear" w:color="auto" w:fill="auto"/>
            <w:noWrap/>
            <w:vAlign w:val="center"/>
            <w:hideMark/>
          </w:tcPr>
          <w:p w14:paraId="679861E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151</w:t>
            </w:r>
          </w:p>
        </w:tc>
        <w:tc>
          <w:tcPr>
            <w:tcW w:w="1376" w:type="dxa"/>
            <w:shd w:val="clear" w:color="auto" w:fill="auto"/>
            <w:noWrap/>
            <w:vAlign w:val="center"/>
            <w:hideMark/>
          </w:tcPr>
          <w:p w14:paraId="5BF0048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21EA7853"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B16D45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354114</w:t>
            </w:r>
          </w:p>
        </w:tc>
        <w:tc>
          <w:tcPr>
            <w:tcW w:w="1376" w:type="dxa"/>
            <w:shd w:val="clear" w:color="auto" w:fill="auto"/>
            <w:noWrap/>
            <w:vAlign w:val="center"/>
            <w:hideMark/>
          </w:tcPr>
          <w:p w14:paraId="75DD767B"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-1287126</w:t>
            </w:r>
          </w:p>
        </w:tc>
        <w:tc>
          <w:tcPr>
            <w:tcW w:w="1376" w:type="dxa"/>
            <w:shd w:val="clear" w:color="auto" w:fill="auto"/>
            <w:noWrap/>
            <w:vAlign w:val="center"/>
            <w:hideMark/>
          </w:tcPr>
          <w:p w14:paraId="4C173B34"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1023334</w:t>
            </w:r>
          </w:p>
        </w:tc>
        <w:tc>
          <w:tcPr>
            <w:tcW w:w="1377" w:type="dxa"/>
            <w:shd w:val="clear" w:color="auto" w:fill="auto"/>
            <w:noWrap/>
            <w:vAlign w:val="center"/>
            <w:hideMark/>
          </w:tcPr>
          <w:p w14:paraId="324710B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-33779887</w:t>
            </w:r>
          </w:p>
        </w:tc>
      </w:tr>
      <w:tr w:rsidR="005E6C18" w:rsidRPr="005E6C18" w14:paraId="5FF60F07" w14:textId="77777777" w:rsidTr="005E6C18">
        <w:trPr>
          <w:trHeight w:hRule="exact" w:val="266"/>
        </w:trPr>
        <w:tc>
          <w:tcPr>
            <w:tcW w:w="1376" w:type="dxa"/>
            <w:shd w:val="clear" w:color="auto" w:fill="auto"/>
            <w:noWrap/>
            <w:vAlign w:val="center"/>
            <w:hideMark/>
          </w:tcPr>
          <w:p w14:paraId="6DB88E1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152</w:t>
            </w:r>
          </w:p>
        </w:tc>
        <w:tc>
          <w:tcPr>
            <w:tcW w:w="1376" w:type="dxa"/>
            <w:shd w:val="clear" w:color="auto" w:fill="auto"/>
            <w:noWrap/>
            <w:vAlign w:val="center"/>
            <w:hideMark/>
          </w:tcPr>
          <w:p w14:paraId="5C2F2E37"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190CE08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E0F62A2"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351171</w:t>
            </w:r>
          </w:p>
        </w:tc>
        <w:tc>
          <w:tcPr>
            <w:tcW w:w="1376" w:type="dxa"/>
            <w:shd w:val="clear" w:color="auto" w:fill="auto"/>
            <w:noWrap/>
            <w:vAlign w:val="center"/>
            <w:hideMark/>
          </w:tcPr>
          <w:p w14:paraId="4F47996C"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-1364676</w:t>
            </w:r>
          </w:p>
        </w:tc>
        <w:tc>
          <w:tcPr>
            <w:tcW w:w="1376" w:type="dxa"/>
            <w:shd w:val="clear" w:color="auto" w:fill="auto"/>
            <w:noWrap/>
            <w:vAlign w:val="center"/>
            <w:hideMark/>
          </w:tcPr>
          <w:p w14:paraId="08D5A366"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1025174</w:t>
            </w:r>
          </w:p>
        </w:tc>
        <w:tc>
          <w:tcPr>
            <w:tcW w:w="1377" w:type="dxa"/>
            <w:shd w:val="clear" w:color="auto" w:fill="auto"/>
            <w:noWrap/>
            <w:vAlign w:val="center"/>
            <w:hideMark/>
          </w:tcPr>
          <w:p w14:paraId="06EA2765"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-35798566</w:t>
            </w:r>
          </w:p>
        </w:tc>
      </w:tr>
      <w:tr w:rsidR="005E6C18" w:rsidRPr="005E6C18" w14:paraId="0FE5C8C6" w14:textId="77777777" w:rsidTr="005E6C18">
        <w:trPr>
          <w:trHeight w:hRule="exact" w:val="266"/>
        </w:trPr>
        <w:tc>
          <w:tcPr>
            <w:tcW w:w="1376" w:type="dxa"/>
            <w:shd w:val="clear" w:color="auto" w:fill="auto"/>
            <w:noWrap/>
            <w:vAlign w:val="center"/>
            <w:hideMark/>
          </w:tcPr>
          <w:p w14:paraId="7DAB685D"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153</w:t>
            </w:r>
          </w:p>
        </w:tc>
        <w:tc>
          <w:tcPr>
            <w:tcW w:w="1376" w:type="dxa"/>
            <w:shd w:val="clear" w:color="auto" w:fill="auto"/>
            <w:noWrap/>
            <w:vAlign w:val="center"/>
            <w:hideMark/>
          </w:tcPr>
          <w:p w14:paraId="33CFBC6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437BCF1A"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C4F2CE"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348733</w:t>
            </w:r>
          </w:p>
        </w:tc>
        <w:tc>
          <w:tcPr>
            <w:tcW w:w="1376" w:type="dxa"/>
            <w:shd w:val="clear" w:color="auto" w:fill="auto"/>
            <w:noWrap/>
            <w:vAlign w:val="center"/>
            <w:hideMark/>
          </w:tcPr>
          <w:p w14:paraId="41A3CB49"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-1445495</w:t>
            </w:r>
          </w:p>
        </w:tc>
        <w:tc>
          <w:tcPr>
            <w:tcW w:w="1376" w:type="dxa"/>
            <w:shd w:val="clear" w:color="auto" w:fill="auto"/>
            <w:noWrap/>
            <w:vAlign w:val="center"/>
            <w:hideMark/>
          </w:tcPr>
          <w:p w14:paraId="43BA928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1026357</w:t>
            </w:r>
          </w:p>
        </w:tc>
        <w:tc>
          <w:tcPr>
            <w:tcW w:w="1377" w:type="dxa"/>
            <w:shd w:val="clear" w:color="auto" w:fill="auto"/>
            <w:noWrap/>
            <w:vAlign w:val="center"/>
            <w:hideMark/>
          </w:tcPr>
          <w:p w14:paraId="67931050" w14:textId="77777777" w:rsidR="005E6C18" w:rsidRPr="005E6C18" w:rsidRDefault="005E6C18" w:rsidP="005E6C18">
            <w:pPr>
              <w:widowControl/>
              <w:jc w:val="center"/>
              <w:rPr>
                <w:rFonts w:ascii="新細明體" w:eastAsia="新細明體" w:hAnsi="新細明體" w:cs="新細明體"/>
                <w:color w:val="000000"/>
                <w:kern w:val="0"/>
                <w:sz w:val="16"/>
                <w:szCs w:val="16"/>
              </w:rPr>
            </w:pPr>
            <w:r w:rsidRPr="005E6C18">
              <w:rPr>
                <w:rFonts w:ascii="新細明體" w:eastAsia="新細明體" w:hAnsi="新細明體" w:cs="新細明體" w:hint="eastAsia"/>
                <w:color w:val="000000"/>
                <w:kern w:val="0"/>
                <w:sz w:val="16"/>
                <w:szCs w:val="16"/>
              </w:rPr>
              <w:t>-37901685</w:t>
            </w:r>
          </w:p>
        </w:tc>
      </w:tr>
    </w:tbl>
    <w:p w14:paraId="7D540322" w14:textId="77777777" w:rsidR="005E6C18" w:rsidRDefault="005E6C18" w:rsidP="005E6C18">
      <w:pPr>
        <w:wordWrap w:val="0"/>
        <w:jc w:val="right"/>
        <w:rPr>
          <w:sz w:val="16"/>
        </w:rPr>
      </w:pPr>
      <w:r>
        <w:rPr>
          <w:rFonts w:hint="eastAsia"/>
          <w:sz w:val="16"/>
        </w:rPr>
        <w:t>（單位：</w:t>
      </w:r>
      <w:r w:rsidRPr="0079422D">
        <w:rPr>
          <w:rFonts w:hint="eastAsia"/>
          <w:sz w:val="16"/>
        </w:rPr>
        <w:t>百萬元）</w:t>
      </w:r>
    </w:p>
    <w:p w14:paraId="1B0919D4" w14:textId="77777777" w:rsidR="00B4583F" w:rsidRDefault="00D94A0D" w:rsidP="00B4583F">
      <w:r>
        <w:rPr>
          <w:rFonts w:hint="eastAsia"/>
        </w:rPr>
        <w:t>附表十</w:t>
      </w:r>
      <w:r w:rsidR="00B4583F">
        <w:rPr>
          <w:rFonts w:hint="eastAsia"/>
        </w:rPr>
        <w:t>、年改會建議方案現金流量表</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76"/>
        <w:gridCol w:w="1376"/>
        <w:gridCol w:w="1376"/>
        <w:gridCol w:w="1377"/>
        <w:gridCol w:w="1376"/>
        <w:gridCol w:w="1376"/>
        <w:gridCol w:w="1377"/>
      </w:tblGrid>
      <w:tr w:rsidR="00B4583F" w:rsidRPr="00B4583F" w14:paraId="0969422D" w14:textId="77777777" w:rsidTr="00B4583F">
        <w:trPr>
          <w:trHeight w:hRule="exact" w:val="266"/>
        </w:trPr>
        <w:tc>
          <w:tcPr>
            <w:tcW w:w="1376" w:type="dxa"/>
            <w:shd w:val="clear" w:color="auto" w:fill="auto"/>
            <w:noWrap/>
            <w:vAlign w:val="center"/>
            <w:hideMark/>
          </w:tcPr>
          <w:p w14:paraId="473091D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年度</w:t>
            </w:r>
          </w:p>
        </w:tc>
        <w:tc>
          <w:tcPr>
            <w:tcW w:w="1376" w:type="dxa"/>
            <w:shd w:val="clear" w:color="auto" w:fill="auto"/>
            <w:noWrap/>
            <w:vAlign w:val="center"/>
            <w:hideMark/>
          </w:tcPr>
          <w:p w14:paraId="2D57A4F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費率</w:t>
            </w:r>
          </w:p>
        </w:tc>
        <w:tc>
          <w:tcPr>
            <w:tcW w:w="1376" w:type="dxa"/>
            <w:shd w:val="clear" w:color="auto" w:fill="auto"/>
            <w:noWrap/>
            <w:vAlign w:val="center"/>
            <w:hideMark/>
          </w:tcPr>
          <w:p w14:paraId="165FA87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撥補</w:t>
            </w:r>
          </w:p>
        </w:tc>
        <w:tc>
          <w:tcPr>
            <w:tcW w:w="1377" w:type="dxa"/>
            <w:shd w:val="clear" w:color="auto" w:fill="auto"/>
            <w:noWrap/>
            <w:vAlign w:val="center"/>
            <w:hideMark/>
          </w:tcPr>
          <w:p w14:paraId="6ECE9AD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保費收入</w:t>
            </w:r>
          </w:p>
        </w:tc>
        <w:tc>
          <w:tcPr>
            <w:tcW w:w="1376" w:type="dxa"/>
            <w:shd w:val="clear" w:color="auto" w:fill="auto"/>
            <w:noWrap/>
            <w:vAlign w:val="center"/>
            <w:hideMark/>
          </w:tcPr>
          <w:p w14:paraId="07164F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收益&amp;成本</w:t>
            </w:r>
          </w:p>
        </w:tc>
        <w:tc>
          <w:tcPr>
            <w:tcW w:w="1376" w:type="dxa"/>
            <w:shd w:val="clear" w:color="auto" w:fill="auto"/>
            <w:noWrap/>
            <w:vAlign w:val="center"/>
            <w:hideMark/>
          </w:tcPr>
          <w:p w14:paraId="7E06A34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給付支出</w:t>
            </w:r>
          </w:p>
        </w:tc>
        <w:tc>
          <w:tcPr>
            <w:tcW w:w="1377" w:type="dxa"/>
            <w:shd w:val="clear" w:color="auto" w:fill="auto"/>
            <w:noWrap/>
            <w:vAlign w:val="center"/>
            <w:hideMark/>
          </w:tcPr>
          <w:p w14:paraId="5FB3A26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基金結餘</w:t>
            </w:r>
          </w:p>
        </w:tc>
      </w:tr>
      <w:tr w:rsidR="00B4583F" w:rsidRPr="00B4583F" w14:paraId="21F0EC30" w14:textId="77777777" w:rsidTr="00B4583F">
        <w:trPr>
          <w:trHeight w:hRule="exact" w:val="266"/>
        </w:trPr>
        <w:tc>
          <w:tcPr>
            <w:tcW w:w="1376" w:type="dxa"/>
            <w:shd w:val="clear" w:color="auto" w:fill="auto"/>
            <w:noWrap/>
            <w:vAlign w:val="center"/>
            <w:hideMark/>
          </w:tcPr>
          <w:p w14:paraId="261C712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105</w:t>
            </w:r>
          </w:p>
        </w:tc>
        <w:tc>
          <w:tcPr>
            <w:tcW w:w="1376" w:type="dxa"/>
            <w:shd w:val="clear" w:color="auto" w:fill="auto"/>
            <w:noWrap/>
            <w:vAlign w:val="center"/>
            <w:hideMark/>
          </w:tcPr>
          <w:p w14:paraId="2C2D662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0.09</w:t>
            </w:r>
          </w:p>
        </w:tc>
        <w:tc>
          <w:tcPr>
            <w:tcW w:w="1376" w:type="dxa"/>
            <w:shd w:val="clear" w:color="auto" w:fill="auto"/>
            <w:noWrap/>
            <w:vAlign w:val="center"/>
            <w:hideMark/>
          </w:tcPr>
          <w:p w14:paraId="64B45AC7" w14:textId="77777777" w:rsidR="00B4583F" w:rsidRPr="00B4583F" w:rsidRDefault="00B4583F" w:rsidP="00B4583F">
            <w:pPr>
              <w:widowControl/>
              <w:jc w:val="center"/>
              <w:rPr>
                <w:rFonts w:ascii="新細明體" w:eastAsia="新細明體" w:hAnsi="新細明體" w:cs="新細明體"/>
                <w:color w:val="000000"/>
                <w:kern w:val="0"/>
                <w:sz w:val="16"/>
                <w:szCs w:val="16"/>
              </w:rPr>
            </w:pPr>
          </w:p>
        </w:tc>
        <w:tc>
          <w:tcPr>
            <w:tcW w:w="1377" w:type="dxa"/>
            <w:shd w:val="clear" w:color="auto" w:fill="auto"/>
            <w:noWrap/>
            <w:vAlign w:val="center"/>
            <w:hideMark/>
          </w:tcPr>
          <w:p w14:paraId="760B6D1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324636</w:t>
            </w:r>
          </w:p>
        </w:tc>
        <w:tc>
          <w:tcPr>
            <w:tcW w:w="1376" w:type="dxa"/>
            <w:shd w:val="clear" w:color="auto" w:fill="auto"/>
            <w:noWrap/>
            <w:vAlign w:val="center"/>
            <w:hideMark/>
          </w:tcPr>
          <w:p w14:paraId="2F65F62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25997</w:t>
            </w:r>
          </w:p>
        </w:tc>
        <w:tc>
          <w:tcPr>
            <w:tcW w:w="1376" w:type="dxa"/>
            <w:shd w:val="clear" w:color="auto" w:fill="auto"/>
            <w:noWrap/>
            <w:vAlign w:val="center"/>
            <w:hideMark/>
          </w:tcPr>
          <w:p w14:paraId="75A149D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302366</w:t>
            </w:r>
          </w:p>
        </w:tc>
        <w:tc>
          <w:tcPr>
            <w:tcW w:w="1377" w:type="dxa"/>
            <w:shd w:val="clear" w:color="auto" w:fill="auto"/>
            <w:noWrap/>
            <w:vAlign w:val="center"/>
            <w:hideMark/>
          </w:tcPr>
          <w:p w14:paraId="479B0A8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687049</w:t>
            </w:r>
          </w:p>
        </w:tc>
      </w:tr>
      <w:tr w:rsidR="00B4583F" w:rsidRPr="00B4583F" w14:paraId="4D48A4C2" w14:textId="77777777" w:rsidTr="00B4583F">
        <w:trPr>
          <w:trHeight w:hRule="exact" w:val="266"/>
        </w:trPr>
        <w:tc>
          <w:tcPr>
            <w:tcW w:w="1376" w:type="dxa"/>
            <w:shd w:val="clear" w:color="auto" w:fill="auto"/>
            <w:noWrap/>
            <w:vAlign w:val="center"/>
            <w:hideMark/>
          </w:tcPr>
          <w:p w14:paraId="32A1B7E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106</w:t>
            </w:r>
          </w:p>
        </w:tc>
        <w:tc>
          <w:tcPr>
            <w:tcW w:w="1376" w:type="dxa"/>
            <w:shd w:val="clear" w:color="auto" w:fill="auto"/>
            <w:noWrap/>
            <w:vAlign w:val="center"/>
            <w:hideMark/>
          </w:tcPr>
          <w:p w14:paraId="01197AF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0.095</w:t>
            </w:r>
          </w:p>
        </w:tc>
        <w:tc>
          <w:tcPr>
            <w:tcW w:w="1376" w:type="dxa"/>
            <w:shd w:val="clear" w:color="auto" w:fill="auto"/>
            <w:noWrap/>
            <w:vAlign w:val="center"/>
            <w:hideMark/>
          </w:tcPr>
          <w:p w14:paraId="498FA309" w14:textId="77777777" w:rsidR="00B4583F" w:rsidRPr="00B4583F" w:rsidRDefault="00B4583F" w:rsidP="00B4583F">
            <w:pPr>
              <w:widowControl/>
              <w:jc w:val="center"/>
              <w:rPr>
                <w:rFonts w:ascii="新細明體" w:eastAsia="新細明體" w:hAnsi="新細明體" w:cs="新細明體"/>
                <w:color w:val="000000"/>
                <w:kern w:val="0"/>
                <w:sz w:val="16"/>
                <w:szCs w:val="16"/>
              </w:rPr>
            </w:pPr>
          </w:p>
        </w:tc>
        <w:tc>
          <w:tcPr>
            <w:tcW w:w="1377" w:type="dxa"/>
            <w:shd w:val="clear" w:color="auto" w:fill="auto"/>
            <w:noWrap/>
            <w:vAlign w:val="center"/>
            <w:hideMark/>
          </w:tcPr>
          <w:p w14:paraId="266E5E6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341777</w:t>
            </w:r>
          </w:p>
        </w:tc>
        <w:tc>
          <w:tcPr>
            <w:tcW w:w="1376" w:type="dxa"/>
            <w:shd w:val="clear" w:color="auto" w:fill="auto"/>
            <w:noWrap/>
            <w:vAlign w:val="center"/>
            <w:hideMark/>
          </w:tcPr>
          <w:p w14:paraId="7329257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27779</w:t>
            </w:r>
          </w:p>
        </w:tc>
        <w:tc>
          <w:tcPr>
            <w:tcW w:w="1376" w:type="dxa"/>
            <w:shd w:val="clear" w:color="auto" w:fill="auto"/>
            <w:noWrap/>
            <w:vAlign w:val="center"/>
            <w:hideMark/>
          </w:tcPr>
          <w:p w14:paraId="0C8FCE2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326923</w:t>
            </w:r>
          </w:p>
        </w:tc>
        <w:tc>
          <w:tcPr>
            <w:tcW w:w="1377" w:type="dxa"/>
            <w:shd w:val="clear" w:color="auto" w:fill="auto"/>
            <w:noWrap/>
            <w:vAlign w:val="center"/>
            <w:hideMark/>
          </w:tcPr>
          <w:p w14:paraId="03E397F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729682</w:t>
            </w:r>
          </w:p>
        </w:tc>
      </w:tr>
      <w:tr w:rsidR="00B4583F" w:rsidRPr="00B4583F" w14:paraId="4CB96AD8" w14:textId="77777777" w:rsidTr="00B4583F">
        <w:trPr>
          <w:trHeight w:hRule="exact" w:val="266"/>
        </w:trPr>
        <w:tc>
          <w:tcPr>
            <w:tcW w:w="1376" w:type="dxa"/>
            <w:shd w:val="clear" w:color="auto" w:fill="auto"/>
            <w:noWrap/>
            <w:vAlign w:val="center"/>
            <w:hideMark/>
          </w:tcPr>
          <w:p w14:paraId="76E586C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107</w:t>
            </w:r>
          </w:p>
        </w:tc>
        <w:tc>
          <w:tcPr>
            <w:tcW w:w="1376" w:type="dxa"/>
            <w:shd w:val="clear" w:color="auto" w:fill="auto"/>
            <w:noWrap/>
            <w:vAlign w:val="center"/>
            <w:hideMark/>
          </w:tcPr>
          <w:p w14:paraId="5E6FA9F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w:t>
            </w:r>
          </w:p>
        </w:tc>
        <w:tc>
          <w:tcPr>
            <w:tcW w:w="1376" w:type="dxa"/>
            <w:shd w:val="clear" w:color="auto" w:fill="auto"/>
            <w:noWrap/>
            <w:vAlign w:val="center"/>
            <w:hideMark/>
          </w:tcPr>
          <w:p w14:paraId="7CD8AC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F4DF69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358678</w:t>
            </w:r>
          </w:p>
        </w:tc>
        <w:tc>
          <w:tcPr>
            <w:tcW w:w="1376" w:type="dxa"/>
            <w:shd w:val="clear" w:color="auto" w:fill="auto"/>
            <w:noWrap/>
            <w:vAlign w:val="center"/>
            <w:hideMark/>
          </w:tcPr>
          <w:p w14:paraId="0CFB01B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29340</w:t>
            </w:r>
          </w:p>
        </w:tc>
        <w:tc>
          <w:tcPr>
            <w:tcW w:w="1376" w:type="dxa"/>
            <w:shd w:val="clear" w:color="auto" w:fill="auto"/>
            <w:noWrap/>
            <w:vAlign w:val="center"/>
            <w:hideMark/>
          </w:tcPr>
          <w:p w14:paraId="147D75B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351043</w:t>
            </w:r>
          </w:p>
        </w:tc>
        <w:tc>
          <w:tcPr>
            <w:tcW w:w="1377" w:type="dxa"/>
            <w:shd w:val="clear" w:color="auto" w:fill="auto"/>
            <w:noWrap/>
            <w:vAlign w:val="center"/>
            <w:hideMark/>
          </w:tcPr>
          <w:p w14:paraId="2C18C13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786658</w:t>
            </w:r>
          </w:p>
        </w:tc>
      </w:tr>
      <w:tr w:rsidR="00B4583F" w:rsidRPr="00B4583F" w14:paraId="545CE793" w14:textId="77777777" w:rsidTr="00B4583F">
        <w:trPr>
          <w:trHeight w:hRule="exact" w:val="266"/>
        </w:trPr>
        <w:tc>
          <w:tcPr>
            <w:tcW w:w="1376" w:type="dxa"/>
            <w:shd w:val="clear" w:color="auto" w:fill="auto"/>
            <w:noWrap/>
            <w:vAlign w:val="center"/>
            <w:hideMark/>
          </w:tcPr>
          <w:p w14:paraId="0044B0B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108</w:t>
            </w:r>
          </w:p>
        </w:tc>
        <w:tc>
          <w:tcPr>
            <w:tcW w:w="1376" w:type="dxa"/>
            <w:shd w:val="clear" w:color="auto" w:fill="auto"/>
            <w:noWrap/>
            <w:vAlign w:val="center"/>
            <w:hideMark/>
          </w:tcPr>
          <w:p w14:paraId="663C4AE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0.105</w:t>
            </w:r>
          </w:p>
        </w:tc>
        <w:tc>
          <w:tcPr>
            <w:tcW w:w="1376" w:type="dxa"/>
            <w:shd w:val="clear" w:color="auto" w:fill="auto"/>
            <w:noWrap/>
            <w:vAlign w:val="center"/>
            <w:hideMark/>
          </w:tcPr>
          <w:p w14:paraId="321335E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6078B9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375531</w:t>
            </w:r>
          </w:p>
        </w:tc>
        <w:tc>
          <w:tcPr>
            <w:tcW w:w="1376" w:type="dxa"/>
            <w:shd w:val="clear" w:color="auto" w:fill="auto"/>
            <w:noWrap/>
            <w:vAlign w:val="center"/>
            <w:hideMark/>
          </w:tcPr>
          <w:p w14:paraId="0A826A2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31474</w:t>
            </w:r>
          </w:p>
        </w:tc>
        <w:tc>
          <w:tcPr>
            <w:tcW w:w="1376" w:type="dxa"/>
            <w:shd w:val="clear" w:color="auto" w:fill="auto"/>
            <w:noWrap/>
            <w:vAlign w:val="center"/>
            <w:hideMark/>
          </w:tcPr>
          <w:p w14:paraId="482E6B2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375130</w:t>
            </w:r>
          </w:p>
        </w:tc>
        <w:tc>
          <w:tcPr>
            <w:tcW w:w="1377" w:type="dxa"/>
            <w:shd w:val="clear" w:color="auto" w:fill="auto"/>
            <w:noWrap/>
            <w:vAlign w:val="center"/>
            <w:hideMark/>
          </w:tcPr>
          <w:p w14:paraId="37D07D1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838533</w:t>
            </w:r>
          </w:p>
        </w:tc>
      </w:tr>
      <w:tr w:rsidR="00B4583F" w:rsidRPr="00B4583F" w14:paraId="0CCE6432" w14:textId="77777777" w:rsidTr="00B4583F">
        <w:trPr>
          <w:trHeight w:hRule="exact" w:val="266"/>
        </w:trPr>
        <w:tc>
          <w:tcPr>
            <w:tcW w:w="1376" w:type="dxa"/>
            <w:shd w:val="clear" w:color="auto" w:fill="auto"/>
            <w:noWrap/>
            <w:vAlign w:val="center"/>
            <w:hideMark/>
          </w:tcPr>
          <w:p w14:paraId="0B2CE00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109</w:t>
            </w:r>
          </w:p>
        </w:tc>
        <w:tc>
          <w:tcPr>
            <w:tcW w:w="1376" w:type="dxa"/>
            <w:shd w:val="clear" w:color="auto" w:fill="auto"/>
            <w:noWrap/>
            <w:vAlign w:val="center"/>
            <w:hideMark/>
          </w:tcPr>
          <w:p w14:paraId="539B160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0.11</w:t>
            </w:r>
          </w:p>
        </w:tc>
        <w:tc>
          <w:tcPr>
            <w:tcW w:w="1376" w:type="dxa"/>
            <w:shd w:val="clear" w:color="auto" w:fill="auto"/>
            <w:noWrap/>
            <w:vAlign w:val="center"/>
            <w:hideMark/>
          </w:tcPr>
          <w:p w14:paraId="7FA9E2A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36A5E5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392099</w:t>
            </w:r>
          </w:p>
        </w:tc>
        <w:tc>
          <w:tcPr>
            <w:tcW w:w="1376" w:type="dxa"/>
            <w:shd w:val="clear" w:color="auto" w:fill="auto"/>
            <w:noWrap/>
            <w:vAlign w:val="center"/>
            <w:hideMark/>
          </w:tcPr>
          <w:p w14:paraId="12B218B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33381</w:t>
            </w:r>
          </w:p>
        </w:tc>
        <w:tc>
          <w:tcPr>
            <w:tcW w:w="1376" w:type="dxa"/>
            <w:shd w:val="clear" w:color="auto" w:fill="auto"/>
            <w:noWrap/>
            <w:vAlign w:val="center"/>
            <w:hideMark/>
          </w:tcPr>
          <w:p w14:paraId="556B91B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400137</w:t>
            </w:r>
          </w:p>
        </w:tc>
        <w:tc>
          <w:tcPr>
            <w:tcW w:w="1377" w:type="dxa"/>
            <w:shd w:val="clear" w:color="auto" w:fill="auto"/>
            <w:noWrap/>
            <w:vAlign w:val="center"/>
            <w:hideMark/>
          </w:tcPr>
          <w:p w14:paraId="1AC1831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883876</w:t>
            </w:r>
          </w:p>
        </w:tc>
      </w:tr>
      <w:tr w:rsidR="00B4583F" w:rsidRPr="00B4583F" w14:paraId="51137B1F" w14:textId="77777777" w:rsidTr="00B4583F">
        <w:trPr>
          <w:trHeight w:hRule="exact" w:val="266"/>
        </w:trPr>
        <w:tc>
          <w:tcPr>
            <w:tcW w:w="1376" w:type="dxa"/>
            <w:shd w:val="clear" w:color="auto" w:fill="auto"/>
            <w:noWrap/>
            <w:vAlign w:val="center"/>
            <w:hideMark/>
          </w:tcPr>
          <w:p w14:paraId="64E6820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110</w:t>
            </w:r>
          </w:p>
        </w:tc>
        <w:tc>
          <w:tcPr>
            <w:tcW w:w="1376" w:type="dxa"/>
            <w:shd w:val="clear" w:color="auto" w:fill="auto"/>
            <w:noWrap/>
            <w:vAlign w:val="center"/>
            <w:hideMark/>
          </w:tcPr>
          <w:p w14:paraId="7A17BC7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0.115</w:t>
            </w:r>
          </w:p>
        </w:tc>
        <w:tc>
          <w:tcPr>
            <w:tcW w:w="1376" w:type="dxa"/>
            <w:shd w:val="clear" w:color="auto" w:fill="auto"/>
            <w:noWrap/>
            <w:vAlign w:val="center"/>
            <w:hideMark/>
          </w:tcPr>
          <w:p w14:paraId="7BA5B3E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EF2EE2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408721</w:t>
            </w:r>
          </w:p>
        </w:tc>
        <w:tc>
          <w:tcPr>
            <w:tcW w:w="1376" w:type="dxa"/>
            <w:shd w:val="clear" w:color="auto" w:fill="auto"/>
            <w:noWrap/>
            <w:vAlign w:val="center"/>
            <w:hideMark/>
          </w:tcPr>
          <w:p w14:paraId="68A6E3D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34925</w:t>
            </w:r>
          </w:p>
        </w:tc>
        <w:tc>
          <w:tcPr>
            <w:tcW w:w="1376" w:type="dxa"/>
            <w:shd w:val="clear" w:color="auto" w:fill="auto"/>
            <w:noWrap/>
            <w:vAlign w:val="center"/>
            <w:hideMark/>
          </w:tcPr>
          <w:p w14:paraId="657EDC1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430236</w:t>
            </w:r>
          </w:p>
        </w:tc>
        <w:tc>
          <w:tcPr>
            <w:tcW w:w="1377" w:type="dxa"/>
            <w:shd w:val="clear" w:color="auto" w:fill="auto"/>
            <w:noWrap/>
            <w:vAlign w:val="center"/>
            <w:hideMark/>
          </w:tcPr>
          <w:p w14:paraId="4ECE07F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917285</w:t>
            </w:r>
          </w:p>
        </w:tc>
      </w:tr>
      <w:tr w:rsidR="00B4583F" w:rsidRPr="00B4583F" w14:paraId="16E512EE" w14:textId="77777777" w:rsidTr="00B4583F">
        <w:trPr>
          <w:trHeight w:hRule="exact" w:val="266"/>
        </w:trPr>
        <w:tc>
          <w:tcPr>
            <w:tcW w:w="1376" w:type="dxa"/>
            <w:shd w:val="clear" w:color="auto" w:fill="auto"/>
            <w:noWrap/>
            <w:vAlign w:val="center"/>
            <w:hideMark/>
          </w:tcPr>
          <w:p w14:paraId="7367348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111</w:t>
            </w:r>
          </w:p>
        </w:tc>
        <w:tc>
          <w:tcPr>
            <w:tcW w:w="1376" w:type="dxa"/>
            <w:shd w:val="clear" w:color="auto" w:fill="auto"/>
            <w:noWrap/>
            <w:vAlign w:val="center"/>
            <w:hideMark/>
          </w:tcPr>
          <w:p w14:paraId="5957A1F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0.12</w:t>
            </w:r>
          </w:p>
        </w:tc>
        <w:tc>
          <w:tcPr>
            <w:tcW w:w="1376" w:type="dxa"/>
            <w:shd w:val="clear" w:color="auto" w:fill="auto"/>
            <w:noWrap/>
            <w:vAlign w:val="center"/>
            <w:hideMark/>
          </w:tcPr>
          <w:p w14:paraId="11EE83E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646638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425391</w:t>
            </w:r>
          </w:p>
        </w:tc>
        <w:tc>
          <w:tcPr>
            <w:tcW w:w="1376" w:type="dxa"/>
            <w:shd w:val="clear" w:color="auto" w:fill="auto"/>
            <w:noWrap/>
            <w:vAlign w:val="center"/>
            <w:hideMark/>
          </w:tcPr>
          <w:p w14:paraId="5565C1A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35803</w:t>
            </w:r>
          </w:p>
        </w:tc>
        <w:tc>
          <w:tcPr>
            <w:tcW w:w="1376" w:type="dxa"/>
            <w:shd w:val="clear" w:color="auto" w:fill="auto"/>
            <w:noWrap/>
            <w:vAlign w:val="center"/>
            <w:hideMark/>
          </w:tcPr>
          <w:p w14:paraId="3BC3350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469821</w:t>
            </w:r>
          </w:p>
        </w:tc>
        <w:tc>
          <w:tcPr>
            <w:tcW w:w="1377" w:type="dxa"/>
            <w:shd w:val="clear" w:color="auto" w:fill="auto"/>
            <w:noWrap/>
            <w:vAlign w:val="center"/>
            <w:hideMark/>
          </w:tcPr>
          <w:p w14:paraId="4AD636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928658</w:t>
            </w:r>
          </w:p>
        </w:tc>
      </w:tr>
      <w:tr w:rsidR="00B4583F" w:rsidRPr="00B4583F" w14:paraId="4F56B699" w14:textId="77777777" w:rsidTr="00B4583F">
        <w:trPr>
          <w:trHeight w:hRule="exact" w:val="266"/>
        </w:trPr>
        <w:tc>
          <w:tcPr>
            <w:tcW w:w="1376" w:type="dxa"/>
            <w:shd w:val="clear" w:color="auto" w:fill="auto"/>
            <w:noWrap/>
            <w:vAlign w:val="center"/>
            <w:hideMark/>
          </w:tcPr>
          <w:p w14:paraId="6D13E56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112</w:t>
            </w:r>
          </w:p>
        </w:tc>
        <w:tc>
          <w:tcPr>
            <w:tcW w:w="1376" w:type="dxa"/>
            <w:shd w:val="clear" w:color="auto" w:fill="auto"/>
            <w:noWrap/>
            <w:vAlign w:val="center"/>
            <w:hideMark/>
          </w:tcPr>
          <w:p w14:paraId="2F53F84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0.13</w:t>
            </w:r>
          </w:p>
        </w:tc>
        <w:tc>
          <w:tcPr>
            <w:tcW w:w="1376" w:type="dxa"/>
            <w:shd w:val="clear" w:color="auto" w:fill="auto"/>
            <w:noWrap/>
            <w:vAlign w:val="center"/>
            <w:hideMark/>
          </w:tcPr>
          <w:p w14:paraId="4367C80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719C6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459209</w:t>
            </w:r>
          </w:p>
        </w:tc>
        <w:tc>
          <w:tcPr>
            <w:tcW w:w="1376" w:type="dxa"/>
            <w:shd w:val="clear" w:color="auto" w:fill="auto"/>
            <w:noWrap/>
            <w:vAlign w:val="center"/>
            <w:hideMark/>
          </w:tcPr>
          <w:p w14:paraId="44899F1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36281</w:t>
            </w:r>
          </w:p>
        </w:tc>
        <w:tc>
          <w:tcPr>
            <w:tcW w:w="1376" w:type="dxa"/>
            <w:shd w:val="clear" w:color="auto" w:fill="auto"/>
            <w:noWrap/>
            <w:vAlign w:val="center"/>
            <w:hideMark/>
          </w:tcPr>
          <w:p w14:paraId="6EA90B7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502492</w:t>
            </w:r>
          </w:p>
        </w:tc>
        <w:tc>
          <w:tcPr>
            <w:tcW w:w="1377" w:type="dxa"/>
            <w:shd w:val="clear" w:color="auto" w:fill="auto"/>
            <w:noWrap/>
            <w:vAlign w:val="center"/>
            <w:hideMark/>
          </w:tcPr>
          <w:p w14:paraId="6629094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941655</w:t>
            </w:r>
          </w:p>
        </w:tc>
      </w:tr>
      <w:tr w:rsidR="00B4583F" w:rsidRPr="00B4583F" w14:paraId="550F9A09" w14:textId="77777777" w:rsidTr="00B4583F">
        <w:trPr>
          <w:trHeight w:hRule="exact" w:val="266"/>
        </w:trPr>
        <w:tc>
          <w:tcPr>
            <w:tcW w:w="1376" w:type="dxa"/>
            <w:shd w:val="clear" w:color="auto" w:fill="auto"/>
            <w:noWrap/>
            <w:vAlign w:val="center"/>
            <w:hideMark/>
          </w:tcPr>
          <w:p w14:paraId="4CA7ED7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113</w:t>
            </w:r>
          </w:p>
        </w:tc>
        <w:tc>
          <w:tcPr>
            <w:tcW w:w="1376" w:type="dxa"/>
            <w:shd w:val="clear" w:color="auto" w:fill="auto"/>
            <w:noWrap/>
            <w:vAlign w:val="center"/>
            <w:hideMark/>
          </w:tcPr>
          <w:p w14:paraId="614CC4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0.14</w:t>
            </w:r>
          </w:p>
        </w:tc>
        <w:tc>
          <w:tcPr>
            <w:tcW w:w="1376" w:type="dxa"/>
            <w:shd w:val="clear" w:color="auto" w:fill="auto"/>
            <w:noWrap/>
            <w:vAlign w:val="center"/>
            <w:hideMark/>
          </w:tcPr>
          <w:p w14:paraId="590AAC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99A9C6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492703</w:t>
            </w:r>
          </w:p>
        </w:tc>
        <w:tc>
          <w:tcPr>
            <w:tcW w:w="1376" w:type="dxa"/>
            <w:shd w:val="clear" w:color="auto" w:fill="auto"/>
            <w:noWrap/>
            <w:vAlign w:val="center"/>
            <w:hideMark/>
          </w:tcPr>
          <w:p w14:paraId="0B6F145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36612</w:t>
            </w:r>
          </w:p>
        </w:tc>
        <w:tc>
          <w:tcPr>
            <w:tcW w:w="1376" w:type="dxa"/>
            <w:shd w:val="clear" w:color="auto" w:fill="auto"/>
            <w:noWrap/>
            <w:vAlign w:val="center"/>
            <w:hideMark/>
          </w:tcPr>
          <w:p w14:paraId="3F6CA0F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545398</w:t>
            </w:r>
          </w:p>
        </w:tc>
        <w:tc>
          <w:tcPr>
            <w:tcW w:w="1377" w:type="dxa"/>
            <w:shd w:val="clear" w:color="auto" w:fill="auto"/>
            <w:noWrap/>
            <w:vAlign w:val="center"/>
            <w:hideMark/>
          </w:tcPr>
          <w:p w14:paraId="4568805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945573</w:t>
            </w:r>
          </w:p>
        </w:tc>
      </w:tr>
      <w:tr w:rsidR="00B4583F" w:rsidRPr="00B4583F" w14:paraId="55C8AE93" w14:textId="77777777" w:rsidTr="00B4583F">
        <w:trPr>
          <w:trHeight w:hRule="exact" w:val="266"/>
        </w:trPr>
        <w:tc>
          <w:tcPr>
            <w:tcW w:w="1376" w:type="dxa"/>
            <w:shd w:val="clear" w:color="auto" w:fill="auto"/>
            <w:noWrap/>
            <w:vAlign w:val="center"/>
            <w:hideMark/>
          </w:tcPr>
          <w:p w14:paraId="529539B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114</w:t>
            </w:r>
          </w:p>
        </w:tc>
        <w:tc>
          <w:tcPr>
            <w:tcW w:w="1376" w:type="dxa"/>
            <w:shd w:val="clear" w:color="auto" w:fill="auto"/>
            <w:noWrap/>
            <w:vAlign w:val="center"/>
            <w:hideMark/>
          </w:tcPr>
          <w:p w14:paraId="41D3F14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0.15</w:t>
            </w:r>
          </w:p>
        </w:tc>
        <w:tc>
          <w:tcPr>
            <w:tcW w:w="1376" w:type="dxa"/>
            <w:shd w:val="clear" w:color="auto" w:fill="auto"/>
            <w:noWrap/>
            <w:vAlign w:val="center"/>
            <w:hideMark/>
          </w:tcPr>
          <w:p w14:paraId="7ADC1BC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922FCE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525341</w:t>
            </w:r>
          </w:p>
        </w:tc>
        <w:tc>
          <w:tcPr>
            <w:tcW w:w="1376" w:type="dxa"/>
            <w:shd w:val="clear" w:color="auto" w:fill="auto"/>
            <w:noWrap/>
            <w:vAlign w:val="center"/>
            <w:hideMark/>
          </w:tcPr>
          <w:p w14:paraId="7E4D391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36880</w:t>
            </w:r>
          </w:p>
        </w:tc>
        <w:tc>
          <w:tcPr>
            <w:tcW w:w="1376" w:type="dxa"/>
            <w:shd w:val="clear" w:color="auto" w:fill="auto"/>
            <w:noWrap/>
            <w:vAlign w:val="center"/>
            <w:hideMark/>
          </w:tcPr>
          <w:p w14:paraId="73949F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572511</w:t>
            </w:r>
          </w:p>
        </w:tc>
        <w:tc>
          <w:tcPr>
            <w:tcW w:w="1377" w:type="dxa"/>
            <w:shd w:val="clear" w:color="auto" w:fill="auto"/>
            <w:noWrap/>
            <w:vAlign w:val="center"/>
            <w:hideMark/>
          </w:tcPr>
          <w:p w14:paraId="27A73C7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955283</w:t>
            </w:r>
          </w:p>
        </w:tc>
      </w:tr>
      <w:tr w:rsidR="00B4583F" w:rsidRPr="00B4583F" w14:paraId="774D4977" w14:textId="77777777" w:rsidTr="00B4583F">
        <w:trPr>
          <w:trHeight w:hRule="exact" w:val="266"/>
        </w:trPr>
        <w:tc>
          <w:tcPr>
            <w:tcW w:w="1376" w:type="dxa"/>
            <w:shd w:val="clear" w:color="auto" w:fill="auto"/>
            <w:noWrap/>
            <w:vAlign w:val="center"/>
            <w:hideMark/>
          </w:tcPr>
          <w:p w14:paraId="0EDE207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115</w:t>
            </w:r>
          </w:p>
        </w:tc>
        <w:tc>
          <w:tcPr>
            <w:tcW w:w="1376" w:type="dxa"/>
            <w:shd w:val="clear" w:color="auto" w:fill="auto"/>
            <w:noWrap/>
            <w:vAlign w:val="center"/>
            <w:hideMark/>
          </w:tcPr>
          <w:p w14:paraId="7A90074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0.16</w:t>
            </w:r>
          </w:p>
        </w:tc>
        <w:tc>
          <w:tcPr>
            <w:tcW w:w="1376" w:type="dxa"/>
            <w:shd w:val="clear" w:color="auto" w:fill="auto"/>
            <w:noWrap/>
            <w:vAlign w:val="center"/>
            <w:hideMark/>
          </w:tcPr>
          <w:p w14:paraId="0274731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870A8C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558663</w:t>
            </w:r>
          </w:p>
        </w:tc>
        <w:tc>
          <w:tcPr>
            <w:tcW w:w="1376" w:type="dxa"/>
            <w:shd w:val="clear" w:color="auto" w:fill="auto"/>
            <w:noWrap/>
            <w:vAlign w:val="center"/>
            <w:hideMark/>
          </w:tcPr>
          <w:p w14:paraId="2506B4B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37196</w:t>
            </w:r>
          </w:p>
        </w:tc>
        <w:tc>
          <w:tcPr>
            <w:tcW w:w="1376" w:type="dxa"/>
            <w:shd w:val="clear" w:color="auto" w:fill="auto"/>
            <w:noWrap/>
            <w:vAlign w:val="center"/>
            <w:hideMark/>
          </w:tcPr>
          <w:p w14:paraId="0D4F3DE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609443</w:t>
            </w:r>
          </w:p>
        </w:tc>
        <w:tc>
          <w:tcPr>
            <w:tcW w:w="1377" w:type="dxa"/>
            <w:shd w:val="clear" w:color="auto" w:fill="auto"/>
            <w:noWrap/>
            <w:vAlign w:val="center"/>
            <w:hideMark/>
          </w:tcPr>
          <w:p w14:paraId="3406789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961698</w:t>
            </w:r>
          </w:p>
        </w:tc>
      </w:tr>
      <w:tr w:rsidR="00B4583F" w:rsidRPr="00B4583F" w14:paraId="5FF0A775" w14:textId="77777777" w:rsidTr="00B4583F">
        <w:trPr>
          <w:trHeight w:hRule="exact" w:val="266"/>
        </w:trPr>
        <w:tc>
          <w:tcPr>
            <w:tcW w:w="1376" w:type="dxa"/>
            <w:shd w:val="clear" w:color="auto" w:fill="auto"/>
            <w:noWrap/>
            <w:vAlign w:val="center"/>
            <w:hideMark/>
          </w:tcPr>
          <w:p w14:paraId="6B0849C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116</w:t>
            </w:r>
          </w:p>
        </w:tc>
        <w:tc>
          <w:tcPr>
            <w:tcW w:w="1376" w:type="dxa"/>
            <w:shd w:val="clear" w:color="auto" w:fill="auto"/>
            <w:noWrap/>
            <w:vAlign w:val="center"/>
            <w:hideMark/>
          </w:tcPr>
          <w:p w14:paraId="380402C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0.17</w:t>
            </w:r>
          </w:p>
        </w:tc>
        <w:tc>
          <w:tcPr>
            <w:tcW w:w="1376" w:type="dxa"/>
            <w:shd w:val="clear" w:color="auto" w:fill="auto"/>
            <w:noWrap/>
            <w:vAlign w:val="center"/>
            <w:hideMark/>
          </w:tcPr>
          <w:p w14:paraId="0CEB8D3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396748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592873</w:t>
            </w:r>
          </w:p>
        </w:tc>
        <w:tc>
          <w:tcPr>
            <w:tcW w:w="1376" w:type="dxa"/>
            <w:shd w:val="clear" w:color="auto" w:fill="auto"/>
            <w:noWrap/>
            <w:vAlign w:val="center"/>
            <w:hideMark/>
          </w:tcPr>
          <w:p w14:paraId="7E00C27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37623</w:t>
            </w:r>
          </w:p>
        </w:tc>
        <w:tc>
          <w:tcPr>
            <w:tcW w:w="1376" w:type="dxa"/>
            <w:shd w:val="clear" w:color="auto" w:fill="auto"/>
            <w:noWrap/>
            <w:vAlign w:val="center"/>
            <w:hideMark/>
          </w:tcPr>
          <w:p w14:paraId="7E32541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635115</w:t>
            </w:r>
          </w:p>
        </w:tc>
        <w:tc>
          <w:tcPr>
            <w:tcW w:w="1377" w:type="dxa"/>
            <w:shd w:val="clear" w:color="auto" w:fill="auto"/>
            <w:noWrap/>
            <w:vAlign w:val="center"/>
            <w:hideMark/>
          </w:tcPr>
          <w:p w14:paraId="6BD1853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977079</w:t>
            </w:r>
          </w:p>
        </w:tc>
      </w:tr>
      <w:tr w:rsidR="00B4583F" w:rsidRPr="00B4583F" w14:paraId="561DFC67" w14:textId="77777777" w:rsidTr="00B4583F">
        <w:trPr>
          <w:trHeight w:hRule="exact" w:val="266"/>
        </w:trPr>
        <w:tc>
          <w:tcPr>
            <w:tcW w:w="1376" w:type="dxa"/>
            <w:shd w:val="clear" w:color="auto" w:fill="auto"/>
            <w:noWrap/>
            <w:vAlign w:val="center"/>
            <w:hideMark/>
          </w:tcPr>
          <w:p w14:paraId="2E5525E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117</w:t>
            </w:r>
          </w:p>
        </w:tc>
        <w:tc>
          <w:tcPr>
            <w:tcW w:w="1376" w:type="dxa"/>
            <w:shd w:val="clear" w:color="auto" w:fill="auto"/>
            <w:noWrap/>
            <w:vAlign w:val="center"/>
            <w:hideMark/>
          </w:tcPr>
          <w:p w14:paraId="139C903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7855AB1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99200D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625490</w:t>
            </w:r>
          </w:p>
        </w:tc>
        <w:tc>
          <w:tcPr>
            <w:tcW w:w="1376" w:type="dxa"/>
            <w:shd w:val="clear" w:color="auto" w:fill="auto"/>
            <w:noWrap/>
            <w:vAlign w:val="center"/>
            <w:hideMark/>
          </w:tcPr>
          <w:p w14:paraId="41368C9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37622</w:t>
            </w:r>
          </w:p>
        </w:tc>
        <w:tc>
          <w:tcPr>
            <w:tcW w:w="1376" w:type="dxa"/>
            <w:shd w:val="clear" w:color="auto" w:fill="auto"/>
            <w:noWrap/>
            <w:vAlign w:val="center"/>
            <w:hideMark/>
          </w:tcPr>
          <w:p w14:paraId="64BBA8C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698559</w:t>
            </w:r>
          </w:p>
        </w:tc>
        <w:tc>
          <w:tcPr>
            <w:tcW w:w="1377" w:type="dxa"/>
            <w:shd w:val="clear" w:color="auto" w:fill="auto"/>
            <w:noWrap/>
            <w:vAlign w:val="center"/>
            <w:hideMark/>
          </w:tcPr>
          <w:p w14:paraId="0E47088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961632</w:t>
            </w:r>
          </w:p>
        </w:tc>
      </w:tr>
      <w:tr w:rsidR="00B4583F" w:rsidRPr="00B4583F" w14:paraId="49F4B01C" w14:textId="77777777" w:rsidTr="00B4583F">
        <w:trPr>
          <w:trHeight w:hRule="exact" w:val="266"/>
        </w:trPr>
        <w:tc>
          <w:tcPr>
            <w:tcW w:w="1376" w:type="dxa"/>
            <w:shd w:val="clear" w:color="auto" w:fill="auto"/>
            <w:noWrap/>
            <w:vAlign w:val="center"/>
            <w:hideMark/>
          </w:tcPr>
          <w:p w14:paraId="5768D67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118</w:t>
            </w:r>
          </w:p>
        </w:tc>
        <w:tc>
          <w:tcPr>
            <w:tcW w:w="1376" w:type="dxa"/>
            <w:shd w:val="clear" w:color="auto" w:fill="auto"/>
            <w:noWrap/>
            <w:vAlign w:val="center"/>
            <w:hideMark/>
          </w:tcPr>
          <w:p w14:paraId="6BF8149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73A55F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3FFF93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623705</w:t>
            </w:r>
          </w:p>
        </w:tc>
        <w:tc>
          <w:tcPr>
            <w:tcW w:w="1376" w:type="dxa"/>
            <w:shd w:val="clear" w:color="auto" w:fill="auto"/>
            <w:noWrap/>
            <w:vAlign w:val="center"/>
            <w:hideMark/>
          </w:tcPr>
          <w:p w14:paraId="0E084D5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36578</w:t>
            </w:r>
          </w:p>
        </w:tc>
        <w:tc>
          <w:tcPr>
            <w:tcW w:w="1376" w:type="dxa"/>
            <w:shd w:val="clear" w:color="auto" w:fill="auto"/>
            <w:noWrap/>
            <w:vAlign w:val="center"/>
            <w:hideMark/>
          </w:tcPr>
          <w:p w14:paraId="6F8C737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718079</w:t>
            </w:r>
          </w:p>
        </w:tc>
        <w:tc>
          <w:tcPr>
            <w:tcW w:w="1377" w:type="dxa"/>
            <w:shd w:val="clear" w:color="auto" w:fill="auto"/>
            <w:noWrap/>
            <w:vAlign w:val="center"/>
            <w:hideMark/>
          </w:tcPr>
          <w:p w14:paraId="7A37CE5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923836</w:t>
            </w:r>
          </w:p>
        </w:tc>
      </w:tr>
      <w:tr w:rsidR="00B4583F" w:rsidRPr="00B4583F" w14:paraId="77B827DC" w14:textId="77777777" w:rsidTr="00B4583F">
        <w:trPr>
          <w:trHeight w:hRule="exact" w:val="266"/>
        </w:trPr>
        <w:tc>
          <w:tcPr>
            <w:tcW w:w="1376" w:type="dxa"/>
            <w:shd w:val="clear" w:color="auto" w:fill="auto"/>
            <w:noWrap/>
            <w:vAlign w:val="center"/>
            <w:hideMark/>
          </w:tcPr>
          <w:p w14:paraId="4B14F26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119</w:t>
            </w:r>
          </w:p>
        </w:tc>
        <w:tc>
          <w:tcPr>
            <w:tcW w:w="1376" w:type="dxa"/>
            <w:shd w:val="clear" w:color="auto" w:fill="auto"/>
            <w:noWrap/>
            <w:vAlign w:val="center"/>
            <w:hideMark/>
          </w:tcPr>
          <w:p w14:paraId="7DA4E15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964B03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6C965C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622088</w:t>
            </w:r>
          </w:p>
        </w:tc>
        <w:tc>
          <w:tcPr>
            <w:tcW w:w="1376" w:type="dxa"/>
            <w:shd w:val="clear" w:color="auto" w:fill="auto"/>
            <w:noWrap/>
            <w:vAlign w:val="center"/>
            <w:hideMark/>
          </w:tcPr>
          <w:p w14:paraId="575272C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34514</w:t>
            </w:r>
          </w:p>
        </w:tc>
        <w:tc>
          <w:tcPr>
            <w:tcW w:w="1376" w:type="dxa"/>
            <w:shd w:val="clear" w:color="auto" w:fill="auto"/>
            <w:noWrap/>
            <w:vAlign w:val="center"/>
            <w:hideMark/>
          </w:tcPr>
          <w:p w14:paraId="110A6DA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744083</w:t>
            </w:r>
          </w:p>
        </w:tc>
        <w:tc>
          <w:tcPr>
            <w:tcW w:w="1377" w:type="dxa"/>
            <w:shd w:val="clear" w:color="auto" w:fill="auto"/>
            <w:noWrap/>
            <w:vAlign w:val="center"/>
            <w:hideMark/>
          </w:tcPr>
          <w:p w14:paraId="581D50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856354</w:t>
            </w:r>
          </w:p>
        </w:tc>
      </w:tr>
      <w:tr w:rsidR="00B4583F" w:rsidRPr="00B4583F" w14:paraId="01A4FEDE" w14:textId="77777777" w:rsidTr="00B4583F">
        <w:trPr>
          <w:trHeight w:hRule="exact" w:val="266"/>
        </w:trPr>
        <w:tc>
          <w:tcPr>
            <w:tcW w:w="1376" w:type="dxa"/>
            <w:shd w:val="clear" w:color="auto" w:fill="auto"/>
            <w:noWrap/>
            <w:vAlign w:val="center"/>
            <w:hideMark/>
          </w:tcPr>
          <w:p w14:paraId="6EDE271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120</w:t>
            </w:r>
          </w:p>
        </w:tc>
        <w:tc>
          <w:tcPr>
            <w:tcW w:w="1376" w:type="dxa"/>
            <w:shd w:val="clear" w:color="auto" w:fill="auto"/>
            <w:noWrap/>
            <w:vAlign w:val="center"/>
            <w:hideMark/>
          </w:tcPr>
          <w:p w14:paraId="5B8EAD7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0BA0AD4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E2465D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620245</w:t>
            </w:r>
          </w:p>
        </w:tc>
        <w:tc>
          <w:tcPr>
            <w:tcW w:w="1376" w:type="dxa"/>
            <w:shd w:val="clear" w:color="auto" w:fill="auto"/>
            <w:noWrap/>
            <w:vAlign w:val="center"/>
            <w:hideMark/>
          </w:tcPr>
          <w:p w14:paraId="4563DC4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31277</w:t>
            </w:r>
          </w:p>
        </w:tc>
        <w:tc>
          <w:tcPr>
            <w:tcW w:w="1376" w:type="dxa"/>
            <w:shd w:val="clear" w:color="auto" w:fill="auto"/>
            <w:noWrap/>
            <w:vAlign w:val="center"/>
            <w:hideMark/>
          </w:tcPr>
          <w:p w14:paraId="230623E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769079</w:t>
            </w:r>
          </w:p>
        </w:tc>
        <w:tc>
          <w:tcPr>
            <w:tcW w:w="1377" w:type="dxa"/>
            <w:shd w:val="clear" w:color="auto" w:fill="auto"/>
            <w:noWrap/>
            <w:vAlign w:val="center"/>
            <w:hideMark/>
          </w:tcPr>
          <w:p w14:paraId="3D9B15E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758799</w:t>
            </w:r>
          </w:p>
        </w:tc>
      </w:tr>
      <w:tr w:rsidR="00B4583F" w:rsidRPr="00B4583F" w14:paraId="339E3D63" w14:textId="77777777" w:rsidTr="00B4583F">
        <w:trPr>
          <w:trHeight w:hRule="exact" w:val="266"/>
        </w:trPr>
        <w:tc>
          <w:tcPr>
            <w:tcW w:w="1376" w:type="dxa"/>
            <w:shd w:val="clear" w:color="auto" w:fill="auto"/>
            <w:noWrap/>
            <w:vAlign w:val="center"/>
            <w:hideMark/>
          </w:tcPr>
          <w:p w14:paraId="31D22EF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121</w:t>
            </w:r>
          </w:p>
        </w:tc>
        <w:tc>
          <w:tcPr>
            <w:tcW w:w="1376" w:type="dxa"/>
            <w:shd w:val="clear" w:color="auto" w:fill="auto"/>
            <w:noWrap/>
            <w:vAlign w:val="center"/>
            <w:hideMark/>
          </w:tcPr>
          <w:p w14:paraId="67617D6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215719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BB3657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619299</w:t>
            </w:r>
          </w:p>
        </w:tc>
        <w:tc>
          <w:tcPr>
            <w:tcW w:w="1376" w:type="dxa"/>
            <w:shd w:val="clear" w:color="auto" w:fill="auto"/>
            <w:noWrap/>
            <w:vAlign w:val="center"/>
            <w:hideMark/>
          </w:tcPr>
          <w:p w14:paraId="1C47E47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26851</w:t>
            </w:r>
          </w:p>
        </w:tc>
        <w:tc>
          <w:tcPr>
            <w:tcW w:w="1376" w:type="dxa"/>
            <w:shd w:val="clear" w:color="auto" w:fill="auto"/>
            <w:noWrap/>
            <w:vAlign w:val="center"/>
            <w:hideMark/>
          </w:tcPr>
          <w:p w14:paraId="0D13799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794348</w:t>
            </w:r>
          </w:p>
        </w:tc>
        <w:tc>
          <w:tcPr>
            <w:tcW w:w="1377" w:type="dxa"/>
            <w:shd w:val="clear" w:color="auto" w:fill="auto"/>
            <w:noWrap/>
            <w:vAlign w:val="center"/>
            <w:hideMark/>
          </w:tcPr>
          <w:p w14:paraId="3F2CC56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630601</w:t>
            </w:r>
          </w:p>
        </w:tc>
      </w:tr>
      <w:tr w:rsidR="00B4583F" w:rsidRPr="00B4583F" w14:paraId="622325D4" w14:textId="77777777" w:rsidTr="00B4583F">
        <w:trPr>
          <w:trHeight w:hRule="exact" w:val="266"/>
        </w:trPr>
        <w:tc>
          <w:tcPr>
            <w:tcW w:w="1376" w:type="dxa"/>
            <w:shd w:val="clear" w:color="auto" w:fill="auto"/>
            <w:noWrap/>
            <w:vAlign w:val="center"/>
            <w:hideMark/>
          </w:tcPr>
          <w:p w14:paraId="58A5DC8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122</w:t>
            </w:r>
          </w:p>
        </w:tc>
        <w:tc>
          <w:tcPr>
            <w:tcW w:w="1376" w:type="dxa"/>
            <w:shd w:val="clear" w:color="auto" w:fill="auto"/>
            <w:noWrap/>
            <w:vAlign w:val="center"/>
            <w:hideMark/>
          </w:tcPr>
          <w:p w14:paraId="6E0AE20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28E8B2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17D11D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617625</w:t>
            </w:r>
          </w:p>
        </w:tc>
        <w:tc>
          <w:tcPr>
            <w:tcW w:w="1376" w:type="dxa"/>
            <w:shd w:val="clear" w:color="auto" w:fill="auto"/>
            <w:noWrap/>
            <w:vAlign w:val="center"/>
            <w:hideMark/>
          </w:tcPr>
          <w:p w14:paraId="5622213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21210</w:t>
            </w:r>
          </w:p>
        </w:tc>
        <w:tc>
          <w:tcPr>
            <w:tcW w:w="1376" w:type="dxa"/>
            <w:shd w:val="clear" w:color="auto" w:fill="auto"/>
            <w:noWrap/>
            <w:vAlign w:val="center"/>
            <w:hideMark/>
          </w:tcPr>
          <w:p w14:paraId="76606EE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818313</w:t>
            </w:r>
          </w:p>
        </w:tc>
        <w:tc>
          <w:tcPr>
            <w:tcW w:w="1377" w:type="dxa"/>
            <w:shd w:val="clear" w:color="auto" w:fill="auto"/>
            <w:noWrap/>
            <w:vAlign w:val="center"/>
            <w:hideMark/>
          </w:tcPr>
          <w:p w14:paraId="6C8C6C4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471123</w:t>
            </w:r>
          </w:p>
        </w:tc>
      </w:tr>
      <w:tr w:rsidR="00B4583F" w:rsidRPr="00B4583F" w14:paraId="2021968B" w14:textId="77777777" w:rsidTr="00B4583F">
        <w:trPr>
          <w:trHeight w:hRule="exact" w:val="266"/>
        </w:trPr>
        <w:tc>
          <w:tcPr>
            <w:tcW w:w="1376" w:type="dxa"/>
            <w:shd w:val="clear" w:color="auto" w:fill="auto"/>
            <w:noWrap/>
            <w:vAlign w:val="center"/>
            <w:hideMark/>
          </w:tcPr>
          <w:p w14:paraId="796F12D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123</w:t>
            </w:r>
          </w:p>
        </w:tc>
        <w:tc>
          <w:tcPr>
            <w:tcW w:w="1376" w:type="dxa"/>
            <w:shd w:val="clear" w:color="auto" w:fill="auto"/>
            <w:noWrap/>
            <w:vAlign w:val="center"/>
            <w:hideMark/>
          </w:tcPr>
          <w:p w14:paraId="3533110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03223A9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32EEAB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615921</w:t>
            </w:r>
          </w:p>
        </w:tc>
        <w:tc>
          <w:tcPr>
            <w:tcW w:w="1376" w:type="dxa"/>
            <w:shd w:val="clear" w:color="auto" w:fill="auto"/>
            <w:noWrap/>
            <w:vAlign w:val="center"/>
            <w:hideMark/>
          </w:tcPr>
          <w:p w14:paraId="49EFD80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14851</w:t>
            </w:r>
          </w:p>
        </w:tc>
        <w:tc>
          <w:tcPr>
            <w:tcW w:w="1376" w:type="dxa"/>
            <w:shd w:val="clear" w:color="auto" w:fill="auto"/>
            <w:noWrap/>
            <w:vAlign w:val="center"/>
            <w:hideMark/>
          </w:tcPr>
          <w:p w14:paraId="113FA26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815603</w:t>
            </w:r>
          </w:p>
        </w:tc>
        <w:tc>
          <w:tcPr>
            <w:tcW w:w="1377" w:type="dxa"/>
            <w:shd w:val="clear" w:color="auto" w:fill="auto"/>
            <w:noWrap/>
            <w:vAlign w:val="center"/>
            <w:hideMark/>
          </w:tcPr>
          <w:p w14:paraId="5146B1D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306292</w:t>
            </w:r>
          </w:p>
        </w:tc>
      </w:tr>
      <w:tr w:rsidR="00B4583F" w:rsidRPr="00B4583F" w14:paraId="388A987B" w14:textId="77777777" w:rsidTr="00B4583F">
        <w:trPr>
          <w:trHeight w:hRule="exact" w:val="266"/>
        </w:trPr>
        <w:tc>
          <w:tcPr>
            <w:tcW w:w="1376" w:type="dxa"/>
            <w:shd w:val="clear" w:color="auto" w:fill="auto"/>
            <w:noWrap/>
            <w:vAlign w:val="center"/>
            <w:hideMark/>
          </w:tcPr>
          <w:p w14:paraId="43991BA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124</w:t>
            </w:r>
          </w:p>
        </w:tc>
        <w:tc>
          <w:tcPr>
            <w:tcW w:w="1376" w:type="dxa"/>
            <w:shd w:val="clear" w:color="auto" w:fill="auto"/>
            <w:noWrap/>
            <w:vAlign w:val="center"/>
            <w:hideMark/>
          </w:tcPr>
          <w:p w14:paraId="63C5ADC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1A79CC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6366C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614137</w:t>
            </w:r>
          </w:p>
        </w:tc>
        <w:tc>
          <w:tcPr>
            <w:tcW w:w="1376" w:type="dxa"/>
            <w:shd w:val="clear" w:color="auto" w:fill="auto"/>
            <w:noWrap/>
            <w:vAlign w:val="center"/>
            <w:hideMark/>
          </w:tcPr>
          <w:p w14:paraId="70DC7F9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7768</w:t>
            </w:r>
          </w:p>
        </w:tc>
        <w:tc>
          <w:tcPr>
            <w:tcW w:w="1376" w:type="dxa"/>
            <w:shd w:val="clear" w:color="auto" w:fill="auto"/>
            <w:noWrap/>
            <w:vAlign w:val="center"/>
            <w:hideMark/>
          </w:tcPr>
          <w:p w14:paraId="5618E07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838300</w:t>
            </w:r>
          </w:p>
        </w:tc>
        <w:tc>
          <w:tcPr>
            <w:tcW w:w="1377" w:type="dxa"/>
            <w:shd w:val="clear" w:color="auto" w:fill="auto"/>
            <w:noWrap/>
            <w:vAlign w:val="center"/>
            <w:hideMark/>
          </w:tcPr>
          <w:p w14:paraId="1368DA4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109897</w:t>
            </w:r>
          </w:p>
        </w:tc>
      </w:tr>
      <w:tr w:rsidR="00B4583F" w:rsidRPr="00B4583F" w14:paraId="46A489C7" w14:textId="77777777" w:rsidTr="00B4583F">
        <w:trPr>
          <w:trHeight w:hRule="exact" w:val="266"/>
        </w:trPr>
        <w:tc>
          <w:tcPr>
            <w:tcW w:w="1376" w:type="dxa"/>
            <w:shd w:val="clear" w:color="auto" w:fill="auto"/>
            <w:noWrap/>
            <w:vAlign w:val="center"/>
            <w:hideMark/>
          </w:tcPr>
          <w:p w14:paraId="3808737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125</w:t>
            </w:r>
          </w:p>
        </w:tc>
        <w:tc>
          <w:tcPr>
            <w:tcW w:w="1376" w:type="dxa"/>
            <w:shd w:val="clear" w:color="auto" w:fill="auto"/>
            <w:noWrap/>
            <w:vAlign w:val="center"/>
            <w:hideMark/>
          </w:tcPr>
          <w:p w14:paraId="37433CD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9826B1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B53EAF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612558</w:t>
            </w:r>
          </w:p>
        </w:tc>
        <w:tc>
          <w:tcPr>
            <w:tcW w:w="1376" w:type="dxa"/>
            <w:shd w:val="clear" w:color="auto" w:fill="auto"/>
            <w:noWrap/>
            <w:vAlign w:val="center"/>
            <w:hideMark/>
          </w:tcPr>
          <w:p w14:paraId="2D68C3E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-515</w:t>
            </w:r>
          </w:p>
        </w:tc>
        <w:tc>
          <w:tcPr>
            <w:tcW w:w="1376" w:type="dxa"/>
            <w:shd w:val="clear" w:color="auto" w:fill="auto"/>
            <w:noWrap/>
            <w:vAlign w:val="center"/>
            <w:hideMark/>
          </w:tcPr>
          <w:p w14:paraId="272FDF5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858090</w:t>
            </w:r>
          </w:p>
        </w:tc>
        <w:tc>
          <w:tcPr>
            <w:tcW w:w="1377" w:type="dxa"/>
            <w:shd w:val="clear" w:color="auto" w:fill="auto"/>
            <w:noWrap/>
            <w:vAlign w:val="center"/>
            <w:hideMark/>
          </w:tcPr>
          <w:p w14:paraId="7297DA7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-116149</w:t>
            </w:r>
          </w:p>
        </w:tc>
      </w:tr>
      <w:tr w:rsidR="00B4583F" w:rsidRPr="00B4583F" w14:paraId="24E6CF5D" w14:textId="77777777" w:rsidTr="00B4583F">
        <w:trPr>
          <w:trHeight w:hRule="exact" w:val="266"/>
        </w:trPr>
        <w:tc>
          <w:tcPr>
            <w:tcW w:w="1376" w:type="dxa"/>
            <w:shd w:val="clear" w:color="auto" w:fill="auto"/>
            <w:noWrap/>
            <w:vAlign w:val="center"/>
            <w:hideMark/>
          </w:tcPr>
          <w:p w14:paraId="3146780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126</w:t>
            </w:r>
          </w:p>
        </w:tc>
        <w:tc>
          <w:tcPr>
            <w:tcW w:w="1376" w:type="dxa"/>
            <w:shd w:val="clear" w:color="auto" w:fill="auto"/>
            <w:noWrap/>
            <w:vAlign w:val="center"/>
            <w:hideMark/>
          </w:tcPr>
          <w:p w14:paraId="77776B1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B55888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B62D3F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611342</w:t>
            </w:r>
          </w:p>
        </w:tc>
        <w:tc>
          <w:tcPr>
            <w:tcW w:w="1376" w:type="dxa"/>
            <w:shd w:val="clear" w:color="auto" w:fill="auto"/>
            <w:noWrap/>
            <w:vAlign w:val="center"/>
            <w:hideMark/>
          </w:tcPr>
          <w:p w14:paraId="796B9F4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-9948</w:t>
            </w:r>
          </w:p>
        </w:tc>
        <w:tc>
          <w:tcPr>
            <w:tcW w:w="1376" w:type="dxa"/>
            <w:shd w:val="clear" w:color="auto" w:fill="auto"/>
            <w:noWrap/>
            <w:vAlign w:val="center"/>
            <w:hideMark/>
          </w:tcPr>
          <w:p w14:paraId="30CA1EC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876449</w:t>
            </w:r>
          </w:p>
        </w:tc>
        <w:tc>
          <w:tcPr>
            <w:tcW w:w="1377" w:type="dxa"/>
            <w:shd w:val="clear" w:color="auto" w:fill="auto"/>
            <w:noWrap/>
            <w:vAlign w:val="center"/>
            <w:hideMark/>
          </w:tcPr>
          <w:p w14:paraId="550B130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-371204</w:t>
            </w:r>
          </w:p>
        </w:tc>
      </w:tr>
      <w:tr w:rsidR="00B4583F" w:rsidRPr="00B4583F" w14:paraId="765438FA" w14:textId="77777777" w:rsidTr="00B4583F">
        <w:trPr>
          <w:trHeight w:hRule="exact" w:val="266"/>
        </w:trPr>
        <w:tc>
          <w:tcPr>
            <w:tcW w:w="1376" w:type="dxa"/>
            <w:shd w:val="clear" w:color="auto" w:fill="auto"/>
            <w:noWrap/>
            <w:vAlign w:val="center"/>
            <w:hideMark/>
          </w:tcPr>
          <w:p w14:paraId="45ADDD0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127</w:t>
            </w:r>
          </w:p>
        </w:tc>
        <w:tc>
          <w:tcPr>
            <w:tcW w:w="1376" w:type="dxa"/>
            <w:shd w:val="clear" w:color="auto" w:fill="auto"/>
            <w:noWrap/>
            <w:vAlign w:val="center"/>
            <w:hideMark/>
          </w:tcPr>
          <w:p w14:paraId="3A044E5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523F78A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803F52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609826</w:t>
            </w:r>
          </w:p>
        </w:tc>
        <w:tc>
          <w:tcPr>
            <w:tcW w:w="1376" w:type="dxa"/>
            <w:shd w:val="clear" w:color="auto" w:fill="auto"/>
            <w:noWrap/>
            <w:vAlign w:val="center"/>
            <w:hideMark/>
          </w:tcPr>
          <w:p w14:paraId="7AE0E79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-20492</w:t>
            </w:r>
          </w:p>
        </w:tc>
        <w:tc>
          <w:tcPr>
            <w:tcW w:w="1376" w:type="dxa"/>
            <w:shd w:val="clear" w:color="auto" w:fill="auto"/>
            <w:noWrap/>
            <w:vAlign w:val="center"/>
            <w:hideMark/>
          </w:tcPr>
          <w:p w14:paraId="21220A9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892020</w:t>
            </w:r>
          </w:p>
        </w:tc>
        <w:tc>
          <w:tcPr>
            <w:tcW w:w="1377" w:type="dxa"/>
            <w:shd w:val="clear" w:color="auto" w:fill="auto"/>
            <w:noWrap/>
            <w:vAlign w:val="center"/>
            <w:hideMark/>
          </w:tcPr>
          <w:p w14:paraId="31FDF2B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-653890</w:t>
            </w:r>
          </w:p>
        </w:tc>
      </w:tr>
      <w:tr w:rsidR="00B4583F" w:rsidRPr="00B4583F" w14:paraId="4A1AF584" w14:textId="77777777" w:rsidTr="00B4583F">
        <w:trPr>
          <w:trHeight w:hRule="exact" w:val="266"/>
        </w:trPr>
        <w:tc>
          <w:tcPr>
            <w:tcW w:w="1376" w:type="dxa"/>
            <w:shd w:val="clear" w:color="auto" w:fill="auto"/>
            <w:noWrap/>
            <w:vAlign w:val="center"/>
            <w:hideMark/>
          </w:tcPr>
          <w:p w14:paraId="181AD65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128</w:t>
            </w:r>
          </w:p>
        </w:tc>
        <w:tc>
          <w:tcPr>
            <w:tcW w:w="1376" w:type="dxa"/>
            <w:shd w:val="clear" w:color="auto" w:fill="auto"/>
            <w:noWrap/>
            <w:vAlign w:val="center"/>
            <w:hideMark/>
          </w:tcPr>
          <w:p w14:paraId="589E9E4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5829EFB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BDF147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608826</w:t>
            </w:r>
          </w:p>
        </w:tc>
        <w:tc>
          <w:tcPr>
            <w:tcW w:w="1376" w:type="dxa"/>
            <w:shd w:val="clear" w:color="auto" w:fill="auto"/>
            <w:noWrap/>
            <w:vAlign w:val="center"/>
            <w:hideMark/>
          </w:tcPr>
          <w:p w14:paraId="18217EF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-32103</w:t>
            </w:r>
          </w:p>
        </w:tc>
        <w:tc>
          <w:tcPr>
            <w:tcW w:w="1376" w:type="dxa"/>
            <w:shd w:val="clear" w:color="auto" w:fill="auto"/>
            <w:noWrap/>
            <w:vAlign w:val="center"/>
            <w:hideMark/>
          </w:tcPr>
          <w:p w14:paraId="581079C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906193</w:t>
            </w:r>
          </w:p>
        </w:tc>
        <w:tc>
          <w:tcPr>
            <w:tcW w:w="1377" w:type="dxa"/>
            <w:shd w:val="clear" w:color="auto" w:fill="auto"/>
            <w:noWrap/>
            <w:vAlign w:val="center"/>
            <w:hideMark/>
          </w:tcPr>
          <w:p w14:paraId="0B1BF1E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-963906</w:t>
            </w:r>
          </w:p>
        </w:tc>
      </w:tr>
      <w:tr w:rsidR="00B4583F" w:rsidRPr="00B4583F" w14:paraId="517DF64B" w14:textId="77777777" w:rsidTr="00B4583F">
        <w:trPr>
          <w:trHeight w:hRule="exact" w:val="266"/>
        </w:trPr>
        <w:tc>
          <w:tcPr>
            <w:tcW w:w="1376" w:type="dxa"/>
            <w:shd w:val="clear" w:color="auto" w:fill="auto"/>
            <w:noWrap/>
            <w:vAlign w:val="center"/>
            <w:hideMark/>
          </w:tcPr>
          <w:p w14:paraId="0749AC5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129</w:t>
            </w:r>
          </w:p>
        </w:tc>
        <w:tc>
          <w:tcPr>
            <w:tcW w:w="1376" w:type="dxa"/>
            <w:shd w:val="clear" w:color="auto" w:fill="auto"/>
            <w:noWrap/>
            <w:vAlign w:val="center"/>
            <w:hideMark/>
          </w:tcPr>
          <w:p w14:paraId="306426F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0D38C56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5F8CB5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608290</w:t>
            </w:r>
          </w:p>
        </w:tc>
        <w:tc>
          <w:tcPr>
            <w:tcW w:w="1376" w:type="dxa"/>
            <w:shd w:val="clear" w:color="auto" w:fill="auto"/>
            <w:noWrap/>
            <w:vAlign w:val="center"/>
            <w:hideMark/>
          </w:tcPr>
          <w:p w14:paraId="449CBB4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-44752</w:t>
            </w:r>
          </w:p>
        </w:tc>
        <w:tc>
          <w:tcPr>
            <w:tcW w:w="1376" w:type="dxa"/>
            <w:shd w:val="clear" w:color="auto" w:fill="auto"/>
            <w:noWrap/>
            <w:vAlign w:val="center"/>
            <w:hideMark/>
          </w:tcPr>
          <w:p w14:paraId="4BC9F00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918094</w:t>
            </w:r>
          </w:p>
        </w:tc>
        <w:tc>
          <w:tcPr>
            <w:tcW w:w="1377" w:type="dxa"/>
            <w:shd w:val="clear" w:color="auto" w:fill="auto"/>
            <w:noWrap/>
            <w:vAlign w:val="center"/>
            <w:hideMark/>
          </w:tcPr>
          <w:p w14:paraId="1D0B31B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-1300344</w:t>
            </w:r>
          </w:p>
        </w:tc>
      </w:tr>
      <w:tr w:rsidR="00B4583F" w:rsidRPr="00B4583F" w14:paraId="0BAAC443" w14:textId="77777777" w:rsidTr="00B4583F">
        <w:trPr>
          <w:trHeight w:hRule="exact" w:val="266"/>
        </w:trPr>
        <w:tc>
          <w:tcPr>
            <w:tcW w:w="1376" w:type="dxa"/>
            <w:shd w:val="clear" w:color="auto" w:fill="auto"/>
            <w:noWrap/>
            <w:vAlign w:val="center"/>
            <w:hideMark/>
          </w:tcPr>
          <w:p w14:paraId="685E6E6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130</w:t>
            </w:r>
          </w:p>
        </w:tc>
        <w:tc>
          <w:tcPr>
            <w:tcW w:w="1376" w:type="dxa"/>
            <w:shd w:val="clear" w:color="auto" w:fill="auto"/>
            <w:noWrap/>
            <w:vAlign w:val="center"/>
            <w:hideMark/>
          </w:tcPr>
          <w:p w14:paraId="09BECA2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775EE8E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0F18D2F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606446</w:t>
            </w:r>
          </w:p>
        </w:tc>
        <w:tc>
          <w:tcPr>
            <w:tcW w:w="1376" w:type="dxa"/>
            <w:shd w:val="clear" w:color="auto" w:fill="auto"/>
            <w:noWrap/>
            <w:vAlign w:val="center"/>
            <w:hideMark/>
          </w:tcPr>
          <w:p w14:paraId="4662DFE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-58446</w:t>
            </w:r>
          </w:p>
        </w:tc>
        <w:tc>
          <w:tcPr>
            <w:tcW w:w="1376" w:type="dxa"/>
            <w:shd w:val="clear" w:color="auto" w:fill="auto"/>
            <w:noWrap/>
            <w:vAlign w:val="center"/>
            <w:hideMark/>
          </w:tcPr>
          <w:p w14:paraId="5A341F9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928076</w:t>
            </w:r>
          </w:p>
        </w:tc>
        <w:tc>
          <w:tcPr>
            <w:tcW w:w="1377" w:type="dxa"/>
            <w:shd w:val="clear" w:color="auto" w:fill="auto"/>
            <w:noWrap/>
            <w:vAlign w:val="center"/>
            <w:hideMark/>
          </w:tcPr>
          <w:p w14:paraId="1CABF38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-1664669</w:t>
            </w:r>
          </w:p>
        </w:tc>
      </w:tr>
      <w:tr w:rsidR="00B4583F" w:rsidRPr="00B4583F" w14:paraId="62C5A9EE" w14:textId="77777777" w:rsidTr="00B4583F">
        <w:trPr>
          <w:trHeight w:hRule="exact" w:val="266"/>
        </w:trPr>
        <w:tc>
          <w:tcPr>
            <w:tcW w:w="1376" w:type="dxa"/>
            <w:shd w:val="clear" w:color="auto" w:fill="auto"/>
            <w:noWrap/>
            <w:vAlign w:val="center"/>
            <w:hideMark/>
          </w:tcPr>
          <w:p w14:paraId="3137EAA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131</w:t>
            </w:r>
          </w:p>
        </w:tc>
        <w:tc>
          <w:tcPr>
            <w:tcW w:w="1376" w:type="dxa"/>
            <w:shd w:val="clear" w:color="auto" w:fill="auto"/>
            <w:noWrap/>
            <w:vAlign w:val="center"/>
            <w:hideMark/>
          </w:tcPr>
          <w:p w14:paraId="4930BD0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DD0017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FD5293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602280</w:t>
            </w:r>
          </w:p>
        </w:tc>
        <w:tc>
          <w:tcPr>
            <w:tcW w:w="1376" w:type="dxa"/>
            <w:shd w:val="clear" w:color="auto" w:fill="auto"/>
            <w:noWrap/>
            <w:vAlign w:val="center"/>
            <w:hideMark/>
          </w:tcPr>
          <w:p w14:paraId="0F9B0DE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-73273</w:t>
            </w:r>
          </w:p>
        </w:tc>
        <w:tc>
          <w:tcPr>
            <w:tcW w:w="1376" w:type="dxa"/>
            <w:shd w:val="clear" w:color="auto" w:fill="auto"/>
            <w:noWrap/>
            <w:vAlign w:val="center"/>
            <w:hideMark/>
          </w:tcPr>
          <w:p w14:paraId="4A71387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936580</w:t>
            </w:r>
          </w:p>
        </w:tc>
        <w:tc>
          <w:tcPr>
            <w:tcW w:w="1377" w:type="dxa"/>
            <w:shd w:val="clear" w:color="auto" w:fill="auto"/>
            <w:noWrap/>
            <w:vAlign w:val="center"/>
            <w:hideMark/>
          </w:tcPr>
          <w:p w14:paraId="749066D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-2055244</w:t>
            </w:r>
          </w:p>
        </w:tc>
      </w:tr>
      <w:tr w:rsidR="00B4583F" w:rsidRPr="00B4583F" w14:paraId="3D31401D" w14:textId="77777777" w:rsidTr="00B4583F">
        <w:trPr>
          <w:trHeight w:hRule="exact" w:val="266"/>
        </w:trPr>
        <w:tc>
          <w:tcPr>
            <w:tcW w:w="1376" w:type="dxa"/>
            <w:shd w:val="clear" w:color="auto" w:fill="auto"/>
            <w:noWrap/>
            <w:vAlign w:val="center"/>
            <w:hideMark/>
          </w:tcPr>
          <w:p w14:paraId="5415044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132</w:t>
            </w:r>
          </w:p>
        </w:tc>
        <w:tc>
          <w:tcPr>
            <w:tcW w:w="1376" w:type="dxa"/>
            <w:shd w:val="clear" w:color="auto" w:fill="auto"/>
            <w:noWrap/>
            <w:vAlign w:val="center"/>
            <w:hideMark/>
          </w:tcPr>
          <w:p w14:paraId="4551D21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EF57B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AA1BB1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599336</w:t>
            </w:r>
          </w:p>
        </w:tc>
        <w:tc>
          <w:tcPr>
            <w:tcW w:w="1376" w:type="dxa"/>
            <w:shd w:val="clear" w:color="auto" w:fill="auto"/>
            <w:noWrap/>
            <w:vAlign w:val="center"/>
            <w:hideMark/>
          </w:tcPr>
          <w:p w14:paraId="09939E6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-89090</w:t>
            </w:r>
          </w:p>
        </w:tc>
        <w:tc>
          <w:tcPr>
            <w:tcW w:w="1376" w:type="dxa"/>
            <w:shd w:val="clear" w:color="auto" w:fill="auto"/>
            <w:noWrap/>
            <w:vAlign w:val="center"/>
            <w:hideMark/>
          </w:tcPr>
          <w:p w14:paraId="7F30939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943324</w:t>
            </w:r>
          </w:p>
        </w:tc>
        <w:tc>
          <w:tcPr>
            <w:tcW w:w="1377" w:type="dxa"/>
            <w:shd w:val="clear" w:color="auto" w:fill="auto"/>
            <w:noWrap/>
            <w:vAlign w:val="center"/>
            <w:hideMark/>
          </w:tcPr>
          <w:p w14:paraId="059B986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-2472385</w:t>
            </w:r>
          </w:p>
        </w:tc>
      </w:tr>
      <w:tr w:rsidR="00B4583F" w:rsidRPr="00B4583F" w14:paraId="12806D71" w14:textId="77777777" w:rsidTr="00B4583F">
        <w:trPr>
          <w:trHeight w:hRule="exact" w:val="266"/>
        </w:trPr>
        <w:tc>
          <w:tcPr>
            <w:tcW w:w="1376" w:type="dxa"/>
            <w:shd w:val="clear" w:color="auto" w:fill="auto"/>
            <w:noWrap/>
            <w:vAlign w:val="center"/>
            <w:hideMark/>
          </w:tcPr>
          <w:p w14:paraId="25757CF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133</w:t>
            </w:r>
          </w:p>
        </w:tc>
        <w:tc>
          <w:tcPr>
            <w:tcW w:w="1376" w:type="dxa"/>
            <w:shd w:val="clear" w:color="auto" w:fill="auto"/>
            <w:noWrap/>
            <w:vAlign w:val="center"/>
            <w:hideMark/>
          </w:tcPr>
          <w:p w14:paraId="2746EC5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6E48CD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8FBA41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595352</w:t>
            </w:r>
          </w:p>
        </w:tc>
        <w:tc>
          <w:tcPr>
            <w:tcW w:w="1376" w:type="dxa"/>
            <w:shd w:val="clear" w:color="auto" w:fill="auto"/>
            <w:noWrap/>
            <w:vAlign w:val="center"/>
            <w:hideMark/>
          </w:tcPr>
          <w:p w14:paraId="18D1EE1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-105972</w:t>
            </w:r>
          </w:p>
        </w:tc>
        <w:tc>
          <w:tcPr>
            <w:tcW w:w="1376" w:type="dxa"/>
            <w:shd w:val="clear" w:color="auto" w:fill="auto"/>
            <w:noWrap/>
            <w:vAlign w:val="center"/>
            <w:hideMark/>
          </w:tcPr>
          <w:p w14:paraId="48A831B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949194</w:t>
            </w:r>
          </w:p>
        </w:tc>
        <w:tc>
          <w:tcPr>
            <w:tcW w:w="1377" w:type="dxa"/>
            <w:shd w:val="clear" w:color="auto" w:fill="auto"/>
            <w:noWrap/>
            <w:vAlign w:val="center"/>
            <w:hideMark/>
          </w:tcPr>
          <w:p w14:paraId="7787096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-2916840</w:t>
            </w:r>
          </w:p>
        </w:tc>
      </w:tr>
      <w:tr w:rsidR="00B4583F" w:rsidRPr="00B4583F" w14:paraId="17FC78E9" w14:textId="77777777" w:rsidTr="00B4583F">
        <w:trPr>
          <w:trHeight w:hRule="exact" w:val="266"/>
        </w:trPr>
        <w:tc>
          <w:tcPr>
            <w:tcW w:w="1376" w:type="dxa"/>
            <w:shd w:val="clear" w:color="auto" w:fill="auto"/>
            <w:noWrap/>
            <w:vAlign w:val="center"/>
            <w:hideMark/>
          </w:tcPr>
          <w:p w14:paraId="63F3445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134</w:t>
            </w:r>
          </w:p>
        </w:tc>
        <w:tc>
          <w:tcPr>
            <w:tcW w:w="1376" w:type="dxa"/>
            <w:shd w:val="clear" w:color="auto" w:fill="auto"/>
            <w:noWrap/>
            <w:vAlign w:val="center"/>
            <w:hideMark/>
          </w:tcPr>
          <w:p w14:paraId="0692AC7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43EEC3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9E0D52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590803</w:t>
            </w:r>
          </w:p>
        </w:tc>
        <w:tc>
          <w:tcPr>
            <w:tcW w:w="1376" w:type="dxa"/>
            <w:shd w:val="clear" w:color="auto" w:fill="auto"/>
            <w:noWrap/>
            <w:vAlign w:val="center"/>
            <w:hideMark/>
          </w:tcPr>
          <w:p w14:paraId="015E7E7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-124212</w:t>
            </w:r>
          </w:p>
        </w:tc>
        <w:tc>
          <w:tcPr>
            <w:tcW w:w="1376" w:type="dxa"/>
            <w:shd w:val="clear" w:color="auto" w:fill="auto"/>
            <w:noWrap/>
            <w:vAlign w:val="center"/>
            <w:hideMark/>
          </w:tcPr>
          <w:p w14:paraId="21260BF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967703</w:t>
            </w:r>
          </w:p>
        </w:tc>
        <w:tc>
          <w:tcPr>
            <w:tcW w:w="1377" w:type="dxa"/>
            <w:shd w:val="clear" w:color="auto" w:fill="auto"/>
            <w:noWrap/>
            <w:vAlign w:val="center"/>
            <w:hideMark/>
          </w:tcPr>
          <w:p w14:paraId="4BA51AA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-3402384</w:t>
            </w:r>
          </w:p>
        </w:tc>
      </w:tr>
      <w:tr w:rsidR="00B4583F" w:rsidRPr="00B4583F" w14:paraId="36FC8D1C" w14:textId="77777777" w:rsidTr="00B4583F">
        <w:trPr>
          <w:trHeight w:hRule="exact" w:val="266"/>
        </w:trPr>
        <w:tc>
          <w:tcPr>
            <w:tcW w:w="1376" w:type="dxa"/>
            <w:shd w:val="clear" w:color="auto" w:fill="auto"/>
            <w:noWrap/>
            <w:vAlign w:val="center"/>
            <w:hideMark/>
          </w:tcPr>
          <w:p w14:paraId="4BB7449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135</w:t>
            </w:r>
          </w:p>
        </w:tc>
        <w:tc>
          <w:tcPr>
            <w:tcW w:w="1376" w:type="dxa"/>
            <w:shd w:val="clear" w:color="auto" w:fill="auto"/>
            <w:noWrap/>
            <w:vAlign w:val="center"/>
            <w:hideMark/>
          </w:tcPr>
          <w:p w14:paraId="50CEDBF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AD9C31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F1EF95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586457</w:t>
            </w:r>
          </w:p>
        </w:tc>
        <w:tc>
          <w:tcPr>
            <w:tcW w:w="1376" w:type="dxa"/>
            <w:shd w:val="clear" w:color="auto" w:fill="auto"/>
            <w:noWrap/>
            <w:vAlign w:val="center"/>
            <w:hideMark/>
          </w:tcPr>
          <w:p w14:paraId="6250553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-143891</w:t>
            </w:r>
          </w:p>
        </w:tc>
        <w:tc>
          <w:tcPr>
            <w:tcW w:w="1376" w:type="dxa"/>
            <w:shd w:val="clear" w:color="auto" w:fill="auto"/>
            <w:noWrap/>
            <w:vAlign w:val="center"/>
            <w:hideMark/>
          </w:tcPr>
          <w:p w14:paraId="3EE244A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976218</w:t>
            </w:r>
          </w:p>
        </w:tc>
        <w:tc>
          <w:tcPr>
            <w:tcW w:w="1377" w:type="dxa"/>
            <w:shd w:val="clear" w:color="auto" w:fill="auto"/>
            <w:noWrap/>
            <w:vAlign w:val="center"/>
            <w:hideMark/>
          </w:tcPr>
          <w:p w14:paraId="09705F1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-3916840</w:t>
            </w:r>
          </w:p>
        </w:tc>
      </w:tr>
      <w:tr w:rsidR="00B4583F" w:rsidRPr="00B4583F" w14:paraId="782DA02F" w14:textId="77777777" w:rsidTr="00B4583F">
        <w:trPr>
          <w:trHeight w:hRule="exact" w:val="266"/>
        </w:trPr>
        <w:tc>
          <w:tcPr>
            <w:tcW w:w="1376" w:type="dxa"/>
            <w:shd w:val="clear" w:color="auto" w:fill="auto"/>
            <w:noWrap/>
            <w:vAlign w:val="center"/>
            <w:hideMark/>
          </w:tcPr>
          <w:p w14:paraId="11BE34E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136</w:t>
            </w:r>
          </w:p>
        </w:tc>
        <w:tc>
          <w:tcPr>
            <w:tcW w:w="1376" w:type="dxa"/>
            <w:shd w:val="clear" w:color="auto" w:fill="auto"/>
            <w:noWrap/>
            <w:vAlign w:val="center"/>
            <w:hideMark/>
          </w:tcPr>
          <w:p w14:paraId="4900519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C4604B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530911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577161</w:t>
            </w:r>
          </w:p>
        </w:tc>
        <w:tc>
          <w:tcPr>
            <w:tcW w:w="1376" w:type="dxa"/>
            <w:shd w:val="clear" w:color="auto" w:fill="auto"/>
            <w:noWrap/>
            <w:vAlign w:val="center"/>
            <w:hideMark/>
          </w:tcPr>
          <w:p w14:paraId="0339FAD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-164695</w:t>
            </w:r>
          </w:p>
        </w:tc>
        <w:tc>
          <w:tcPr>
            <w:tcW w:w="1376" w:type="dxa"/>
            <w:shd w:val="clear" w:color="auto" w:fill="auto"/>
            <w:noWrap/>
            <w:vAlign w:val="center"/>
            <w:hideMark/>
          </w:tcPr>
          <w:p w14:paraId="6257DBE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978227</w:t>
            </w:r>
          </w:p>
        </w:tc>
        <w:tc>
          <w:tcPr>
            <w:tcW w:w="1377" w:type="dxa"/>
            <w:shd w:val="clear" w:color="auto" w:fill="auto"/>
            <w:noWrap/>
            <w:vAlign w:val="center"/>
            <w:hideMark/>
          </w:tcPr>
          <w:p w14:paraId="5F9BD45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-4466842</w:t>
            </w:r>
          </w:p>
        </w:tc>
      </w:tr>
      <w:tr w:rsidR="00B4583F" w:rsidRPr="00B4583F" w14:paraId="7CCE9989" w14:textId="77777777" w:rsidTr="00B4583F">
        <w:trPr>
          <w:trHeight w:hRule="exact" w:val="266"/>
        </w:trPr>
        <w:tc>
          <w:tcPr>
            <w:tcW w:w="1376" w:type="dxa"/>
            <w:shd w:val="clear" w:color="auto" w:fill="auto"/>
            <w:noWrap/>
            <w:vAlign w:val="center"/>
            <w:hideMark/>
          </w:tcPr>
          <w:p w14:paraId="09672D1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137</w:t>
            </w:r>
          </w:p>
        </w:tc>
        <w:tc>
          <w:tcPr>
            <w:tcW w:w="1376" w:type="dxa"/>
            <w:shd w:val="clear" w:color="auto" w:fill="auto"/>
            <w:noWrap/>
            <w:vAlign w:val="center"/>
            <w:hideMark/>
          </w:tcPr>
          <w:p w14:paraId="5639116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65EBFD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BF37AB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573332</w:t>
            </w:r>
          </w:p>
        </w:tc>
        <w:tc>
          <w:tcPr>
            <w:tcW w:w="1376" w:type="dxa"/>
            <w:shd w:val="clear" w:color="auto" w:fill="auto"/>
            <w:noWrap/>
            <w:vAlign w:val="center"/>
            <w:hideMark/>
          </w:tcPr>
          <w:p w14:paraId="26B8B5B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-186798</w:t>
            </w:r>
          </w:p>
        </w:tc>
        <w:tc>
          <w:tcPr>
            <w:tcW w:w="1376" w:type="dxa"/>
            <w:shd w:val="clear" w:color="auto" w:fill="auto"/>
            <w:noWrap/>
            <w:vAlign w:val="center"/>
            <w:hideMark/>
          </w:tcPr>
          <w:p w14:paraId="172046D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979554</w:t>
            </w:r>
          </w:p>
        </w:tc>
        <w:tc>
          <w:tcPr>
            <w:tcW w:w="1377" w:type="dxa"/>
            <w:shd w:val="clear" w:color="auto" w:fill="auto"/>
            <w:noWrap/>
            <w:vAlign w:val="center"/>
            <w:hideMark/>
          </w:tcPr>
          <w:p w14:paraId="4C4B38C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-5039863</w:t>
            </w:r>
          </w:p>
        </w:tc>
      </w:tr>
      <w:tr w:rsidR="00B4583F" w:rsidRPr="00B4583F" w14:paraId="107FF6AE" w14:textId="77777777" w:rsidTr="00B4583F">
        <w:trPr>
          <w:trHeight w:hRule="exact" w:val="266"/>
        </w:trPr>
        <w:tc>
          <w:tcPr>
            <w:tcW w:w="1376" w:type="dxa"/>
            <w:shd w:val="clear" w:color="auto" w:fill="auto"/>
            <w:noWrap/>
            <w:vAlign w:val="center"/>
            <w:hideMark/>
          </w:tcPr>
          <w:p w14:paraId="1CE51C2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138</w:t>
            </w:r>
          </w:p>
        </w:tc>
        <w:tc>
          <w:tcPr>
            <w:tcW w:w="1376" w:type="dxa"/>
            <w:shd w:val="clear" w:color="auto" w:fill="auto"/>
            <w:noWrap/>
            <w:vAlign w:val="center"/>
            <w:hideMark/>
          </w:tcPr>
          <w:p w14:paraId="1C75AF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9DC949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E3CE23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569903</w:t>
            </w:r>
          </w:p>
        </w:tc>
        <w:tc>
          <w:tcPr>
            <w:tcW w:w="1376" w:type="dxa"/>
            <w:shd w:val="clear" w:color="auto" w:fill="auto"/>
            <w:noWrap/>
            <w:vAlign w:val="center"/>
            <w:hideMark/>
          </w:tcPr>
          <w:p w14:paraId="10BFE3E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-209919</w:t>
            </w:r>
          </w:p>
        </w:tc>
        <w:tc>
          <w:tcPr>
            <w:tcW w:w="1376" w:type="dxa"/>
            <w:shd w:val="clear" w:color="auto" w:fill="auto"/>
            <w:noWrap/>
            <w:vAlign w:val="center"/>
            <w:hideMark/>
          </w:tcPr>
          <w:p w14:paraId="2C97C3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986140</w:t>
            </w:r>
          </w:p>
        </w:tc>
        <w:tc>
          <w:tcPr>
            <w:tcW w:w="1377" w:type="dxa"/>
            <w:shd w:val="clear" w:color="auto" w:fill="auto"/>
            <w:noWrap/>
            <w:vAlign w:val="center"/>
            <w:hideMark/>
          </w:tcPr>
          <w:p w14:paraId="5535EAD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-5646019</w:t>
            </w:r>
          </w:p>
        </w:tc>
      </w:tr>
      <w:tr w:rsidR="00B4583F" w:rsidRPr="00B4583F" w14:paraId="3E00C7DA" w14:textId="77777777" w:rsidTr="00B4583F">
        <w:trPr>
          <w:trHeight w:hRule="exact" w:val="266"/>
        </w:trPr>
        <w:tc>
          <w:tcPr>
            <w:tcW w:w="1376" w:type="dxa"/>
            <w:shd w:val="clear" w:color="auto" w:fill="auto"/>
            <w:noWrap/>
            <w:vAlign w:val="center"/>
            <w:hideMark/>
          </w:tcPr>
          <w:p w14:paraId="1827354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139</w:t>
            </w:r>
          </w:p>
        </w:tc>
        <w:tc>
          <w:tcPr>
            <w:tcW w:w="1376" w:type="dxa"/>
            <w:shd w:val="clear" w:color="auto" w:fill="auto"/>
            <w:noWrap/>
            <w:vAlign w:val="center"/>
            <w:hideMark/>
          </w:tcPr>
          <w:p w14:paraId="3332890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4BFB4E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98BAFD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567375</w:t>
            </w:r>
          </w:p>
        </w:tc>
        <w:tc>
          <w:tcPr>
            <w:tcW w:w="1376" w:type="dxa"/>
            <w:shd w:val="clear" w:color="auto" w:fill="auto"/>
            <w:noWrap/>
            <w:vAlign w:val="center"/>
            <w:hideMark/>
          </w:tcPr>
          <w:p w14:paraId="3EE5FEE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-234246</w:t>
            </w:r>
          </w:p>
        </w:tc>
        <w:tc>
          <w:tcPr>
            <w:tcW w:w="1376" w:type="dxa"/>
            <w:shd w:val="clear" w:color="auto" w:fill="auto"/>
            <w:noWrap/>
            <w:vAlign w:val="center"/>
            <w:hideMark/>
          </w:tcPr>
          <w:p w14:paraId="1871EE4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987621</w:t>
            </w:r>
          </w:p>
        </w:tc>
        <w:tc>
          <w:tcPr>
            <w:tcW w:w="1377" w:type="dxa"/>
            <w:shd w:val="clear" w:color="auto" w:fill="auto"/>
            <w:noWrap/>
            <w:vAlign w:val="center"/>
            <w:hideMark/>
          </w:tcPr>
          <w:p w14:paraId="65CE7F9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-6280510</w:t>
            </w:r>
          </w:p>
        </w:tc>
      </w:tr>
      <w:tr w:rsidR="00B4583F" w:rsidRPr="00B4583F" w14:paraId="1C96ED1C" w14:textId="77777777" w:rsidTr="00B4583F">
        <w:trPr>
          <w:trHeight w:hRule="exact" w:val="266"/>
        </w:trPr>
        <w:tc>
          <w:tcPr>
            <w:tcW w:w="1376" w:type="dxa"/>
            <w:shd w:val="clear" w:color="auto" w:fill="auto"/>
            <w:noWrap/>
            <w:vAlign w:val="center"/>
            <w:hideMark/>
          </w:tcPr>
          <w:p w14:paraId="3EFFB86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140</w:t>
            </w:r>
          </w:p>
        </w:tc>
        <w:tc>
          <w:tcPr>
            <w:tcW w:w="1376" w:type="dxa"/>
            <w:shd w:val="clear" w:color="auto" w:fill="auto"/>
            <w:noWrap/>
            <w:vAlign w:val="center"/>
            <w:hideMark/>
          </w:tcPr>
          <w:p w14:paraId="735343A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5C583D6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037A40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566348</w:t>
            </w:r>
          </w:p>
        </w:tc>
        <w:tc>
          <w:tcPr>
            <w:tcW w:w="1376" w:type="dxa"/>
            <w:shd w:val="clear" w:color="auto" w:fill="auto"/>
            <w:noWrap/>
            <w:vAlign w:val="center"/>
            <w:hideMark/>
          </w:tcPr>
          <w:p w14:paraId="319D83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-259686</w:t>
            </w:r>
          </w:p>
        </w:tc>
        <w:tc>
          <w:tcPr>
            <w:tcW w:w="1376" w:type="dxa"/>
            <w:shd w:val="clear" w:color="auto" w:fill="auto"/>
            <w:noWrap/>
            <w:vAlign w:val="center"/>
            <w:hideMark/>
          </w:tcPr>
          <w:p w14:paraId="02CCA99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989632</w:t>
            </w:r>
          </w:p>
        </w:tc>
        <w:tc>
          <w:tcPr>
            <w:tcW w:w="1377" w:type="dxa"/>
            <w:shd w:val="clear" w:color="auto" w:fill="auto"/>
            <w:noWrap/>
            <w:vAlign w:val="center"/>
            <w:hideMark/>
          </w:tcPr>
          <w:p w14:paraId="0092D8E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-6943480</w:t>
            </w:r>
          </w:p>
        </w:tc>
      </w:tr>
      <w:tr w:rsidR="00B4583F" w:rsidRPr="00B4583F" w14:paraId="16F4F9A1" w14:textId="77777777" w:rsidTr="00B4583F">
        <w:trPr>
          <w:trHeight w:hRule="exact" w:val="266"/>
        </w:trPr>
        <w:tc>
          <w:tcPr>
            <w:tcW w:w="1376" w:type="dxa"/>
            <w:shd w:val="clear" w:color="auto" w:fill="auto"/>
            <w:noWrap/>
            <w:vAlign w:val="center"/>
            <w:hideMark/>
          </w:tcPr>
          <w:p w14:paraId="65130C9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141</w:t>
            </w:r>
          </w:p>
        </w:tc>
        <w:tc>
          <w:tcPr>
            <w:tcW w:w="1376" w:type="dxa"/>
            <w:shd w:val="clear" w:color="auto" w:fill="auto"/>
            <w:noWrap/>
            <w:vAlign w:val="center"/>
            <w:hideMark/>
          </w:tcPr>
          <w:p w14:paraId="26D6666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0A23CE2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AA9236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564780</w:t>
            </w:r>
          </w:p>
        </w:tc>
        <w:tc>
          <w:tcPr>
            <w:tcW w:w="1376" w:type="dxa"/>
            <w:shd w:val="clear" w:color="auto" w:fill="auto"/>
            <w:noWrap/>
            <w:vAlign w:val="center"/>
            <w:hideMark/>
          </w:tcPr>
          <w:p w14:paraId="65C03A2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-286272</w:t>
            </w:r>
          </w:p>
        </w:tc>
        <w:tc>
          <w:tcPr>
            <w:tcW w:w="1376" w:type="dxa"/>
            <w:shd w:val="clear" w:color="auto" w:fill="auto"/>
            <w:noWrap/>
            <w:vAlign w:val="center"/>
            <w:hideMark/>
          </w:tcPr>
          <w:p w14:paraId="1A84B1A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991416</w:t>
            </w:r>
          </w:p>
        </w:tc>
        <w:tc>
          <w:tcPr>
            <w:tcW w:w="1377" w:type="dxa"/>
            <w:shd w:val="clear" w:color="auto" w:fill="auto"/>
            <w:noWrap/>
            <w:vAlign w:val="center"/>
            <w:hideMark/>
          </w:tcPr>
          <w:p w14:paraId="6FA1382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-7636387</w:t>
            </w:r>
          </w:p>
        </w:tc>
      </w:tr>
      <w:tr w:rsidR="00B4583F" w:rsidRPr="00B4583F" w14:paraId="22371A10" w14:textId="77777777" w:rsidTr="00B4583F">
        <w:trPr>
          <w:trHeight w:hRule="exact" w:val="266"/>
        </w:trPr>
        <w:tc>
          <w:tcPr>
            <w:tcW w:w="1376" w:type="dxa"/>
            <w:shd w:val="clear" w:color="auto" w:fill="auto"/>
            <w:noWrap/>
            <w:vAlign w:val="center"/>
            <w:hideMark/>
          </w:tcPr>
          <w:p w14:paraId="4F1962E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142</w:t>
            </w:r>
          </w:p>
        </w:tc>
        <w:tc>
          <w:tcPr>
            <w:tcW w:w="1376" w:type="dxa"/>
            <w:shd w:val="clear" w:color="auto" w:fill="auto"/>
            <w:noWrap/>
            <w:vAlign w:val="center"/>
            <w:hideMark/>
          </w:tcPr>
          <w:p w14:paraId="1BF390A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A014FF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4F66069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561597</w:t>
            </w:r>
          </w:p>
        </w:tc>
        <w:tc>
          <w:tcPr>
            <w:tcW w:w="1376" w:type="dxa"/>
            <w:shd w:val="clear" w:color="auto" w:fill="auto"/>
            <w:noWrap/>
            <w:vAlign w:val="center"/>
            <w:hideMark/>
          </w:tcPr>
          <w:p w14:paraId="1817570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-314090</w:t>
            </w:r>
          </w:p>
        </w:tc>
        <w:tc>
          <w:tcPr>
            <w:tcW w:w="1376" w:type="dxa"/>
            <w:shd w:val="clear" w:color="auto" w:fill="auto"/>
            <w:noWrap/>
            <w:vAlign w:val="center"/>
            <w:hideMark/>
          </w:tcPr>
          <w:p w14:paraId="5272534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993318</w:t>
            </w:r>
          </w:p>
        </w:tc>
        <w:tc>
          <w:tcPr>
            <w:tcW w:w="1377" w:type="dxa"/>
            <w:shd w:val="clear" w:color="auto" w:fill="auto"/>
            <w:noWrap/>
            <w:vAlign w:val="center"/>
            <w:hideMark/>
          </w:tcPr>
          <w:p w14:paraId="06F28DD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-8362199</w:t>
            </w:r>
          </w:p>
        </w:tc>
      </w:tr>
      <w:tr w:rsidR="00B4583F" w:rsidRPr="00B4583F" w14:paraId="123F8F42" w14:textId="77777777" w:rsidTr="00B4583F">
        <w:trPr>
          <w:trHeight w:hRule="exact" w:val="266"/>
        </w:trPr>
        <w:tc>
          <w:tcPr>
            <w:tcW w:w="1376" w:type="dxa"/>
            <w:shd w:val="clear" w:color="auto" w:fill="auto"/>
            <w:noWrap/>
            <w:vAlign w:val="center"/>
            <w:hideMark/>
          </w:tcPr>
          <w:p w14:paraId="36EFA5D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143</w:t>
            </w:r>
          </w:p>
        </w:tc>
        <w:tc>
          <w:tcPr>
            <w:tcW w:w="1376" w:type="dxa"/>
            <w:shd w:val="clear" w:color="auto" w:fill="auto"/>
            <w:noWrap/>
            <w:vAlign w:val="center"/>
            <w:hideMark/>
          </w:tcPr>
          <w:p w14:paraId="22B8F9C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D52F94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331ABD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559617</w:t>
            </w:r>
          </w:p>
        </w:tc>
        <w:tc>
          <w:tcPr>
            <w:tcW w:w="1376" w:type="dxa"/>
            <w:shd w:val="clear" w:color="auto" w:fill="auto"/>
            <w:noWrap/>
            <w:vAlign w:val="center"/>
            <w:hideMark/>
          </w:tcPr>
          <w:p w14:paraId="03999CB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-343255</w:t>
            </w:r>
          </w:p>
        </w:tc>
        <w:tc>
          <w:tcPr>
            <w:tcW w:w="1376" w:type="dxa"/>
            <w:shd w:val="clear" w:color="auto" w:fill="auto"/>
            <w:noWrap/>
            <w:vAlign w:val="center"/>
            <w:hideMark/>
          </w:tcPr>
          <w:p w14:paraId="371EC56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997991</w:t>
            </w:r>
          </w:p>
        </w:tc>
        <w:tc>
          <w:tcPr>
            <w:tcW w:w="1377" w:type="dxa"/>
            <w:shd w:val="clear" w:color="auto" w:fill="auto"/>
            <w:noWrap/>
            <w:vAlign w:val="center"/>
            <w:hideMark/>
          </w:tcPr>
          <w:p w14:paraId="3287792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-9123829</w:t>
            </w:r>
          </w:p>
        </w:tc>
      </w:tr>
      <w:tr w:rsidR="00B4583F" w:rsidRPr="00B4583F" w14:paraId="2DEC58AA" w14:textId="77777777" w:rsidTr="00B4583F">
        <w:trPr>
          <w:trHeight w:hRule="exact" w:val="266"/>
        </w:trPr>
        <w:tc>
          <w:tcPr>
            <w:tcW w:w="1376" w:type="dxa"/>
            <w:shd w:val="clear" w:color="auto" w:fill="auto"/>
            <w:noWrap/>
            <w:vAlign w:val="center"/>
            <w:hideMark/>
          </w:tcPr>
          <w:p w14:paraId="2B67926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144</w:t>
            </w:r>
          </w:p>
        </w:tc>
        <w:tc>
          <w:tcPr>
            <w:tcW w:w="1376" w:type="dxa"/>
            <w:shd w:val="clear" w:color="auto" w:fill="auto"/>
            <w:noWrap/>
            <w:vAlign w:val="center"/>
            <w:hideMark/>
          </w:tcPr>
          <w:p w14:paraId="3F68081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150BBE5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E92C55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556298</w:t>
            </w:r>
          </w:p>
        </w:tc>
        <w:tc>
          <w:tcPr>
            <w:tcW w:w="1376" w:type="dxa"/>
            <w:shd w:val="clear" w:color="auto" w:fill="auto"/>
            <w:noWrap/>
            <w:vAlign w:val="center"/>
            <w:hideMark/>
          </w:tcPr>
          <w:p w14:paraId="5FAA308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-373819</w:t>
            </w:r>
          </w:p>
        </w:tc>
        <w:tc>
          <w:tcPr>
            <w:tcW w:w="1376" w:type="dxa"/>
            <w:shd w:val="clear" w:color="auto" w:fill="auto"/>
            <w:noWrap/>
            <w:vAlign w:val="center"/>
            <w:hideMark/>
          </w:tcPr>
          <w:p w14:paraId="1F1406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999589</w:t>
            </w:r>
          </w:p>
        </w:tc>
        <w:tc>
          <w:tcPr>
            <w:tcW w:w="1377" w:type="dxa"/>
            <w:shd w:val="clear" w:color="auto" w:fill="auto"/>
            <w:noWrap/>
            <w:vAlign w:val="center"/>
            <w:hideMark/>
          </w:tcPr>
          <w:p w14:paraId="5E4C3DD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-9920938</w:t>
            </w:r>
          </w:p>
        </w:tc>
      </w:tr>
      <w:tr w:rsidR="00B4583F" w:rsidRPr="00B4583F" w14:paraId="5E34212D" w14:textId="77777777" w:rsidTr="00B4583F">
        <w:trPr>
          <w:trHeight w:hRule="exact" w:val="266"/>
        </w:trPr>
        <w:tc>
          <w:tcPr>
            <w:tcW w:w="1376" w:type="dxa"/>
            <w:shd w:val="clear" w:color="auto" w:fill="auto"/>
            <w:noWrap/>
            <w:vAlign w:val="center"/>
            <w:hideMark/>
          </w:tcPr>
          <w:p w14:paraId="5F122E2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145</w:t>
            </w:r>
          </w:p>
        </w:tc>
        <w:tc>
          <w:tcPr>
            <w:tcW w:w="1376" w:type="dxa"/>
            <w:shd w:val="clear" w:color="auto" w:fill="auto"/>
            <w:noWrap/>
            <w:vAlign w:val="center"/>
            <w:hideMark/>
          </w:tcPr>
          <w:p w14:paraId="5781511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17104DF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78C1DE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553532</w:t>
            </w:r>
          </w:p>
        </w:tc>
        <w:tc>
          <w:tcPr>
            <w:tcW w:w="1376" w:type="dxa"/>
            <w:shd w:val="clear" w:color="auto" w:fill="auto"/>
            <w:noWrap/>
            <w:vAlign w:val="center"/>
            <w:hideMark/>
          </w:tcPr>
          <w:p w14:paraId="0563F59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-405814</w:t>
            </w:r>
          </w:p>
        </w:tc>
        <w:tc>
          <w:tcPr>
            <w:tcW w:w="1376" w:type="dxa"/>
            <w:shd w:val="clear" w:color="auto" w:fill="auto"/>
            <w:noWrap/>
            <w:vAlign w:val="center"/>
            <w:hideMark/>
          </w:tcPr>
          <w:p w14:paraId="66D1976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1002356</w:t>
            </w:r>
          </w:p>
        </w:tc>
        <w:tc>
          <w:tcPr>
            <w:tcW w:w="1377" w:type="dxa"/>
            <w:shd w:val="clear" w:color="auto" w:fill="auto"/>
            <w:noWrap/>
            <w:vAlign w:val="center"/>
            <w:hideMark/>
          </w:tcPr>
          <w:p w14:paraId="11AABD7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-10755576</w:t>
            </w:r>
          </w:p>
        </w:tc>
      </w:tr>
      <w:tr w:rsidR="00B4583F" w:rsidRPr="00B4583F" w14:paraId="38DFA11E" w14:textId="77777777" w:rsidTr="00B4583F">
        <w:trPr>
          <w:trHeight w:hRule="exact" w:val="266"/>
        </w:trPr>
        <w:tc>
          <w:tcPr>
            <w:tcW w:w="1376" w:type="dxa"/>
            <w:shd w:val="clear" w:color="auto" w:fill="auto"/>
            <w:noWrap/>
            <w:vAlign w:val="center"/>
            <w:hideMark/>
          </w:tcPr>
          <w:p w14:paraId="10E9A11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146</w:t>
            </w:r>
          </w:p>
        </w:tc>
        <w:tc>
          <w:tcPr>
            <w:tcW w:w="1376" w:type="dxa"/>
            <w:shd w:val="clear" w:color="auto" w:fill="auto"/>
            <w:noWrap/>
            <w:vAlign w:val="center"/>
            <w:hideMark/>
          </w:tcPr>
          <w:p w14:paraId="6DD62F8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4CEAE42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A4075C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550449</w:t>
            </w:r>
          </w:p>
        </w:tc>
        <w:tc>
          <w:tcPr>
            <w:tcW w:w="1376" w:type="dxa"/>
            <w:shd w:val="clear" w:color="auto" w:fill="auto"/>
            <w:noWrap/>
            <w:vAlign w:val="center"/>
            <w:hideMark/>
          </w:tcPr>
          <w:p w14:paraId="45F32E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-439326</w:t>
            </w:r>
          </w:p>
        </w:tc>
        <w:tc>
          <w:tcPr>
            <w:tcW w:w="1376" w:type="dxa"/>
            <w:shd w:val="clear" w:color="auto" w:fill="auto"/>
            <w:noWrap/>
            <w:vAlign w:val="center"/>
            <w:hideMark/>
          </w:tcPr>
          <w:p w14:paraId="1D4DE09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1005599</w:t>
            </w:r>
          </w:p>
        </w:tc>
        <w:tc>
          <w:tcPr>
            <w:tcW w:w="1377" w:type="dxa"/>
            <w:shd w:val="clear" w:color="auto" w:fill="auto"/>
            <w:noWrap/>
            <w:vAlign w:val="center"/>
            <w:hideMark/>
          </w:tcPr>
          <w:p w14:paraId="4FACF27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-11630053</w:t>
            </w:r>
          </w:p>
        </w:tc>
      </w:tr>
      <w:tr w:rsidR="00B4583F" w:rsidRPr="00B4583F" w14:paraId="0FA3CB34" w14:textId="77777777" w:rsidTr="00B4583F">
        <w:trPr>
          <w:trHeight w:hRule="exact" w:val="266"/>
        </w:trPr>
        <w:tc>
          <w:tcPr>
            <w:tcW w:w="1376" w:type="dxa"/>
            <w:shd w:val="clear" w:color="auto" w:fill="auto"/>
            <w:noWrap/>
            <w:vAlign w:val="center"/>
            <w:hideMark/>
          </w:tcPr>
          <w:p w14:paraId="7634D17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147</w:t>
            </w:r>
          </w:p>
        </w:tc>
        <w:tc>
          <w:tcPr>
            <w:tcW w:w="1376" w:type="dxa"/>
            <w:shd w:val="clear" w:color="auto" w:fill="auto"/>
            <w:noWrap/>
            <w:vAlign w:val="center"/>
            <w:hideMark/>
          </w:tcPr>
          <w:p w14:paraId="6354ACB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4272539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36FD149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546877</w:t>
            </w:r>
          </w:p>
        </w:tc>
        <w:tc>
          <w:tcPr>
            <w:tcW w:w="1376" w:type="dxa"/>
            <w:shd w:val="clear" w:color="auto" w:fill="auto"/>
            <w:noWrap/>
            <w:vAlign w:val="center"/>
            <w:hideMark/>
          </w:tcPr>
          <w:p w14:paraId="260C4ED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-474454</w:t>
            </w:r>
          </w:p>
        </w:tc>
        <w:tc>
          <w:tcPr>
            <w:tcW w:w="1376" w:type="dxa"/>
            <w:shd w:val="clear" w:color="auto" w:fill="auto"/>
            <w:noWrap/>
            <w:vAlign w:val="center"/>
            <w:hideMark/>
          </w:tcPr>
          <w:p w14:paraId="413A0B8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1009461</w:t>
            </w:r>
          </w:p>
        </w:tc>
        <w:tc>
          <w:tcPr>
            <w:tcW w:w="1377" w:type="dxa"/>
            <w:shd w:val="clear" w:color="auto" w:fill="auto"/>
            <w:noWrap/>
            <w:vAlign w:val="center"/>
            <w:hideMark/>
          </w:tcPr>
          <w:p w14:paraId="6AD8864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-12547091</w:t>
            </w:r>
          </w:p>
        </w:tc>
      </w:tr>
      <w:tr w:rsidR="00B4583F" w:rsidRPr="00B4583F" w14:paraId="17659F81" w14:textId="77777777" w:rsidTr="00B4583F">
        <w:trPr>
          <w:trHeight w:hRule="exact" w:val="266"/>
        </w:trPr>
        <w:tc>
          <w:tcPr>
            <w:tcW w:w="1376" w:type="dxa"/>
            <w:shd w:val="clear" w:color="auto" w:fill="auto"/>
            <w:noWrap/>
            <w:vAlign w:val="center"/>
            <w:hideMark/>
          </w:tcPr>
          <w:p w14:paraId="19B73DF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148</w:t>
            </w:r>
          </w:p>
        </w:tc>
        <w:tc>
          <w:tcPr>
            <w:tcW w:w="1376" w:type="dxa"/>
            <w:shd w:val="clear" w:color="auto" w:fill="auto"/>
            <w:noWrap/>
            <w:vAlign w:val="center"/>
            <w:hideMark/>
          </w:tcPr>
          <w:p w14:paraId="25D10FC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05770C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58F6010"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543309</w:t>
            </w:r>
          </w:p>
        </w:tc>
        <w:tc>
          <w:tcPr>
            <w:tcW w:w="1376" w:type="dxa"/>
            <w:shd w:val="clear" w:color="auto" w:fill="auto"/>
            <w:noWrap/>
            <w:vAlign w:val="center"/>
            <w:hideMark/>
          </w:tcPr>
          <w:p w14:paraId="3864F56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-511291</w:t>
            </w:r>
          </w:p>
        </w:tc>
        <w:tc>
          <w:tcPr>
            <w:tcW w:w="1376" w:type="dxa"/>
            <w:shd w:val="clear" w:color="auto" w:fill="auto"/>
            <w:noWrap/>
            <w:vAlign w:val="center"/>
            <w:hideMark/>
          </w:tcPr>
          <w:p w14:paraId="1426E44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1013657</w:t>
            </w:r>
          </w:p>
        </w:tc>
        <w:tc>
          <w:tcPr>
            <w:tcW w:w="1377" w:type="dxa"/>
            <w:shd w:val="clear" w:color="auto" w:fill="auto"/>
            <w:noWrap/>
            <w:vAlign w:val="center"/>
            <w:hideMark/>
          </w:tcPr>
          <w:p w14:paraId="331067A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-13508730</w:t>
            </w:r>
          </w:p>
        </w:tc>
      </w:tr>
      <w:tr w:rsidR="00B4583F" w:rsidRPr="00B4583F" w14:paraId="4971348C" w14:textId="77777777" w:rsidTr="00B4583F">
        <w:trPr>
          <w:trHeight w:hRule="exact" w:val="266"/>
        </w:trPr>
        <w:tc>
          <w:tcPr>
            <w:tcW w:w="1376" w:type="dxa"/>
            <w:shd w:val="clear" w:color="auto" w:fill="auto"/>
            <w:noWrap/>
            <w:vAlign w:val="center"/>
            <w:hideMark/>
          </w:tcPr>
          <w:p w14:paraId="30A4DAE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149</w:t>
            </w:r>
          </w:p>
        </w:tc>
        <w:tc>
          <w:tcPr>
            <w:tcW w:w="1376" w:type="dxa"/>
            <w:shd w:val="clear" w:color="auto" w:fill="auto"/>
            <w:noWrap/>
            <w:vAlign w:val="center"/>
            <w:hideMark/>
          </w:tcPr>
          <w:p w14:paraId="3F6F7F6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3376787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62F7567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539406</w:t>
            </w:r>
          </w:p>
        </w:tc>
        <w:tc>
          <w:tcPr>
            <w:tcW w:w="1376" w:type="dxa"/>
            <w:shd w:val="clear" w:color="auto" w:fill="auto"/>
            <w:noWrap/>
            <w:vAlign w:val="center"/>
            <w:hideMark/>
          </w:tcPr>
          <w:p w14:paraId="45BD4E7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-549909</w:t>
            </w:r>
          </w:p>
        </w:tc>
        <w:tc>
          <w:tcPr>
            <w:tcW w:w="1376" w:type="dxa"/>
            <w:shd w:val="clear" w:color="auto" w:fill="auto"/>
            <w:noWrap/>
            <w:vAlign w:val="center"/>
            <w:hideMark/>
          </w:tcPr>
          <w:p w14:paraId="0A78751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1017391</w:t>
            </w:r>
          </w:p>
        </w:tc>
        <w:tc>
          <w:tcPr>
            <w:tcW w:w="1377" w:type="dxa"/>
            <w:shd w:val="clear" w:color="auto" w:fill="auto"/>
            <w:noWrap/>
            <w:vAlign w:val="center"/>
            <w:hideMark/>
          </w:tcPr>
          <w:p w14:paraId="4A30B3D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-14516624</w:t>
            </w:r>
          </w:p>
        </w:tc>
      </w:tr>
      <w:tr w:rsidR="00B4583F" w:rsidRPr="00B4583F" w14:paraId="5080BE5E" w14:textId="77777777" w:rsidTr="00B4583F">
        <w:trPr>
          <w:trHeight w:hRule="exact" w:val="266"/>
        </w:trPr>
        <w:tc>
          <w:tcPr>
            <w:tcW w:w="1376" w:type="dxa"/>
            <w:shd w:val="clear" w:color="auto" w:fill="auto"/>
            <w:noWrap/>
            <w:vAlign w:val="center"/>
            <w:hideMark/>
          </w:tcPr>
          <w:p w14:paraId="16F9C41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150</w:t>
            </w:r>
          </w:p>
        </w:tc>
        <w:tc>
          <w:tcPr>
            <w:tcW w:w="1376" w:type="dxa"/>
            <w:shd w:val="clear" w:color="auto" w:fill="auto"/>
            <w:noWrap/>
            <w:vAlign w:val="center"/>
            <w:hideMark/>
          </w:tcPr>
          <w:p w14:paraId="06E4690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039E97C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76324DE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535392</w:t>
            </w:r>
          </w:p>
        </w:tc>
        <w:tc>
          <w:tcPr>
            <w:tcW w:w="1376" w:type="dxa"/>
            <w:shd w:val="clear" w:color="auto" w:fill="auto"/>
            <w:noWrap/>
            <w:vAlign w:val="center"/>
            <w:hideMark/>
          </w:tcPr>
          <w:p w14:paraId="02E3FDE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-590373</w:t>
            </w:r>
          </w:p>
        </w:tc>
        <w:tc>
          <w:tcPr>
            <w:tcW w:w="1376" w:type="dxa"/>
            <w:shd w:val="clear" w:color="auto" w:fill="auto"/>
            <w:noWrap/>
            <w:vAlign w:val="center"/>
            <w:hideMark/>
          </w:tcPr>
          <w:p w14:paraId="7F912092"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1020815</w:t>
            </w:r>
          </w:p>
        </w:tc>
        <w:tc>
          <w:tcPr>
            <w:tcW w:w="1377" w:type="dxa"/>
            <w:shd w:val="clear" w:color="auto" w:fill="auto"/>
            <w:noWrap/>
            <w:vAlign w:val="center"/>
            <w:hideMark/>
          </w:tcPr>
          <w:p w14:paraId="7D9B791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-15572421</w:t>
            </w:r>
          </w:p>
        </w:tc>
      </w:tr>
      <w:tr w:rsidR="00B4583F" w:rsidRPr="00B4583F" w14:paraId="7ED22E26" w14:textId="77777777" w:rsidTr="00B4583F">
        <w:trPr>
          <w:trHeight w:hRule="exact" w:val="266"/>
        </w:trPr>
        <w:tc>
          <w:tcPr>
            <w:tcW w:w="1376" w:type="dxa"/>
            <w:shd w:val="clear" w:color="auto" w:fill="auto"/>
            <w:noWrap/>
            <w:vAlign w:val="center"/>
            <w:hideMark/>
          </w:tcPr>
          <w:p w14:paraId="76140EB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151</w:t>
            </w:r>
          </w:p>
        </w:tc>
        <w:tc>
          <w:tcPr>
            <w:tcW w:w="1376" w:type="dxa"/>
            <w:shd w:val="clear" w:color="auto" w:fill="auto"/>
            <w:noWrap/>
            <w:vAlign w:val="center"/>
            <w:hideMark/>
          </w:tcPr>
          <w:p w14:paraId="7A8551E7"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67A3F96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18A51488"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531171</w:t>
            </w:r>
          </w:p>
        </w:tc>
        <w:tc>
          <w:tcPr>
            <w:tcW w:w="1376" w:type="dxa"/>
            <w:shd w:val="clear" w:color="auto" w:fill="auto"/>
            <w:noWrap/>
            <w:vAlign w:val="center"/>
            <w:hideMark/>
          </w:tcPr>
          <w:p w14:paraId="10116CE4"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-632740</w:t>
            </w:r>
          </w:p>
        </w:tc>
        <w:tc>
          <w:tcPr>
            <w:tcW w:w="1376" w:type="dxa"/>
            <w:shd w:val="clear" w:color="auto" w:fill="auto"/>
            <w:noWrap/>
            <w:vAlign w:val="center"/>
            <w:hideMark/>
          </w:tcPr>
          <w:p w14:paraId="078B253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1023334</w:t>
            </w:r>
          </w:p>
        </w:tc>
        <w:tc>
          <w:tcPr>
            <w:tcW w:w="1377" w:type="dxa"/>
            <w:shd w:val="clear" w:color="auto" w:fill="auto"/>
            <w:noWrap/>
            <w:vAlign w:val="center"/>
            <w:hideMark/>
          </w:tcPr>
          <w:p w14:paraId="0020A12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-16677324</w:t>
            </w:r>
          </w:p>
        </w:tc>
      </w:tr>
      <w:tr w:rsidR="00B4583F" w:rsidRPr="00B4583F" w14:paraId="0D1E4FAA" w14:textId="77777777" w:rsidTr="00B4583F">
        <w:trPr>
          <w:trHeight w:hRule="exact" w:val="266"/>
        </w:trPr>
        <w:tc>
          <w:tcPr>
            <w:tcW w:w="1376" w:type="dxa"/>
            <w:shd w:val="clear" w:color="auto" w:fill="auto"/>
            <w:noWrap/>
            <w:vAlign w:val="center"/>
            <w:hideMark/>
          </w:tcPr>
          <w:p w14:paraId="60416CBA"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152</w:t>
            </w:r>
          </w:p>
        </w:tc>
        <w:tc>
          <w:tcPr>
            <w:tcW w:w="1376" w:type="dxa"/>
            <w:shd w:val="clear" w:color="auto" w:fill="auto"/>
            <w:noWrap/>
            <w:vAlign w:val="center"/>
            <w:hideMark/>
          </w:tcPr>
          <w:p w14:paraId="48F50CA3"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7BF2A6B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26F2FB6C"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526756</w:t>
            </w:r>
          </w:p>
        </w:tc>
        <w:tc>
          <w:tcPr>
            <w:tcW w:w="1376" w:type="dxa"/>
            <w:shd w:val="clear" w:color="auto" w:fill="auto"/>
            <w:noWrap/>
            <w:vAlign w:val="center"/>
            <w:hideMark/>
          </w:tcPr>
          <w:p w14:paraId="52A42D9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-677061</w:t>
            </w:r>
          </w:p>
        </w:tc>
        <w:tc>
          <w:tcPr>
            <w:tcW w:w="1376" w:type="dxa"/>
            <w:shd w:val="clear" w:color="auto" w:fill="auto"/>
            <w:noWrap/>
            <w:vAlign w:val="center"/>
            <w:hideMark/>
          </w:tcPr>
          <w:p w14:paraId="7F7594AD"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1025174</w:t>
            </w:r>
          </w:p>
        </w:tc>
        <w:tc>
          <w:tcPr>
            <w:tcW w:w="1377" w:type="dxa"/>
            <w:shd w:val="clear" w:color="auto" w:fill="auto"/>
            <w:noWrap/>
            <w:vAlign w:val="center"/>
            <w:hideMark/>
          </w:tcPr>
          <w:p w14:paraId="5CD5B21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-17832803</w:t>
            </w:r>
          </w:p>
        </w:tc>
      </w:tr>
      <w:tr w:rsidR="00B4583F" w:rsidRPr="00B4583F" w14:paraId="3C46947A" w14:textId="77777777" w:rsidTr="00B4583F">
        <w:trPr>
          <w:trHeight w:hRule="exact" w:val="266"/>
        </w:trPr>
        <w:tc>
          <w:tcPr>
            <w:tcW w:w="1376" w:type="dxa"/>
            <w:shd w:val="clear" w:color="auto" w:fill="auto"/>
            <w:noWrap/>
            <w:vAlign w:val="center"/>
            <w:hideMark/>
          </w:tcPr>
          <w:p w14:paraId="5EE2D36B"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153</w:t>
            </w:r>
          </w:p>
        </w:tc>
        <w:tc>
          <w:tcPr>
            <w:tcW w:w="1376" w:type="dxa"/>
            <w:shd w:val="clear" w:color="auto" w:fill="auto"/>
            <w:noWrap/>
            <w:vAlign w:val="center"/>
            <w:hideMark/>
          </w:tcPr>
          <w:p w14:paraId="3ED5A595"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0.18</w:t>
            </w:r>
          </w:p>
        </w:tc>
        <w:tc>
          <w:tcPr>
            <w:tcW w:w="1376" w:type="dxa"/>
            <w:shd w:val="clear" w:color="auto" w:fill="auto"/>
            <w:noWrap/>
            <w:vAlign w:val="center"/>
            <w:hideMark/>
          </w:tcPr>
          <w:p w14:paraId="253E2CAF"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20000</w:t>
            </w:r>
          </w:p>
        </w:tc>
        <w:tc>
          <w:tcPr>
            <w:tcW w:w="1377" w:type="dxa"/>
            <w:shd w:val="clear" w:color="auto" w:fill="auto"/>
            <w:noWrap/>
            <w:vAlign w:val="center"/>
            <w:hideMark/>
          </w:tcPr>
          <w:p w14:paraId="5D44EA19"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523100</w:t>
            </w:r>
          </w:p>
        </w:tc>
        <w:tc>
          <w:tcPr>
            <w:tcW w:w="1376" w:type="dxa"/>
            <w:shd w:val="clear" w:color="auto" w:fill="auto"/>
            <w:noWrap/>
            <w:vAlign w:val="center"/>
            <w:hideMark/>
          </w:tcPr>
          <w:p w14:paraId="37D5A796"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-723377</w:t>
            </w:r>
          </w:p>
        </w:tc>
        <w:tc>
          <w:tcPr>
            <w:tcW w:w="1376" w:type="dxa"/>
            <w:shd w:val="clear" w:color="auto" w:fill="auto"/>
            <w:noWrap/>
            <w:vAlign w:val="center"/>
            <w:hideMark/>
          </w:tcPr>
          <w:p w14:paraId="1A8AEB8E"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1026357</w:t>
            </w:r>
          </w:p>
        </w:tc>
        <w:tc>
          <w:tcPr>
            <w:tcW w:w="1377" w:type="dxa"/>
            <w:shd w:val="clear" w:color="auto" w:fill="auto"/>
            <w:noWrap/>
            <w:vAlign w:val="center"/>
            <w:hideMark/>
          </w:tcPr>
          <w:p w14:paraId="5E7B53B1" w14:textId="77777777" w:rsidR="00B4583F" w:rsidRPr="00B4583F" w:rsidRDefault="00B4583F" w:rsidP="00B4583F">
            <w:pPr>
              <w:widowControl/>
              <w:jc w:val="center"/>
              <w:rPr>
                <w:rFonts w:ascii="新細明體" w:eastAsia="新細明體" w:hAnsi="新細明體" w:cs="新細明體"/>
                <w:color w:val="000000"/>
                <w:kern w:val="0"/>
                <w:sz w:val="16"/>
                <w:szCs w:val="16"/>
              </w:rPr>
            </w:pPr>
            <w:r w:rsidRPr="00B4583F">
              <w:rPr>
                <w:rFonts w:ascii="新細明體" w:eastAsia="新細明體" w:hAnsi="新細明體" w:cs="新細明體" w:hint="eastAsia"/>
                <w:color w:val="000000"/>
                <w:kern w:val="0"/>
                <w:sz w:val="16"/>
                <w:szCs w:val="16"/>
              </w:rPr>
              <w:t>-19039437</w:t>
            </w:r>
          </w:p>
        </w:tc>
      </w:tr>
    </w:tbl>
    <w:p w14:paraId="7ABAEABA" w14:textId="77777777" w:rsidR="00B4583F" w:rsidRPr="00B4583F" w:rsidRDefault="00B4583F" w:rsidP="00B4583F">
      <w:pPr>
        <w:jc w:val="right"/>
        <w:rPr>
          <w:sz w:val="16"/>
        </w:rPr>
      </w:pPr>
      <w:r>
        <w:rPr>
          <w:rFonts w:hint="eastAsia"/>
          <w:sz w:val="16"/>
        </w:rPr>
        <w:t>（單位：百萬元）</w:t>
      </w:r>
    </w:p>
    <w:sectPr w:rsidR="00B4583F" w:rsidRPr="00B4583F" w:rsidSect="00D84831">
      <w:footerReference w:type="default" r:id="rId25"/>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77D74" w14:textId="77777777" w:rsidR="0025623D" w:rsidRDefault="0025623D" w:rsidP="007C1145">
      <w:r>
        <w:separator/>
      </w:r>
    </w:p>
  </w:endnote>
  <w:endnote w:type="continuationSeparator" w:id="0">
    <w:p w14:paraId="0C38BD7C" w14:textId="77777777" w:rsidR="0025623D" w:rsidRDefault="0025623D" w:rsidP="007C1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iti TC Light">
    <w:charset w:val="51"/>
    <w:family w:val="auto"/>
    <w:pitch w:val="variable"/>
    <w:sig w:usb0="8000002F" w:usb1="0808004A" w:usb2="00000010" w:usb3="00000000" w:csb0="003E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859554"/>
      <w:docPartObj>
        <w:docPartGallery w:val="Page Numbers (Bottom of Page)"/>
        <w:docPartUnique/>
      </w:docPartObj>
    </w:sdtPr>
    <w:sdtEndPr/>
    <w:sdtContent>
      <w:p w14:paraId="7497DE10" w14:textId="77777777" w:rsidR="009E238E" w:rsidRDefault="009E238E">
        <w:pPr>
          <w:pStyle w:val="ab"/>
          <w:jc w:val="right"/>
        </w:pPr>
        <w:r>
          <w:fldChar w:fldCharType="begin"/>
        </w:r>
        <w:r>
          <w:instrText>PAGE   \* MERGEFORMAT</w:instrText>
        </w:r>
        <w:r>
          <w:fldChar w:fldCharType="separate"/>
        </w:r>
        <w:r w:rsidR="00D84831" w:rsidRPr="00D84831">
          <w:rPr>
            <w:noProof/>
            <w:lang w:val="zh-TW"/>
          </w:rPr>
          <w:t>13</w:t>
        </w:r>
        <w:r>
          <w:fldChar w:fldCharType="end"/>
        </w:r>
      </w:p>
    </w:sdtContent>
  </w:sdt>
  <w:p w14:paraId="012F11CA" w14:textId="77777777" w:rsidR="009E238E" w:rsidRDefault="009E23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A161C" w14:textId="77777777" w:rsidR="0025623D" w:rsidRDefault="0025623D" w:rsidP="007C1145">
      <w:r>
        <w:separator/>
      </w:r>
    </w:p>
  </w:footnote>
  <w:footnote w:type="continuationSeparator" w:id="0">
    <w:p w14:paraId="206D7F05" w14:textId="77777777" w:rsidR="0025623D" w:rsidRDefault="0025623D" w:rsidP="007C1145">
      <w:r>
        <w:continuationSeparator/>
      </w:r>
    </w:p>
  </w:footnote>
  <w:footnote w:id="1">
    <w:p w14:paraId="32BBC2CA" w14:textId="77777777" w:rsidR="009E238E" w:rsidRDefault="009E238E">
      <w:pPr>
        <w:pStyle w:val="a4"/>
      </w:pPr>
      <w:r>
        <w:rPr>
          <w:rStyle w:val="a6"/>
        </w:rPr>
        <w:footnoteRef/>
      </w:r>
      <w:r>
        <w:t xml:space="preserve"> </w:t>
      </w:r>
      <w:r>
        <w:rPr>
          <w:rFonts w:hint="eastAsia"/>
        </w:rPr>
        <w:t>總統府國家年金改革委員會第</w:t>
      </w:r>
      <w:r>
        <w:rPr>
          <w:rFonts w:hint="eastAsia"/>
        </w:rPr>
        <w:t>7</w:t>
      </w:r>
      <w:r>
        <w:rPr>
          <w:rFonts w:hint="eastAsia"/>
        </w:rPr>
        <w:t>次委員會報告資料〈</w:t>
      </w:r>
      <w:hyperlink r:id="rId1" w:history="1">
        <w:r w:rsidRPr="00AD453F">
          <w:rPr>
            <w:rStyle w:val="a7"/>
            <w:rFonts w:hint="eastAsia"/>
          </w:rPr>
          <w:t>勞工保險及退休金制度概況</w:t>
        </w:r>
      </w:hyperlink>
      <w:r>
        <w:rPr>
          <w:rFonts w:hint="eastAsia"/>
        </w:rPr>
        <w:t>〉。</w:t>
      </w:r>
    </w:p>
  </w:footnote>
  <w:footnote w:id="2">
    <w:p w14:paraId="682C8F8E" w14:textId="77777777" w:rsidR="009E238E" w:rsidRDefault="009E238E">
      <w:pPr>
        <w:pStyle w:val="a4"/>
      </w:pPr>
      <w:r>
        <w:rPr>
          <w:rStyle w:val="a6"/>
        </w:rPr>
        <w:footnoteRef/>
      </w:r>
      <w:r>
        <w:t xml:space="preserve"> </w:t>
      </w:r>
      <w:r>
        <w:rPr>
          <w:rFonts w:hint="eastAsia"/>
        </w:rPr>
        <w:t>聯合新聞網，〈</w:t>
      </w:r>
      <w:hyperlink r:id="rId2" w:history="1">
        <w:r w:rsidRPr="00CC1626">
          <w:rPr>
            <w:rStyle w:val="a7"/>
            <w:rFonts w:hint="eastAsia"/>
          </w:rPr>
          <w:t>勞保年改</w:t>
        </w:r>
        <w:r w:rsidRPr="00CC1626">
          <w:rPr>
            <w:rStyle w:val="a7"/>
            <w:rFonts w:hint="eastAsia"/>
          </w:rPr>
          <w:t xml:space="preserve"> </w:t>
        </w:r>
        <w:r w:rsidRPr="00CC1626">
          <w:rPr>
            <w:rStyle w:val="a7"/>
            <w:rFonts w:hint="eastAsia"/>
          </w:rPr>
          <w:t>林美珠：不會多繳少領延後退</w:t>
        </w:r>
      </w:hyperlink>
      <w:r>
        <w:rPr>
          <w:rFonts w:hint="eastAsia"/>
        </w:rPr>
        <w:t>〉（</w:t>
      </w:r>
      <w:r>
        <w:rPr>
          <w:rFonts w:hint="eastAsia"/>
        </w:rPr>
        <w:t>2017/</w:t>
      </w:r>
      <w:r>
        <w:t>5/9</w:t>
      </w:r>
      <w:r>
        <w:rPr>
          <w:rFonts w:hint="eastAsia"/>
        </w:rPr>
        <w:t>）。</w:t>
      </w:r>
    </w:p>
  </w:footnote>
  <w:footnote w:id="3">
    <w:p w14:paraId="108C2211" w14:textId="77777777" w:rsidR="009E238E" w:rsidRDefault="009E238E">
      <w:pPr>
        <w:pStyle w:val="a4"/>
      </w:pPr>
      <w:r>
        <w:rPr>
          <w:rStyle w:val="a6"/>
        </w:rPr>
        <w:footnoteRef/>
      </w:r>
      <w:r>
        <w:t xml:space="preserve"> </w:t>
      </w:r>
      <w:r>
        <w:rPr>
          <w:rFonts w:hint="eastAsia"/>
        </w:rPr>
        <w:t>聯合新聞網，〈</w:t>
      </w:r>
      <w:hyperlink r:id="rId3" w:history="1">
        <w:r w:rsidRPr="00CC1626">
          <w:rPr>
            <w:rStyle w:val="a7"/>
            <w:rFonts w:hint="eastAsia"/>
          </w:rPr>
          <w:t>行政院版勞保年金改革</w:t>
        </w:r>
        <w:r w:rsidRPr="00CC1626">
          <w:rPr>
            <w:rStyle w:val="a7"/>
            <w:rFonts w:hint="eastAsia"/>
          </w:rPr>
          <w:t xml:space="preserve"> </w:t>
        </w:r>
        <w:r w:rsidRPr="00CC1626">
          <w:rPr>
            <w:rStyle w:val="a7"/>
            <w:rFonts w:hint="eastAsia"/>
          </w:rPr>
          <w:t>林美珠：只是延後二年破產</w:t>
        </w:r>
      </w:hyperlink>
      <w:r>
        <w:rPr>
          <w:rFonts w:hint="eastAsia"/>
        </w:rPr>
        <w:t>〉（</w:t>
      </w:r>
      <w:r>
        <w:rPr>
          <w:rFonts w:hint="eastAsia"/>
        </w:rPr>
        <w:t>2017/5/8</w:t>
      </w:r>
      <w:r>
        <w:rPr>
          <w:rFonts w:hint="eastAsia"/>
        </w:rPr>
        <w:t>）。</w:t>
      </w:r>
      <w:bookmarkStart w:id="0" w:name="_GoBack"/>
      <w:bookmarkEnd w:id="0"/>
    </w:p>
  </w:footnote>
  <w:footnote w:id="4">
    <w:p w14:paraId="6B0393BB" w14:textId="77777777" w:rsidR="009E238E" w:rsidRPr="003B0676" w:rsidRDefault="009E238E">
      <w:pPr>
        <w:pStyle w:val="a4"/>
      </w:pPr>
      <w:r>
        <w:rPr>
          <w:rStyle w:val="a6"/>
        </w:rPr>
        <w:footnoteRef/>
      </w:r>
      <w:r>
        <w:t xml:space="preserve"> </w:t>
      </w:r>
      <w:r>
        <w:rPr>
          <w:rFonts w:hint="eastAsia"/>
        </w:rPr>
        <w:t>在現行規定中，當消費者物價指數年增率累積到</w:t>
      </w:r>
      <w:r>
        <w:rPr>
          <w:rFonts w:hint="eastAsia"/>
        </w:rPr>
        <w:t>5%</w:t>
      </w:r>
      <w:r>
        <w:rPr>
          <w:rFonts w:hint="eastAsia"/>
        </w:rPr>
        <w:t>時會調整給付，然而在此我們簡化成每年都調整給付。</w:t>
      </w:r>
    </w:p>
  </w:footnote>
  <w:footnote w:id="5">
    <w:p w14:paraId="03475790" w14:textId="77777777" w:rsidR="004C0A5C" w:rsidRPr="004C0A5C" w:rsidRDefault="004C0A5C">
      <w:pPr>
        <w:pStyle w:val="a4"/>
      </w:pPr>
      <w:r>
        <w:rPr>
          <w:rStyle w:val="a6"/>
        </w:rPr>
        <w:footnoteRef/>
      </w:r>
      <w:r>
        <w:t xml:space="preserve"> </w:t>
      </w:r>
      <w:r>
        <w:rPr>
          <w:rFonts w:hint="eastAsia"/>
        </w:rPr>
        <w:t>給付之平均投保薪資，理論上受到薪資增長率以及消費者物價指數年增率影響。</w:t>
      </w:r>
    </w:p>
  </w:footnote>
  <w:footnote w:id="6">
    <w:p w14:paraId="62F6CEB5" w14:textId="77777777" w:rsidR="009E238E" w:rsidRPr="004E0C49" w:rsidRDefault="009E238E">
      <w:pPr>
        <w:pStyle w:val="a4"/>
      </w:pPr>
      <w:r>
        <w:rPr>
          <w:rStyle w:val="a6"/>
        </w:rPr>
        <w:footnoteRef/>
      </w:r>
      <w:r>
        <w:t xml:space="preserve"> </w:t>
      </w:r>
      <w:r>
        <w:rPr>
          <w:rFonts w:hint="eastAsia"/>
        </w:rPr>
        <w:t>行政院主計總處〈</w:t>
      </w:r>
      <w:hyperlink r:id="rId4" w:history="1">
        <w:r w:rsidRPr="004E0C49">
          <w:rPr>
            <w:rStyle w:val="a7"/>
            <w:rFonts w:hint="eastAsia"/>
          </w:rPr>
          <w:t>薪資及生產力統計</w:t>
        </w:r>
      </w:hyperlink>
      <w:r>
        <w:rPr>
          <w:rFonts w:hint="eastAsia"/>
        </w:rPr>
        <w:t>〉。</w:t>
      </w:r>
    </w:p>
  </w:footnote>
  <w:footnote w:id="7">
    <w:p w14:paraId="3164D3B8" w14:textId="77777777" w:rsidR="009E238E" w:rsidRPr="00407C8A" w:rsidRDefault="009E238E">
      <w:pPr>
        <w:pStyle w:val="a4"/>
      </w:pPr>
      <w:r>
        <w:rPr>
          <w:rStyle w:val="a6"/>
        </w:rPr>
        <w:footnoteRef/>
      </w:r>
      <w:r>
        <w:t xml:space="preserve"> </w:t>
      </w:r>
      <w:r>
        <w:rPr>
          <w:rFonts w:hint="eastAsia"/>
        </w:rPr>
        <w:t>中國時報，〈</w:t>
      </w:r>
      <w:hyperlink r:id="rId5" w:history="1">
        <w:r w:rsidRPr="00407C8A">
          <w:rPr>
            <w:rStyle w:val="a7"/>
            <w:rFonts w:hint="eastAsia"/>
          </w:rPr>
          <w:t>去年</w:t>
        </w:r>
        <w:r w:rsidRPr="00407C8A">
          <w:rPr>
            <w:rStyle w:val="a7"/>
            <w:rFonts w:hint="eastAsia"/>
          </w:rPr>
          <w:t>GDP</w:t>
        </w:r>
        <w:r w:rsidRPr="00407C8A">
          <w:rPr>
            <w:rStyle w:val="a7"/>
            <w:rFonts w:hint="eastAsia"/>
          </w:rPr>
          <w:t>分配給勞工</w:t>
        </w:r>
        <w:r w:rsidRPr="00407C8A">
          <w:rPr>
            <w:rStyle w:val="a7"/>
            <w:rFonts w:hint="eastAsia"/>
          </w:rPr>
          <w:t xml:space="preserve"> </w:t>
        </w:r>
        <w:r w:rsidRPr="00407C8A">
          <w:rPr>
            <w:rStyle w:val="a7"/>
            <w:rFonts w:hint="eastAsia"/>
          </w:rPr>
          <w:t>史上第三低</w:t>
        </w:r>
      </w:hyperlink>
      <w:r>
        <w:rPr>
          <w:rFonts w:hint="eastAsia"/>
        </w:rPr>
        <w:t>〉（</w:t>
      </w:r>
      <w:r>
        <w:rPr>
          <w:rFonts w:hint="eastAsia"/>
        </w:rPr>
        <w:t>2016/11/28</w:t>
      </w:r>
      <w:r>
        <w:rPr>
          <w:rFonts w:hint="eastAsia"/>
        </w:rPr>
        <w:t>）。</w:t>
      </w:r>
    </w:p>
  </w:footnote>
  <w:footnote w:id="8">
    <w:p w14:paraId="041AFBC9" w14:textId="77777777" w:rsidR="009E238E" w:rsidRDefault="009E238E">
      <w:pPr>
        <w:pStyle w:val="a4"/>
      </w:pPr>
      <w:r>
        <w:rPr>
          <w:rStyle w:val="a6"/>
        </w:rPr>
        <w:footnoteRef/>
      </w:r>
      <w:r>
        <w:t xml:space="preserve"> </w:t>
      </w:r>
      <w:r>
        <w:rPr>
          <w:rFonts w:hint="eastAsia"/>
        </w:rPr>
        <w:t>勞動部〈</w:t>
      </w:r>
      <w:hyperlink r:id="rId6" w:history="1">
        <w:r w:rsidRPr="00AD453F">
          <w:rPr>
            <w:rStyle w:val="a7"/>
            <w:rFonts w:hint="eastAsia"/>
          </w:rPr>
          <w:t>106</w:t>
        </w:r>
        <w:r w:rsidRPr="00AD453F">
          <w:rPr>
            <w:rStyle w:val="a7"/>
            <w:rFonts w:hint="eastAsia"/>
          </w:rPr>
          <w:t>年</w:t>
        </w:r>
        <w:r w:rsidRPr="00AD453F">
          <w:rPr>
            <w:rStyle w:val="a7"/>
            <w:rFonts w:hint="eastAsia"/>
          </w:rPr>
          <w:t>2</w:t>
        </w:r>
        <w:r w:rsidRPr="00AD453F">
          <w:rPr>
            <w:rStyle w:val="a7"/>
            <w:rFonts w:hint="eastAsia"/>
          </w:rPr>
          <w:t>月勞工保險統計月報</w:t>
        </w:r>
      </w:hyperlink>
      <w:r>
        <w:rPr>
          <w:rFonts w:hint="eastAsia"/>
        </w:rPr>
        <w:t>〉。</w:t>
      </w:r>
    </w:p>
  </w:footnote>
  <w:footnote w:id="9">
    <w:p w14:paraId="1A39FB81" w14:textId="77777777" w:rsidR="009E238E" w:rsidRDefault="009E238E">
      <w:pPr>
        <w:pStyle w:val="a4"/>
      </w:pPr>
      <w:r>
        <w:rPr>
          <w:rStyle w:val="a6"/>
        </w:rPr>
        <w:footnoteRef/>
      </w:r>
      <w:r>
        <w:t xml:space="preserve"> </w:t>
      </w:r>
      <w:r>
        <w:rPr>
          <w:rFonts w:hint="eastAsia"/>
        </w:rPr>
        <w:t>美國中情局</w:t>
      </w:r>
      <w:hyperlink r:id="rId7" w:history="1">
        <w:r w:rsidRPr="00895256">
          <w:rPr>
            <w:rStyle w:val="a7"/>
            <w:rFonts w:hint="eastAsia"/>
          </w:rPr>
          <w:t>世界概況（</w:t>
        </w:r>
        <w:r w:rsidRPr="00895256">
          <w:rPr>
            <w:rStyle w:val="a7"/>
            <w:rFonts w:hint="eastAsia"/>
          </w:rPr>
          <w:t>2016</w:t>
        </w:r>
        <w:r w:rsidRPr="00895256">
          <w:rPr>
            <w:rStyle w:val="a7"/>
            <w:rFonts w:hint="eastAsia"/>
          </w:rPr>
          <w:t>年版）</w:t>
        </w:r>
      </w:hyperlink>
      <w:r>
        <w:rPr>
          <w:rFonts w:hint="eastAsia"/>
        </w:rPr>
        <w:t>。</w:t>
      </w:r>
    </w:p>
  </w:footnote>
  <w:footnote w:id="10">
    <w:p w14:paraId="3D724128" w14:textId="77777777" w:rsidR="009E238E" w:rsidRDefault="009E238E">
      <w:pPr>
        <w:pStyle w:val="a4"/>
      </w:pPr>
      <w:r>
        <w:rPr>
          <w:rStyle w:val="a6"/>
        </w:rPr>
        <w:footnoteRef/>
      </w:r>
      <w:r>
        <w:t xml:space="preserve"> </w:t>
      </w:r>
      <w:hyperlink r:id="rId8" w:history="1">
        <w:r w:rsidRPr="006560ED">
          <w:rPr>
            <w:rStyle w:val="a7"/>
            <w:rFonts w:hint="eastAsia"/>
          </w:rPr>
          <w:t>內政部統計處</w:t>
        </w:r>
      </w:hyperlink>
      <w:r>
        <w:rPr>
          <w:rFonts w:hint="eastAsia"/>
        </w:rPr>
        <w:t>。</w:t>
      </w:r>
    </w:p>
  </w:footnote>
  <w:footnote w:id="11">
    <w:p w14:paraId="633A6555" w14:textId="77777777" w:rsidR="009E238E" w:rsidRDefault="009E238E">
      <w:pPr>
        <w:pStyle w:val="a4"/>
      </w:pPr>
      <w:r>
        <w:rPr>
          <w:rStyle w:val="a6"/>
        </w:rPr>
        <w:footnoteRef/>
      </w:r>
      <w:r>
        <w:t xml:space="preserve"> </w:t>
      </w:r>
      <w:r>
        <w:rPr>
          <w:rFonts w:hint="eastAsia"/>
        </w:rPr>
        <w:t>國家發展會〈</w:t>
      </w:r>
      <w:hyperlink r:id="rId9" w:history="1">
        <w:r w:rsidRPr="00027BE2">
          <w:rPr>
            <w:rStyle w:val="a7"/>
            <w:rFonts w:hint="eastAsia"/>
          </w:rPr>
          <w:t>中華民國人口推估（</w:t>
        </w:r>
        <w:r w:rsidRPr="00027BE2">
          <w:rPr>
            <w:rStyle w:val="a7"/>
            <w:rFonts w:hint="eastAsia"/>
          </w:rPr>
          <w:t>105</w:t>
        </w:r>
        <w:r w:rsidRPr="00027BE2">
          <w:rPr>
            <w:rStyle w:val="a7"/>
            <w:rFonts w:hint="eastAsia"/>
          </w:rPr>
          <w:t>至</w:t>
        </w:r>
        <w:r w:rsidRPr="00027BE2">
          <w:rPr>
            <w:rStyle w:val="a7"/>
            <w:rFonts w:hint="eastAsia"/>
          </w:rPr>
          <w:t>150</w:t>
        </w:r>
        <w:r w:rsidRPr="00027BE2">
          <w:rPr>
            <w:rStyle w:val="a7"/>
            <w:rFonts w:hint="eastAsia"/>
          </w:rPr>
          <w:t>年）</w:t>
        </w:r>
      </w:hyperlink>
      <w:r>
        <w:rPr>
          <w:rFonts w:hint="eastAsia"/>
        </w:rPr>
        <w:t>〉。</w:t>
      </w:r>
    </w:p>
  </w:footnote>
  <w:footnote w:id="12">
    <w:p w14:paraId="524E6ADC" w14:textId="77777777" w:rsidR="009E238E" w:rsidRPr="00392416" w:rsidRDefault="009E238E" w:rsidP="00392416">
      <w:pPr>
        <w:pStyle w:val="a4"/>
      </w:pPr>
      <w:r>
        <w:rPr>
          <w:rStyle w:val="a6"/>
        </w:rPr>
        <w:footnoteRef/>
      </w:r>
      <w:r>
        <w:t xml:space="preserve"> </w:t>
      </w:r>
      <w:r>
        <w:rPr>
          <w:rFonts w:hint="eastAsia"/>
        </w:rPr>
        <w:t>苦勞網，〈</w:t>
      </w:r>
      <w:hyperlink r:id="rId10" w:history="1">
        <w:r w:rsidRPr="00392416">
          <w:rPr>
            <w:rStyle w:val="a7"/>
            <w:rFonts w:hint="eastAsia"/>
          </w:rPr>
          <w:t>救生育率</w:t>
        </w:r>
        <w:r w:rsidRPr="00392416">
          <w:rPr>
            <w:rStyle w:val="a7"/>
            <w:rFonts w:hint="eastAsia"/>
          </w:rPr>
          <w:t xml:space="preserve"> </w:t>
        </w:r>
        <w:r w:rsidRPr="00392416">
          <w:rPr>
            <w:rStyle w:val="a7"/>
            <w:rFonts w:hint="eastAsia"/>
          </w:rPr>
          <w:t>濫發津貼有用？民團籲公共托育才是出路</w:t>
        </w:r>
      </w:hyperlink>
      <w:r>
        <w:rPr>
          <w:rFonts w:hint="eastAsia"/>
        </w:rPr>
        <w:t>〉（</w:t>
      </w:r>
      <w:r>
        <w:rPr>
          <w:rFonts w:hint="eastAsia"/>
        </w:rPr>
        <w:t>201</w:t>
      </w:r>
      <w:r>
        <w:t>7/4/19</w:t>
      </w:r>
      <w:r>
        <w:rPr>
          <w:rFonts w:hint="eastAsia"/>
        </w:rPr>
        <w:t>）。</w:t>
      </w:r>
    </w:p>
  </w:footnote>
  <w:footnote w:id="13">
    <w:p w14:paraId="256652DD" w14:textId="77777777" w:rsidR="009E238E" w:rsidRPr="008D2049" w:rsidRDefault="009E238E">
      <w:pPr>
        <w:pStyle w:val="a4"/>
      </w:pPr>
      <w:r>
        <w:rPr>
          <w:rStyle w:val="a6"/>
        </w:rPr>
        <w:footnoteRef/>
      </w:r>
      <w:r>
        <w:t xml:space="preserve"> </w:t>
      </w:r>
      <w:r>
        <w:rPr>
          <w:rFonts w:hint="eastAsia"/>
        </w:rPr>
        <w:t>行政院主計總處〈</w:t>
      </w:r>
      <w:hyperlink r:id="rId11" w:history="1">
        <w:r w:rsidRPr="008D2049">
          <w:rPr>
            <w:rStyle w:val="a7"/>
            <w:rFonts w:hint="eastAsia"/>
          </w:rPr>
          <w:t>人力資源統計年報</w:t>
        </w:r>
      </w:hyperlink>
      <w:r>
        <w:rPr>
          <w:rFonts w:hint="eastAsia"/>
        </w:rPr>
        <w:t>〉。</w:t>
      </w:r>
    </w:p>
  </w:footnote>
  <w:footnote w:id="14">
    <w:p w14:paraId="6185B310" w14:textId="77777777" w:rsidR="009E238E" w:rsidRDefault="009E238E">
      <w:pPr>
        <w:pStyle w:val="a4"/>
      </w:pPr>
      <w:r>
        <w:rPr>
          <w:rStyle w:val="a6"/>
        </w:rPr>
        <w:footnoteRef/>
      </w:r>
      <w:r>
        <w:t xml:space="preserve"> </w:t>
      </w:r>
      <w:r w:rsidRPr="008F7AF8">
        <w:t>OECD (2017), "</w:t>
      </w:r>
      <w:hyperlink r:id="rId12" w:history="1">
        <w:r w:rsidRPr="003A71A6">
          <w:rPr>
            <w:rStyle w:val="a7"/>
          </w:rPr>
          <w:t>Labour Market Statistics: Labour force statistics by sex and age: indicators</w:t>
        </w:r>
      </w:hyperlink>
      <w:r w:rsidRPr="008F7AF8">
        <w:t>", OECD Employment and Labour Market Statistics (database)</w:t>
      </w:r>
      <w:r>
        <w:rPr>
          <w:rFonts w:hint="eastAsia"/>
        </w:rPr>
        <w:t>。</w:t>
      </w:r>
    </w:p>
  </w:footnote>
  <w:footnote w:id="15">
    <w:p w14:paraId="6133514A" w14:textId="77777777" w:rsidR="009E238E" w:rsidRPr="007A1453" w:rsidRDefault="009E238E" w:rsidP="007A1453">
      <w:pPr>
        <w:pStyle w:val="a4"/>
      </w:pPr>
      <w:r>
        <w:rPr>
          <w:rStyle w:val="a6"/>
        </w:rPr>
        <w:footnoteRef/>
      </w:r>
      <w:r>
        <w:t xml:space="preserve"> </w:t>
      </w:r>
      <w:r>
        <w:rPr>
          <w:rFonts w:hint="eastAsia"/>
        </w:rPr>
        <w:t>苦勞網，〈</w:t>
      </w:r>
      <w:hyperlink r:id="rId13" w:history="1">
        <w:r w:rsidRPr="007A1453">
          <w:rPr>
            <w:rStyle w:val="a7"/>
            <w:rFonts w:hint="eastAsia"/>
          </w:rPr>
          <w:t>少子女化風暴來襲</w:t>
        </w:r>
        <w:r w:rsidRPr="007A1453">
          <w:rPr>
            <w:rStyle w:val="a7"/>
          </w:rPr>
          <w:t xml:space="preserve"> </w:t>
        </w:r>
        <w:r w:rsidRPr="007A1453">
          <w:rPr>
            <w:rStyle w:val="a7"/>
            <w:rFonts w:hint="eastAsia"/>
          </w:rPr>
          <w:t>民團：應建立普及公托體系</w:t>
        </w:r>
      </w:hyperlink>
      <w:r>
        <w:rPr>
          <w:rFonts w:hint="eastAsia"/>
        </w:rPr>
        <w:t>〉（</w:t>
      </w:r>
      <w:r>
        <w:rPr>
          <w:rFonts w:hint="eastAsia"/>
        </w:rPr>
        <w:t>2017/5/10</w:t>
      </w:r>
      <w:r>
        <w:rPr>
          <w:rFonts w:hint="eastAsia"/>
        </w:rPr>
        <w:t>）。</w:t>
      </w:r>
    </w:p>
  </w:footnote>
  <w:footnote w:id="16">
    <w:p w14:paraId="08C273FB" w14:textId="77777777" w:rsidR="009E238E" w:rsidRPr="007A1453" w:rsidRDefault="009E238E">
      <w:pPr>
        <w:pStyle w:val="a4"/>
      </w:pPr>
      <w:r>
        <w:rPr>
          <w:rStyle w:val="a6"/>
        </w:rPr>
        <w:footnoteRef/>
      </w:r>
      <w:r>
        <w:rPr>
          <w:rFonts w:hint="eastAsia"/>
        </w:rPr>
        <w:t xml:space="preserve"> </w:t>
      </w:r>
      <w:r>
        <w:rPr>
          <w:rFonts w:hint="eastAsia"/>
        </w:rPr>
        <w:t>三立新聞，〈</w:t>
      </w:r>
      <w:hyperlink r:id="rId14" w:history="1">
        <w:r w:rsidRPr="007A1453">
          <w:rPr>
            <w:rStyle w:val="a7"/>
            <w:rFonts w:hint="eastAsia"/>
          </w:rPr>
          <w:t>拚生育率！立委提案延長產假　勞動部反對：已符合國際標準</w:t>
        </w:r>
      </w:hyperlink>
      <w:r>
        <w:rPr>
          <w:rFonts w:hint="eastAsia"/>
        </w:rPr>
        <w:t>〉（</w:t>
      </w:r>
      <w:r>
        <w:rPr>
          <w:rFonts w:hint="eastAsia"/>
        </w:rPr>
        <w:t>2017/5/</w:t>
      </w:r>
      <w:r>
        <w:t>11</w:t>
      </w:r>
      <w:r>
        <w:rPr>
          <w:rFonts w:hint="eastAsia"/>
        </w:rPr>
        <w:t>）。</w:t>
      </w:r>
    </w:p>
  </w:footnote>
  <w:footnote w:id="17">
    <w:p w14:paraId="26E80D79" w14:textId="77777777" w:rsidR="009E238E" w:rsidRPr="005746DB" w:rsidRDefault="009E238E">
      <w:pPr>
        <w:pStyle w:val="a4"/>
      </w:pPr>
      <w:r>
        <w:rPr>
          <w:rStyle w:val="a6"/>
        </w:rPr>
        <w:footnoteRef/>
      </w:r>
      <w:r>
        <w:t xml:space="preserve"> </w:t>
      </w:r>
      <w:r>
        <w:rPr>
          <w:rFonts w:hint="eastAsia"/>
        </w:rPr>
        <w:t>行政院主計總處，〈</w:t>
      </w:r>
      <w:hyperlink r:id="rId15" w:history="1">
        <w:r w:rsidRPr="005746DB">
          <w:rPr>
            <w:rStyle w:val="a7"/>
            <w:rFonts w:hint="eastAsia"/>
          </w:rPr>
          <w:t>工商及服務業普查</w:t>
        </w:r>
        <w:r w:rsidRPr="005746DB">
          <w:rPr>
            <w:rStyle w:val="a7"/>
            <w:rFonts w:hint="eastAsia"/>
          </w:rPr>
          <w:t>100</w:t>
        </w:r>
        <w:r w:rsidRPr="005746DB">
          <w:rPr>
            <w:rStyle w:val="a7"/>
            <w:rFonts w:hint="eastAsia"/>
          </w:rPr>
          <w:t>年普查結果統計表</w:t>
        </w:r>
      </w:hyperlink>
      <w:r>
        <w:rPr>
          <w:rFonts w:hint="eastAsia"/>
        </w:rPr>
        <w:t>〉。</w:t>
      </w:r>
    </w:p>
  </w:footnote>
  <w:footnote w:id="18">
    <w:p w14:paraId="2F5991A8" w14:textId="77777777" w:rsidR="009E238E" w:rsidRDefault="009E238E" w:rsidP="005746DB">
      <w:pPr>
        <w:pStyle w:val="a4"/>
      </w:pPr>
      <w:r>
        <w:rPr>
          <w:rStyle w:val="a6"/>
        </w:rPr>
        <w:footnoteRef/>
      </w:r>
      <w:r>
        <w:t xml:space="preserve"> </w:t>
      </w:r>
      <w:r>
        <w:rPr>
          <w:rFonts w:hint="eastAsia"/>
        </w:rPr>
        <w:t>風傳媒，「</w:t>
      </w:r>
      <w:hyperlink r:id="rId16" w:history="1">
        <w:r w:rsidRPr="00302B53">
          <w:rPr>
            <w:rStyle w:val="a7"/>
            <w:rFonts w:hint="eastAsia"/>
          </w:rPr>
          <w:t>4</w:t>
        </w:r>
        <w:r w:rsidRPr="00302B53">
          <w:rPr>
            <w:rStyle w:val="a7"/>
            <w:rFonts w:hint="eastAsia"/>
          </w:rPr>
          <w:t>人以下公司強制納勞保，勞動部：職業工會反對</w:t>
        </w:r>
      </w:hyperlink>
      <w:r>
        <w:rPr>
          <w:rFonts w:hint="eastAsia"/>
        </w:rPr>
        <w:t>」。</w:t>
      </w:r>
    </w:p>
  </w:footnote>
  <w:footnote w:id="19">
    <w:p w14:paraId="1A35A470" w14:textId="77777777" w:rsidR="009E238E" w:rsidRDefault="009E238E" w:rsidP="00831664">
      <w:pPr>
        <w:pStyle w:val="a4"/>
      </w:pPr>
      <w:r>
        <w:rPr>
          <w:rStyle w:val="a6"/>
        </w:rPr>
        <w:footnoteRef/>
      </w:r>
      <w:r>
        <w:t xml:space="preserve"> </w:t>
      </w:r>
      <w:r>
        <w:rPr>
          <w:rFonts w:hint="eastAsia"/>
        </w:rPr>
        <w:t>苦勞網，〈</w:t>
      </w:r>
      <w:hyperlink r:id="rId17" w:history="1">
        <w:r w:rsidRPr="00831664">
          <w:rPr>
            <w:rStyle w:val="a7"/>
            <w:rFonts w:hint="eastAsia"/>
          </w:rPr>
          <w:t>沒保勞保、無加班費、國假沒雙倍薪…四大學周邊商家</w:t>
        </w:r>
        <w:r w:rsidRPr="00831664">
          <w:rPr>
            <w:rStyle w:val="a7"/>
            <w:rFonts w:hint="eastAsia"/>
          </w:rPr>
          <w:t>68%</w:t>
        </w:r>
        <w:r w:rsidRPr="00831664">
          <w:rPr>
            <w:rStyle w:val="a7"/>
            <w:rFonts w:hint="eastAsia"/>
          </w:rPr>
          <w:t>違反勞基法</w:t>
        </w:r>
      </w:hyperlink>
      <w:r>
        <w:rPr>
          <w:rFonts w:hint="eastAsia"/>
        </w:rPr>
        <w:t>〉（</w:t>
      </w:r>
      <w:r>
        <w:rPr>
          <w:rFonts w:hint="eastAsia"/>
        </w:rPr>
        <w:t>2016/</w:t>
      </w:r>
      <w:r>
        <w:t>12/19</w:t>
      </w:r>
      <w:r>
        <w:rPr>
          <w:rFonts w:hint="eastAsia"/>
        </w:rPr>
        <w:t>）。</w:t>
      </w:r>
    </w:p>
  </w:footnote>
  <w:footnote w:id="20">
    <w:p w14:paraId="16F21E54" w14:textId="77777777" w:rsidR="009E238E" w:rsidRDefault="009E238E">
      <w:pPr>
        <w:pStyle w:val="a4"/>
      </w:pPr>
      <w:r>
        <w:rPr>
          <w:rStyle w:val="a6"/>
        </w:rPr>
        <w:footnoteRef/>
      </w:r>
      <w:r>
        <w:t xml:space="preserve"> </w:t>
      </w:r>
      <w:r>
        <w:rPr>
          <w:rFonts w:hint="eastAsia"/>
        </w:rPr>
        <w:t>台少盟新聞稿〈</w:t>
      </w:r>
      <w:hyperlink r:id="rId18" w:history="1">
        <w:r w:rsidRPr="004315F0">
          <w:rPr>
            <w:rStyle w:val="a7"/>
            <w:rFonts w:hint="eastAsia"/>
          </w:rPr>
          <w:t>青少年打工族：五成未達基本工資、僅四成有勞保、</w:t>
        </w:r>
        <w:r w:rsidRPr="004315F0">
          <w:rPr>
            <w:rStyle w:val="a7"/>
            <w:rFonts w:hint="eastAsia"/>
          </w:rPr>
          <w:t>1/4</w:t>
        </w:r>
        <w:r w:rsidRPr="004315F0">
          <w:rPr>
            <w:rStyle w:val="a7"/>
            <w:rFonts w:hint="eastAsia"/>
          </w:rPr>
          <w:t>曾被扣款</w:t>
        </w:r>
      </w:hyperlink>
      <w:r>
        <w:rPr>
          <w:rFonts w:hint="eastAsia"/>
        </w:rPr>
        <w:t>〉（</w:t>
      </w:r>
      <w:r>
        <w:rPr>
          <w:rFonts w:hint="eastAsia"/>
        </w:rPr>
        <w:t>2015/4/30</w:t>
      </w:r>
      <w:r>
        <w:rPr>
          <w:rFonts w:hint="eastAsia"/>
        </w:rPr>
        <w:t>）。</w:t>
      </w:r>
    </w:p>
  </w:footnote>
  <w:footnote w:id="21">
    <w:p w14:paraId="6182347C" w14:textId="77777777" w:rsidR="009E238E" w:rsidRDefault="009E238E">
      <w:pPr>
        <w:pStyle w:val="a4"/>
      </w:pPr>
      <w:r>
        <w:rPr>
          <w:rStyle w:val="a6"/>
        </w:rPr>
        <w:footnoteRef/>
      </w:r>
      <w:r>
        <w:t xml:space="preserve"> </w:t>
      </w:r>
      <w:r>
        <w:rPr>
          <w:rFonts w:hint="eastAsia"/>
        </w:rPr>
        <w:t>張宗坤，〈</w:t>
      </w:r>
      <w:hyperlink r:id="rId19" w:history="1">
        <w:r w:rsidRPr="00F93611">
          <w:rPr>
            <w:rStyle w:val="a7"/>
            <w:rFonts w:hint="eastAsia"/>
          </w:rPr>
          <w:t>一顆蛋</w:t>
        </w:r>
        <w:r w:rsidRPr="00F93611">
          <w:rPr>
            <w:rStyle w:val="a7"/>
            <w:rFonts w:hint="eastAsia"/>
          </w:rPr>
          <w:t xml:space="preserve"> </w:t>
        </w:r>
        <w:r w:rsidRPr="00F93611">
          <w:rPr>
            <w:rStyle w:val="a7"/>
            <w:rFonts w:hint="eastAsia"/>
          </w:rPr>
          <w:t>砸出青年勞動者的血汗</w:t>
        </w:r>
      </w:hyperlink>
      <w:r>
        <w:rPr>
          <w:rFonts w:hint="eastAsia"/>
        </w:rPr>
        <w:t>〉（</w:t>
      </w:r>
      <w:r>
        <w:rPr>
          <w:rFonts w:hint="eastAsia"/>
        </w:rPr>
        <w:t>20</w:t>
      </w:r>
      <w:r>
        <w:t>16/7/5</w:t>
      </w:r>
      <w:r>
        <w:rPr>
          <w:rFonts w:hint="eastAsia"/>
        </w:rPr>
        <w:t>），苦勞評論。</w:t>
      </w:r>
    </w:p>
  </w:footnote>
  <w:footnote w:id="22">
    <w:p w14:paraId="5B246D2F" w14:textId="77777777" w:rsidR="009E238E" w:rsidRDefault="009E238E" w:rsidP="005A54EC">
      <w:pPr>
        <w:pStyle w:val="a4"/>
      </w:pPr>
      <w:r>
        <w:rPr>
          <w:rStyle w:val="a6"/>
        </w:rPr>
        <w:footnoteRef/>
      </w:r>
      <w:r>
        <w:t xml:space="preserve"> </w:t>
      </w:r>
      <w:r>
        <w:rPr>
          <w:rFonts w:hint="eastAsia"/>
        </w:rPr>
        <w:t>曾嬿芬，</w:t>
      </w:r>
      <w:r>
        <w:rPr>
          <w:rFonts w:hint="eastAsia"/>
        </w:rPr>
        <w:t>2006</w:t>
      </w:r>
      <w:r>
        <w:rPr>
          <w:rFonts w:hint="eastAsia"/>
        </w:rPr>
        <w:t>，〈誰可以打開國界的門？移民政策的階級主義〉。《台灣社會研究季刊》，</w:t>
      </w:r>
      <w:r>
        <w:rPr>
          <w:rFonts w:hint="eastAsia"/>
        </w:rPr>
        <w:t>60</w:t>
      </w:r>
      <w:r>
        <w:rPr>
          <w:rFonts w:hint="eastAsia"/>
        </w:rPr>
        <w:t>：</w:t>
      </w:r>
      <w:r>
        <w:rPr>
          <w:rFonts w:hint="eastAsia"/>
        </w:rPr>
        <w:t>73</w:t>
      </w:r>
      <w:r>
        <w:rPr>
          <w:rFonts w:hint="eastAsia"/>
        </w:rPr>
        <w:t>－</w:t>
      </w:r>
      <w:r>
        <w:rPr>
          <w:rFonts w:hint="eastAsia"/>
        </w:rPr>
        <w:t>107</w:t>
      </w:r>
      <w:r>
        <w:rPr>
          <w:rFonts w:hint="eastAsia"/>
        </w:rPr>
        <w:t>。</w:t>
      </w:r>
    </w:p>
  </w:footnote>
  <w:footnote w:id="23">
    <w:p w14:paraId="1F7D92BF" w14:textId="77777777" w:rsidR="009E238E" w:rsidRPr="003B420B" w:rsidRDefault="009E238E" w:rsidP="003B420B">
      <w:pPr>
        <w:pStyle w:val="a4"/>
      </w:pPr>
      <w:r>
        <w:rPr>
          <w:rStyle w:val="a6"/>
        </w:rPr>
        <w:footnoteRef/>
      </w:r>
      <w:r>
        <w:t xml:space="preserve"> </w:t>
      </w:r>
      <w:r>
        <w:rPr>
          <w:rFonts w:hint="eastAsia"/>
        </w:rPr>
        <w:t>苦勞網〈</w:t>
      </w:r>
      <w:hyperlink r:id="rId20" w:history="1">
        <w:r w:rsidRPr="003B420B">
          <w:rPr>
            <w:rStyle w:val="a7"/>
            <w:rFonts w:hint="eastAsia"/>
          </w:rPr>
          <w:t>【</w:t>
        </w:r>
        <w:r w:rsidRPr="003B420B">
          <w:rPr>
            <w:rStyle w:val="a7"/>
            <w:rFonts w:hint="eastAsia"/>
          </w:rPr>
          <w:t>2017</w:t>
        </w:r>
        <w:r w:rsidRPr="003B420B">
          <w:rPr>
            <w:rStyle w:val="a7"/>
            <w:rFonts w:hint="eastAsia"/>
          </w:rPr>
          <w:t>五一】訴求自由轉換雇主</w:t>
        </w:r>
        <w:r w:rsidRPr="003B420B">
          <w:rPr>
            <w:rStyle w:val="a7"/>
            <w:rFonts w:hint="eastAsia"/>
          </w:rPr>
          <w:t xml:space="preserve"> </w:t>
        </w:r>
        <w:r w:rsidRPr="003B420B">
          <w:rPr>
            <w:rStyle w:val="a7"/>
            <w:rFonts w:hint="eastAsia"/>
          </w:rPr>
          <w:t>喘息要休假</w:t>
        </w:r>
        <w:r w:rsidRPr="003B420B">
          <w:rPr>
            <w:rStyle w:val="a7"/>
          </w:rPr>
          <w:t xml:space="preserve"> </w:t>
        </w:r>
        <w:r w:rsidRPr="003B420B">
          <w:rPr>
            <w:rStyle w:val="a7"/>
            <w:rFonts w:hint="eastAsia"/>
          </w:rPr>
          <w:t>蔡英文曾承諾給休息</w:t>
        </w:r>
        <w:r w:rsidRPr="003B420B">
          <w:rPr>
            <w:rStyle w:val="a7"/>
            <w:rFonts w:hint="eastAsia"/>
          </w:rPr>
          <w:t xml:space="preserve"> </w:t>
        </w:r>
        <w:r>
          <w:rPr>
            <w:rStyle w:val="a7"/>
            <w:rFonts w:hint="eastAsia"/>
          </w:rPr>
          <w:t>移工問「</w:t>
        </w:r>
        <w:r w:rsidRPr="003B420B">
          <w:rPr>
            <w:rStyle w:val="a7"/>
            <w:rFonts w:hint="eastAsia"/>
          </w:rPr>
          <w:t>結果呢？</w:t>
        </w:r>
        <w:r>
          <w:rPr>
            <w:rStyle w:val="a7"/>
            <w:rFonts w:hint="eastAsia"/>
          </w:rPr>
          <w:t>」</w:t>
        </w:r>
      </w:hyperlink>
      <w:r>
        <w:rPr>
          <w:rFonts w:hint="eastAsia"/>
        </w:rPr>
        <w:t>〉（</w:t>
      </w:r>
      <w:r>
        <w:rPr>
          <w:rFonts w:hint="eastAsia"/>
        </w:rPr>
        <w:t>2017/4/30</w:t>
      </w:r>
      <w:r>
        <w:rPr>
          <w:rFonts w:hint="eastAsia"/>
        </w:rPr>
        <w:t>）。</w:t>
      </w:r>
    </w:p>
  </w:footnote>
  <w:footnote w:id="24">
    <w:p w14:paraId="2F7367BA" w14:textId="77777777" w:rsidR="00713087" w:rsidRPr="00713087" w:rsidRDefault="00713087">
      <w:pPr>
        <w:pStyle w:val="a4"/>
      </w:pPr>
      <w:r>
        <w:rPr>
          <w:rStyle w:val="a6"/>
        </w:rPr>
        <w:footnoteRef/>
      </w:r>
      <w:r>
        <w:t xml:space="preserve"> </w:t>
      </w:r>
      <w:r>
        <w:rPr>
          <w:rFonts w:hint="eastAsia"/>
        </w:rPr>
        <w:t>對於移工而言，參加保險之年資計滿</w:t>
      </w:r>
      <w:r>
        <w:rPr>
          <w:rFonts w:hint="eastAsia"/>
        </w:rPr>
        <w:t>1</w:t>
      </w:r>
      <w:r>
        <w:rPr>
          <w:rFonts w:hint="eastAsia"/>
        </w:rPr>
        <w:t>年，年滿</w:t>
      </w:r>
      <w:r>
        <w:rPr>
          <w:rFonts w:hint="eastAsia"/>
        </w:rPr>
        <w:t>60</w:t>
      </w:r>
      <w:r>
        <w:rPr>
          <w:rFonts w:hint="eastAsia"/>
        </w:rPr>
        <w:t>歲或女性被保險人年滿</w:t>
      </w:r>
      <w:r>
        <w:rPr>
          <w:rFonts w:hint="eastAsia"/>
        </w:rPr>
        <w:t>55</w:t>
      </w:r>
      <w:r>
        <w:rPr>
          <w:rFonts w:hint="eastAsia"/>
        </w:rPr>
        <w:t>歲退職者將可領取一次請領老年給付，其給付標準為每滿</w:t>
      </w:r>
      <w:r>
        <w:rPr>
          <w:rFonts w:hint="eastAsia"/>
        </w:rPr>
        <w:t>1</w:t>
      </w:r>
      <w:r>
        <w:rPr>
          <w:rFonts w:hint="eastAsia"/>
        </w:rPr>
        <w:t>年按其</w:t>
      </w:r>
      <w:r w:rsidRPr="00713087">
        <w:rPr>
          <w:rFonts w:hint="eastAsia"/>
        </w:rPr>
        <w:t>平均月投保薪資發給</w:t>
      </w:r>
      <w:r w:rsidRPr="00713087">
        <w:rPr>
          <w:rFonts w:hint="eastAsia"/>
        </w:rPr>
        <w:t>1</w:t>
      </w:r>
      <w:r w:rsidRPr="00713087">
        <w:rPr>
          <w:rFonts w:hint="eastAsia"/>
        </w:rPr>
        <w:t>個月。</w:t>
      </w:r>
    </w:p>
  </w:footnote>
  <w:footnote w:id="25">
    <w:p w14:paraId="795F2934" w14:textId="77777777" w:rsidR="0091174A" w:rsidRPr="0091174A" w:rsidRDefault="0091174A">
      <w:pPr>
        <w:pStyle w:val="a4"/>
      </w:pPr>
      <w:r>
        <w:rPr>
          <w:rStyle w:val="a6"/>
        </w:rPr>
        <w:footnoteRef/>
      </w:r>
      <w:r>
        <w:t xml:space="preserve"> </w:t>
      </w:r>
      <w:r>
        <w:rPr>
          <w:rFonts w:hint="eastAsia"/>
        </w:rPr>
        <w:t>外籍勞工通訊社，〈</w:t>
      </w:r>
      <w:hyperlink r:id="rId21" w:anchor=".WSHSFIh97b0" w:history="1">
        <w:r w:rsidRPr="0091174A">
          <w:rPr>
            <w:rStyle w:val="a7"/>
            <w:rFonts w:hint="eastAsia"/>
          </w:rPr>
          <w:t>部分泰勞</w:t>
        </w:r>
        <w:r w:rsidRPr="0091174A">
          <w:rPr>
            <w:rStyle w:val="a7"/>
            <w:rFonts w:hint="eastAsia"/>
          </w:rPr>
          <w:t xml:space="preserve"> </w:t>
        </w:r>
        <w:r w:rsidRPr="0091174A">
          <w:rPr>
            <w:rStyle w:val="a7"/>
            <w:rFonts w:hint="eastAsia"/>
          </w:rPr>
          <w:t>即將達到勞保老年給付條件</w:t>
        </w:r>
      </w:hyperlink>
      <w:r>
        <w:rPr>
          <w:rFonts w:hint="eastAsia"/>
        </w:rPr>
        <w:t>〉（</w:t>
      </w:r>
      <w:r>
        <w:rPr>
          <w:rFonts w:hint="eastAsia"/>
        </w:rPr>
        <w:t>2015/</w:t>
      </w:r>
      <w:r>
        <w:t>7/21</w:t>
      </w:r>
      <w:r>
        <w:rPr>
          <w:rFonts w:hint="eastAsia"/>
        </w:rPr>
        <w:t>）。</w:t>
      </w:r>
    </w:p>
  </w:footnote>
  <w:footnote w:id="26">
    <w:p w14:paraId="52BC998A" w14:textId="77777777" w:rsidR="009E238E" w:rsidRPr="00F7468E" w:rsidRDefault="009E238E">
      <w:pPr>
        <w:pStyle w:val="a4"/>
      </w:pPr>
      <w:r>
        <w:rPr>
          <w:rStyle w:val="a6"/>
        </w:rPr>
        <w:footnoteRef/>
      </w:r>
      <w:r>
        <w:t xml:space="preserve"> </w:t>
      </w:r>
      <w:r>
        <w:rPr>
          <w:rFonts w:hint="eastAsia"/>
        </w:rPr>
        <w:t>在此為方便比較，退休人數指的是領取老年年金的人數，而不包括領取一次退休給付的人數。</w:t>
      </w:r>
    </w:p>
  </w:footnote>
  <w:footnote w:id="27">
    <w:p w14:paraId="285B2178" w14:textId="77777777" w:rsidR="009E238E" w:rsidRDefault="009E238E">
      <w:pPr>
        <w:pStyle w:val="a4"/>
      </w:pPr>
      <w:r>
        <w:rPr>
          <w:rStyle w:val="a6"/>
        </w:rPr>
        <w:footnoteRef/>
      </w:r>
      <w:r>
        <w:t xml:space="preserve"> </w:t>
      </w:r>
      <w:r>
        <w:rPr>
          <w:rFonts w:hint="eastAsia"/>
        </w:rPr>
        <w:t>即薪資增長率必須扣掉消費者物價指數年增率，以呈現每年度年金給付的實質購買力。在此以方案實施年度</w:t>
      </w:r>
      <w:r>
        <w:rPr>
          <w:rFonts w:hint="eastAsia"/>
        </w:rPr>
        <w:t>107</w:t>
      </w:r>
      <w:r>
        <w:rPr>
          <w:rFonts w:hint="eastAsia"/>
        </w:rPr>
        <w:t>年作為基期。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611F"/>
    <w:multiLevelType w:val="hybridMultilevel"/>
    <w:tmpl w:val="563E1E82"/>
    <w:lvl w:ilvl="0" w:tplc="BE18293A">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15:restartNumberingAfterBreak="0">
    <w:nsid w:val="07BF4C45"/>
    <w:multiLevelType w:val="hybridMultilevel"/>
    <w:tmpl w:val="6AF6F350"/>
    <w:lvl w:ilvl="0" w:tplc="E1CAA696">
      <w:start w:val="1"/>
      <w:numFmt w:val="decimal"/>
      <w:suff w:val="space"/>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2" w15:restartNumberingAfterBreak="0">
    <w:nsid w:val="089A382F"/>
    <w:multiLevelType w:val="hybridMultilevel"/>
    <w:tmpl w:val="6C822FD4"/>
    <w:lvl w:ilvl="0" w:tplc="66203D84">
      <w:start w:val="1"/>
      <w:numFmt w:val="decimal"/>
      <w:lvlText w:val="%1."/>
      <w:lvlJc w:val="left"/>
      <w:pPr>
        <w:ind w:left="1361" w:hanging="399"/>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3" w15:restartNumberingAfterBreak="0">
    <w:nsid w:val="0BEE6548"/>
    <w:multiLevelType w:val="hybridMultilevel"/>
    <w:tmpl w:val="79263420"/>
    <w:lvl w:ilvl="0" w:tplc="7DD6FA8A">
      <w:start w:val="1"/>
      <w:numFmt w:val="decimal"/>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4" w15:restartNumberingAfterBreak="0">
    <w:nsid w:val="0FD50CA8"/>
    <w:multiLevelType w:val="hybridMultilevel"/>
    <w:tmpl w:val="53F2ED3A"/>
    <w:lvl w:ilvl="0" w:tplc="BE18293A">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1C3D7D5B"/>
    <w:multiLevelType w:val="hybridMultilevel"/>
    <w:tmpl w:val="2CBA38AE"/>
    <w:lvl w:ilvl="0" w:tplc="7DD6FA8A">
      <w:start w:val="1"/>
      <w:numFmt w:val="decimal"/>
      <w:suff w:val="nothing"/>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21211D55"/>
    <w:multiLevelType w:val="hybridMultilevel"/>
    <w:tmpl w:val="D9540C8E"/>
    <w:lvl w:ilvl="0" w:tplc="D2244A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4CB28B6"/>
    <w:multiLevelType w:val="hybridMultilevel"/>
    <w:tmpl w:val="81A633B6"/>
    <w:lvl w:ilvl="0" w:tplc="E1CAA696">
      <w:start w:val="1"/>
      <w:numFmt w:val="decimal"/>
      <w:suff w:val="space"/>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8" w15:restartNumberingAfterBreak="0">
    <w:nsid w:val="368373DC"/>
    <w:multiLevelType w:val="hybridMultilevel"/>
    <w:tmpl w:val="6C822FD4"/>
    <w:lvl w:ilvl="0" w:tplc="66203D84">
      <w:start w:val="1"/>
      <w:numFmt w:val="decimal"/>
      <w:lvlText w:val="%1."/>
      <w:lvlJc w:val="left"/>
      <w:pPr>
        <w:ind w:left="1361" w:hanging="399"/>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9" w15:restartNumberingAfterBreak="0">
    <w:nsid w:val="3CC22557"/>
    <w:multiLevelType w:val="hybridMultilevel"/>
    <w:tmpl w:val="563E1E82"/>
    <w:lvl w:ilvl="0" w:tplc="BE18293A">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0" w15:restartNumberingAfterBreak="0">
    <w:nsid w:val="3EC96D3E"/>
    <w:multiLevelType w:val="hybridMultilevel"/>
    <w:tmpl w:val="7EBEE17E"/>
    <w:lvl w:ilvl="0" w:tplc="D2244A0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1C5A74"/>
    <w:multiLevelType w:val="hybridMultilevel"/>
    <w:tmpl w:val="8D86F1A2"/>
    <w:lvl w:ilvl="0" w:tplc="702E272E">
      <w:start w:val="1"/>
      <w:numFmt w:val="decimal"/>
      <w:suff w:val="space"/>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2" w15:restartNumberingAfterBreak="0">
    <w:nsid w:val="59903321"/>
    <w:multiLevelType w:val="hybridMultilevel"/>
    <w:tmpl w:val="8746E73C"/>
    <w:lvl w:ilvl="0" w:tplc="BE18293A">
      <w:start w:val="1"/>
      <w:numFmt w:val="taiwaneseCountingThousand"/>
      <w:lvlText w:val="(%1)"/>
      <w:lvlJc w:val="left"/>
      <w:pPr>
        <w:ind w:left="962" w:hanging="480"/>
      </w:pPr>
      <w:rPr>
        <w:rFonts w:hint="eastAsia"/>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3" w15:restartNumberingAfterBreak="0">
    <w:nsid w:val="5E9C410E"/>
    <w:multiLevelType w:val="hybridMultilevel"/>
    <w:tmpl w:val="894C9F32"/>
    <w:lvl w:ilvl="0" w:tplc="D772E00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8F13CC"/>
    <w:multiLevelType w:val="hybridMultilevel"/>
    <w:tmpl w:val="7D686FF2"/>
    <w:lvl w:ilvl="0" w:tplc="D772E004">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986173"/>
    <w:multiLevelType w:val="hybridMultilevel"/>
    <w:tmpl w:val="188C1394"/>
    <w:lvl w:ilvl="0" w:tplc="D8048B28">
      <w:start w:val="1"/>
      <w:numFmt w:val="decimal"/>
      <w:suff w:val="space"/>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6F901E1"/>
    <w:multiLevelType w:val="hybridMultilevel"/>
    <w:tmpl w:val="CD247014"/>
    <w:lvl w:ilvl="0" w:tplc="D2244A0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4"/>
  </w:num>
  <w:num w:numId="2">
    <w:abstractNumId w:val="0"/>
  </w:num>
  <w:num w:numId="3">
    <w:abstractNumId w:val="7"/>
  </w:num>
  <w:num w:numId="4">
    <w:abstractNumId w:val="5"/>
  </w:num>
  <w:num w:numId="5">
    <w:abstractNumId w:val="10"/>
  </w:num>
  <w:num w:numId="6">
    <w:abstractNumId w:val="4"/>
  </w:num>
  <w:num w:numId="7">
    <w:abstractNumId w:val="9"/>
  </w:num>
  <w:num w:numId="8">
    <w:abstractNumId w:val="12"/>
  </w:num>
  <w:num w:numId="9">
    <w:abstractNumId w:val="16"/>
  </w:num>
  <w:num w:numId="10">
    <w:abstractNumId w:val="11"/>
  </w:num>
  <w:num w:numId="11">
    <w:abstractNumId w:val="15"/>
  </w:num>
  <w:num w:numId="12">
    <w:abstractNumId w:val="8"/>
  </w:num>
  <w:num w:numId="13">
    <w:abstractNumId w:val="3"/>
  </w:num>
  <w:num w:numId="14">
    <w:abstractNumId w:val="2"/>
  </w:num>
  <w:num w:numId="15">
    <w:abstractNumId w:val="6"/>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F7"/>
    <w:rsid w:val="00001DFA"/>
    <w:rsid w:val="00010CD1"/>
    <w:rsid w:val="00010FE1"/>
    <w:rsid w:val="000128B7"/>
    <w:rsid w:val="00027BE2"/>
    <w:rsid w:val="000328ED"/>
    <w:rsid w:val="00041F42"/>
    <w:rsid w:val="00045CF7"/>
    <w:rsid w:val="00047052"/>
    <w:rsid w:val="00052141"/>
    <w:rsid w:val="0005543B"/>
    <w:rsid w:val="00056426"/>
    <w:rsid w:val="00057C67"/>
    <w:rsid w:val="000618C5"/>
    <w:rsid w:val="000661E7"/>
    <w:rsid w:val="00072AB3"/>
    <w:rsid w:val="000749C6"/>
    <w:rsid w:val="00080A8A"/>
    <w:rsid w:val="000837E0"/>
    <w:rsid w:val="0008414B"/>
    <w:rsid w:val="000940C6"/>
    <w:rsid w:val="00094C83"/>
    <w:rsid w:val="0009717A"/>
    <w:rsid w:val="000A0623"/>
    <w:rsid w:val="000A56CC"/>
    <w:rsid w:val="000A5DFC"/>
    <w:rsid w:val="000A628B"/>
    <w:rsid w:val="000A7055"/>
    <w:rsid w:val="000A7F4D"/>
    <w:rsid w:val="000B4E8B"/>
    <w:rsid w:val="000B6815"/>
    <w:rsid w:val="000B6932"/>
    <w:rsid w:val="000C19AD"/>
    <w:rsid w:val="000C208D"/>
    <w:rsid w:val="000C64FC"/>
    <w:rsid w:val="000C7E1C"/>
    <w:rsid w:val="000F41AC"/>
    <w:rsid w:val="00103EBC"/>
    <w:rsid w:val="00106367"/>
    <w:rsid w:val="00111858"/>
    <w:rsid w:val="00114893"/>
    <w:rsid w:val="00114CD8"/>
    <w:rsid w:val="0012003C"/>
    <w:rsid w:val="00124912"/>
    <w:rsid w:val="00135CAD"/>
    <w:rsid w:val="00140910"/>
    <w:rsid w:val="00147B8F"/>
    <w:rsid w:val="00152C42"/>
    <w:rsid w:val="00155A63"/>
    <w:rsid w:val="001775D3"/>
    <w:rsid w:val="00180E0E"/>
    <w:rsid w:val="0018529B"/>
    <w:rsid w:val="00186270"/>
    <w:rsid w:val="001866CF"/>
    <w:rsid w:val="001904EB"/>
    <w:rsid w:val="00190549"/>
    <w:rsid w:val="0019083D"/>
    <w:rsid w:val="00192773"/>
    <w:rsid w:val="001B650F"/>
    <w:rsid w:val="001C2248"/>
    <w:rsid w:val="001C6AC4"/>
    <w:rsid w:val="002040C0"/>
    <w:rsid w:val="002045D4"/>
    <w:rsid w:val="00207DC9"/>
    <w:rsid w:val="00221DC1"/>
    <w:rsid w:val="00222D7F"/>
    <w:rsid w:val="002356D3"/>
    <w:rsid w:val="00246586"/>
    <w:rsid w:val="002507F1"/>
    <w:rsid w:val="0025623D"/>
    <w:rsid w:val="00260030"/>
    <w:rsid w:val="002776B0"/>
    <w:rsid w:val="00284785"/>
    <w:rsid w:val="002A3530"/>
    <w:rsid w:val="002B4E39"/>
    <w:rsid w:val="002B5AF7"/>
    <w:rsid w:val="002B7330"/>
    <w:rsid w:val="002B7E3F"/>
    <w:rsid w:val="002C5C7F"/>
    <w:rsid w:val="002D7424"/>
    <w:rsid w:val="002E0C8D"/>
    <w:rsid w:val="002E44CA"/>
    <w:rsid w:val="002E5407"/>
    <w:rsid w:val="00302B53"/>
    <w:rsid w:val="003163BF"/>
    <w:rsid w:val="003244BE"/>
    <w:rsid w:val="00330C45"/>
    <w:rsid w:val="003327CE"/>
    <w:rsid w:val="00332CD6"/>
    <w:rsid w:val="00337962"/>
    <w:rsid w:val="0037078A"/>
    <w:rsid w:val="00373051"/>
    <w:rsid w:val="00375290"/>
    <w:rsid w:val="0038064B"/>
    <w:rsid w:val="00385E77"/>
    <w:rsid w:val="00390ADC"/>
    <w:rsid w:val="003915C2"/>
    <w:rsid w:val="00392416"/>
    <w:rsid w:val="00396A1B"/>
    <w:rsid w:val="003A1F15"/>
    <w:rsid w:val="003A26F6"/>
    <w:rsid w:val="003A29F2"/>
    <w:rsid w:val="003A5979"/>
    <w:rsid w:val="003A71A6"/>
    <w:rsid w:val="003B0110"/>
    <w:rsid w:val="003B0676"/>
    <w:rsid w:val="003B420B"/>
    <w:rsid w:val="003C27FF"/>
    <w:rsid w:val="003C368B"/>
    <w:rsid w:val="003C7286"/>
    <w:rsid w:val="003E51D6"/>
    <w:rsid w:val="003E6F10"/>
    <w:rsid w:val="003F58FF"/>
    <w:rsid w:val="003F6538"/>
    <w:rsid w:val="00402E61"/>
    <w:rsid w:val="00403961"/>
    <w:rsid w:val="0040574E"/>
    <w:rsid w:val="00406A69"/>
    <w:rsid w:val="00407C8A"/>
    <w:rsid w:val="00427290"/>
    <w:rsid w:val="004315F0"/>
    <w:rsid w:val="00431D98"/>
    <w:rsid w:val="00435393"/>
    <w:rsid w:val="00444BEC"/>
    <w:rsid w:val="00450E5B"/>
    <w:rsid w:val="00460A46"/>
    <w:rsid w:val="00460C92"/>
    <w:rsid w:val="0046391F"/>
    <w:rsid w:val="004667BB"/>
    <w:rsid w:val="00473612"/>
    <w:rsid w:val="00483A03"/>
    <w:rsid w:val="004900E1"/>
    <w:rsid w:val="00491E20"/>
    <w:rsid w:val="00492068"/>
    <w:rsid w:val="00496975"/>
    <w:rsid w:val="00497F11"/>
    <w:rsid w:val="004A159C"/>
    <w:rsid w:val="004A1AF1"/>
    <w:rsid w:val="004B18EF"/>
    <w:rsid w:val="004C0A5C"/>
    <w:rsid w:val="004C2055"/>
    <w:rsid w:val="004D24E2"/>
    <w:rsid w:val="004E0C49"/>
    <w:rsid w:val="004E14EB"/>
    <w:rsid w:val="004E48C4"/>
    <w:rsid w:val="004F5665"/>
    <w:rsid w:val="004F7486"/>
    <w:rsid w:val="005026C0"/>
    <w:rsid w:val="0050471E"/>
    <w:rsid w:val="0050746D"/>
    <w:rsid w:val="00514221"/>
    <w:rsid w:val="0052204D"/>
    <w:rsid w:val="00526E5A"/>
    <w:rsid w:val="00543490"/>
    <w:rsid w:val="00547BF0"/>
    <w:rsid w:val="00553E06"/>
    <w:rsid w:val="005554E5"/>
    <w:rsid w:val="0056722E"/>
    <w:rsid w:val="005746DB"/>
    <w:rsid w:val="00584A64"/>
    <w:rsid w:val="00591619"/>
    <w:rsid w:val="00597C7E"/>
    <w:rsid w:val="005A54EC"/>
    <w:rsid w:val="005A5734"/>
    <w:rsid w:val="005C1704"/>
    <w:rsid w:val="005C20A9"/>
    <w:rsid w:val="005C58A7"/>
    <w:rsid w:val="005C6721"/>
    <w:rsid w:val="005D5447"/>
    <w:rsid w:val="005E4DCE"/>
    <w:rsid w:val="005E4DF8"/>
    <w:rsid w:val="005E6C18"/>
    <w:rsid w:val="005F0813"/>
    <w:rsid w:val="0062793B"/>
    <w:rsid w:val="00627C9C"/>
    <w:rsid w:val="0063148A"/>
    <w:rsid w:val="00631688"/>
    <w:rsid w:val="00641806"/>
    <w:rsid w:val="006560ED"/>
    <w:rsid w:val="00664F9B"/>
    <w:rsid w:val="00692718"/>
    <w:rsid w:val="006A3FCE"/>
    <w:rsid w:val="006A5BA7"/>
    <w:rsid w:val="006B0E35"/>
    <w:rsid w:val="006B57A2"/>
    <w:rsid w:val="006C4AB1"/>
    <w:rsid w:val="006E21C4"/>
    <w:rsid w:val="006F48DE"/>
    <w:rsid w:val="00700ACD"/>
    <w:rsid w:val="0070264D"/>
    <w:rsid w:val="007050A6"/>
    <w:rsid w:val="007063C4"/>
    <w:rsid w:val="007066EF"/>
    <w:rsid w:val="007108FD"/>
    <w:rsid w:val="00713087"/>
    <w:rsid w:val="007164D4"/>
    <w:rsid w:val="007169D0"/>
    <w:rsid w:val="00726E07"/>
    <w:rsid w:val="0073170C"/>
    <w:rsid w:val="00734733"/>
    <w:rsid w:val="00737A9A"/>
    <w:rsid w:val="00746980"/>
    <w:rsid w:val="00747F4E"/>
    <w:rsid w:val="00753AF1"/>
    <w:rsid w:val="0076141D"/>
    <w:rsid w:val="00761A7F"/>
    <w:rsid w:val="007729C5"/>
    <w:rsid w:val="007739EA"/>
    <w:rsid w:val="00783A91"/>
    <w:rsid w:val="0078688C"/>
    <w:rsid w:val="00793431"/>
    <w:rsid w:val="007935C0"/>
    <w:rsid w:val="0079422D"/>
    <w:rsid w:val="007A1453"/>
    <w:rsid w:val="007A2914"/>
    <w:rsid w:val="007A44EF"/>
    <w:rsid w:val="007A50B5"/>
    <w:rsid w:val="007B3C56"/>
    <w:rsid w:val="007C0A76"/>
    <w:rsid w:val="007C1145"/>
    <w:rsid w:val="007C4244"/>
    <w:rsid w:val="007C453E"/>
    <w:rsid w:val="007D317F"/>
    <w:rsid w:val="007D46FA"/>
    <w:rsid w:val="007D552F"/>
    <w:rsid w:val="007E448E"/>
    <w:rsid w:val="007E4932"/>
    <w:rsid w:val="007F2EB1"/>
    <w:rsid w:val="00800606"/>
    <w:rsid w:val="00806934"/>
    <w:rsid w:val="00806BC8"/>
    <w:rsid w:val="00813A1F"/>
    <w:rsid w:val="00814B55"/>
    <w:rsid w:val="00820231"/>
    <w:rsid w:val="00821608"/>
    <w:rsid w:val="00831664"/>
    <w:rsid w:val="008370F0"/>
    <w:rsid w:val="00844C71"/>
    <w:rsid w:val="00845097"/>
    <w:rsid w:val="0084723C"/>
    <w:rsid w:val="008549D1"/>
    <w:rsid w:val="00855B3B"/>
    <w:rsid w:val="008638B1"/>
    <w:rsid w:val="0087445E"/>
    <w:rsid w:val="0088294E"/>
    <w:rsid w:val="00887620"/>
    <w:rsid w:val="00892C5C"/>
    <w:rsid w:val="00892FA8"/>
    <w:rsid w:val="008945A3"/>
    <w:rsid w:val="00895256"/>
    <w:rsid w:val="00897BBB"/>
    <w:rsid w:val="008A0497"/>
    <w:rsid w:val="008A1357"/>
    <w:rsid w:val="008A2FDD"/>
    <w:rsid w:val="008A4789"/>
    <w:rsid w:val="008A672F"/>
    <w:rsid w:val="008B14E7"/>
    <w:rsid w:val="008B1FCB"/>
    <w:rsid w:val="008C41AE"/>
    <w:rsid w:val="008D2049"/>
    <w:rsid w:val="008D32C8"/>
    <w:rsid w:val="008D42A0"/>
    <w:rsid w:val="008D451E"/>
    <w:rsid w:val="008D52E6"/>
    <w:rsid w:val="008F0BD1"/>
    <w:rsid w:val="008F3B98"/>
    <w:rsid w:val="008F7AF8"/>
    <w:rsid w:val="0090273B"/>
    <w:rsid w:val="00905B7F"/>
    <w:rsid w:val="0091174A"/>
    <w:rsid w:val="00911803"/>
    <w:rsid w:val="00915892"/>
    <w:rsid w:val="00920B10"/>
    <w:rsid w:val="00924600"/>
    <w:rsid w:val="009253BF"/>
    <w:rsid w:val="00926BC5"/>
    <w:rsid w:val="00930502"/>
    <w:rsid w:val="009349F8"/>
    <w:rsid w:val="009352B5"/>
    <w:rsid w:val="00944F38"/>
    <w:rsid w:val="00947177"/>
    <w:rsid w:val="009523E0"/>
    <w:rsid w:val="009533C7"/>
    <w:rsid w:val="00982388"/>
    <w:rsid w:val="00982BB6"/>
    <w:rsid w:val="00992797"/>
    <w:rsid w:val="009927B1"/>
    <w:rsid w:val="009A1B4B"/>
    <w:rsid w:val="009A74AC"/>
    <w:rsid w:val="009B17E0"/>
    <w:rsid w:val="009B51EF"/>
    <w:rsid w:val="009B7705"/>
    <w:rsid w:val="009C0F08"/>
    <w:rsid w:val="009C1348"/>
    <w:rsid w:val="009E1541"/>
    <w:rsid w:val="009E238E"/>
    <w:rsid w:val="009E45E7"/>
    <w:rsid w:val="009E6AAD"/>
    <w:rsid w:val="009F3236"/>
    <w:rsid w:val="009F34B8"/>
    <w:rsid w:val="009F6C31"/>
    <w:rsid w:val="00A0146C"/>
    <w:rsid w:val="00A01D70"/>
    <w:rsid w:val="00A0513E"/>
    <w:rsid w:val="00A11B07"/>
    <w:rsid w:val="00A12785"/>
    <w:rsid w:val="00A20A18"/>
    <w:rsid w:val="00A262E0"/>
    <w:rsid w:val="00A35525"/>
    <w:rsid w:val="00A360B7"/>
    <w:rsid w:val="00A367A2"/>
    <w:rsid w:val="00A36A08"/>
    <w:rsid w:val="00A45373"/>
    <w:rsid w:val="00A46989"/>
    <w:rsid w:val="00A50C79"/>
    <w:rsid w:val="00A57B48"/>
    <w:rsid w:val="00A75179"/>
    <w:rsid w:val="00A80BA6"/>
    <w:rsid w:val="00A84A17"/>
    <w:rsid w:val="00A858A2"/>
    <w:rsid w:val="00A85E5A"/>
    <w:rsid w:val="00A94EF7"/>
    <w:rsid w:val="00A96E57"/>
    <w:rsid w:val="00AA340B"/>
    <w:rsid w:val="00AA47D8"/>
    <w:rsid w:val="00AA514A"/>
    <w:rsid w:val="00AB1D0F"/>
    <w:rsid w:val="00AB2B92"/>
    <w:rsid w:val="00AB594E"/>
    <w:rsid w:val="00AB6B68"/>
    <w:rsid w:val="00AC1608"/>
    <w:rsid w:val="00AC73EE"/>
    <w:rsid w:val="00AD4390"/>
    <w:rsid w:val="00AD453F"/>
    <w:rsid w:val="00AE2BE6"/>
    <w:rsid w:val="00AE5E88"/>
    <w:rsid w:val="00AF00A5"/>
    <w:rsid w:val="00AF13F9"/>
    <w:rsid w:val="00AF3F01"/>
    <w:rsid w:val="00AF7396"/>
    <w:rsid w:val="00B009D4"/>
    <w:rsid w:val="00B0479E"/>
    <w:rsid w:val="00B104A1"/>
    <w:rsid w:val="00B13CF8"/>
    <w:rsid w:val="00B164D8"/>
    <w:rsid w:val="00B223C2"/>
    <w:rsid w:val="00B40E47"/>
    <w:rsid w:val="00B42C70"/>
    <w:rsid w:val="00B43427"/>
    <w:rsid w:val="00B4583F"/>
    <w:rsid w:val="00B57869"/>
    <w:rsid w:val="00B63E65"/>
    <w:rsid w:val="00B67C4F"/>
    <w:rsid w:val="00B70AA4"/>
    <w:rsid w:val="00B76367"/>
    <w:rsid w:val="00B77139"/>
    <w:rsid w:val="00B80852"/>
    <w:rsid w:val="00BA3E9E"/>
    <w:rsid w:val="00BA6546"/>
    <w:rsid w:val="00BB1A42"/>
    <w:rsid w:val="00BB25B0"/>
    <w:rsid w:val="00BC595D"/>
    <w:rsid w:val="00BC6239"/>
    <w:rsid w:val="00BD257C"/>
    <w:rsid w:val="00BD541D"/>
    <w:rsid w:val="00BE3841"/>
    <w:rsid w:val="00BE6E53"/>
    <w:rsid w:val="00C06CBF"/>
    <w:rsid w:val="00C10ACF"/>
    <w:rsid w:val="00C126CD"/>
    <w:rsid w:val="00C167EE"/>
    <w:rsid w:val="00C24426"/>
    <w:rsid w:val="00C32EE4"/>
    <w:rsid w:val="00C40763"/>
    <w:rsid w:val="00C42B92"/>
    <w:rsid w:val="00C4336B"/>
    <w:rsid w:val="00C43501"/>
    <w:rsid w:val="00C53B99"/>
    <w:rsid w:val="00C552C8"/>
    <w:rsid w:val="00C60301"/>
    <w:rsid w:val="00C61A4E"/>
    <w:rsid w:val="00C63A48"/>
    <w:rsid w:val="00C64268"/>
    <w:rsid w:val="00C66296"/>
    <w:rsid w:val="00C807AD"/>
    <w:rsid w:val="00C82EFD"/>
    <w:rsid w:val="00C92162"/>
    <w:rsid w:val="00C97CF3"/>
    <w:rsid w:val="00CA110F"/>
    <w:rsid w:val="00CA2B9F"/>
    <w:rsid w:val="00CA569E"/>
    <w:rsid w:val="00CB7D14"/>
    <w:rsid w:val="00CC05AB"/>
    <w:rsid w:val="00CC1626"/>
    <w:rsid w:val="00CC6847"/>
    <w:rsid w:val="00CD6480"/>
    <w:rsid w:val="00CD7BF3"/>
    <w:rsid w:val="00CE062E"/>
    <w:rsid w:val="00CE3205"/>
    <w:rsid w:val="00CF06B0"/>
    <w:rsid w:val="00CF6C95"/>
    <w:rsid w:val="00CF779F"/>
    <w:rsid w:val="00D040FF"/>
    <w:rsid w:val="00D21B9E"/>
    <w:rsid w:val="00D2637D"/>
    <w:rsid w:val="00D311B3"/>
    <w:rsid w:val="00D627FC"/>
    <w:rsid w:val="00D64324"/>
    <w:rsid w:val="00D65F2D"/>
    <w:rsid w:val="00D84831"/>
    <w:rsid w:val="00D853CD"/>
    <w:rsid w:val="00D94A0D"/>
    <w:rsid w:val="00DE4889"/>
    <w:rsid w:val="00DF6CEE"/>
    <w:rsid w:val="00E004D3"/>
    <w:rsid w:val="00E05B57"/>
    <w:rsid w:val="00E25A8D"/>
    <w:rsid w:val="00E274CD"/>
    <w:rsid w:val="00E3230B"/>
    <w:rsid w:val="00E34620"/>
    <w:rsid w:val="00E4166D"/>
    <w:rsid w:val="00E419F9"/>
    <w:rsid w:val="00E42DA9"/>
    <w:rsid w:val="00E61D15"/>
    <w:rsid w:val="00E6278E"/>
    <w:rsid w:val="00E7469D"/>
    <w:rsid w:val="00E755D9"/>
    <w:rsid w:val="00E83AC2"/>
    <w:rsid w:val="00E83C6D"/>
    <w:rsid w:val="00E86500"/>
    <w:rsid w:val="00EA0F75"/>
    <w:rsid w:val="00EB49A3"/>
    <w:rsid w:val="00EB5C7F"/>
    <w:rsid w:val="00ED4931"/>
    <w:rsid w:val="00EE52C7"/>
    <w:rsid w:val="00EE6887"/>
    <w:rsid w:val="00EF0018"/>
    <w:rsid w:val="00EF2EA0"/>
    <w:rsid w:val="00EF6F05"/>
    <w:rsid w:val="00EF78DC"/>
    <w:rsid w:val="00EF7FF1"/>
    <w:rsid w:val="00F02942"/>
    <w:rsid w:val="00F05A93"/>
    <w:rsid w:val="00F22344"/>
    <w:rsid w:val="00F2241A"/>
    <w:rsid w:val="00F23462"/>
    <w:rsid w:val="00F24B93"/>
    <w:rsid w:val="00F47FEE"/>
    <w:rsid w:val="00F5071B"/>
    <w:rsid w:val="00F51313"/>
    <w:rsid w:val="00F6170E"/>
    <w:rsid w:val="00F6446B"/>
    <w:rsid w:val="00F71770"/>
    <w:rsid w:val="00F72E20"/>
    <w:rsid w:val="00F7468E"/>
    <w:rsid w:val="00F80A83"/>
    <w:rsid w:val="00F81187"/>
    <w:rsid w:val="00F82F90"/>
    <w:rsid w:val="00F93611"/>
    <w:rsid w:val="00FB008F"/>
    <w:rsid w:val="00FB3D1F"/>
    <w:rsid w:val="00FC6CC5"/>
    <w:rsid w:val="00FD1448"/>
    <w:rsid w:val="00FD1EBA"/>
    <w:rsid w:val="00FD75B5"/>
    <w:rsid w:val="00FE52C9"/>
    <w:rsid w:val="00FF09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520A2"/>
  <w15:docId w15:val="{394C6BBF-639A-4456-8496-67193A3B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CF7"/>
    <w:pPr>
      <w:ind w:leftChars="200" w:left="480"/>
    </w:pPr>
  </w:style>
  <w:style w:type="paragraph" w:styleId="a4">
    <w:name w:val="footnote text"/>
    <w:basedOn w:val="a"/>
    <w:link w:val="a5"/>
    <w:uiPriority w:val="99"/>
    <w:semiHidden/>
    <w:unhideWhenUsed/>
    <w:rsid w:val="007C1145"/>
    <w:pPr>
      <w:snapToGrid w:val="0"/>
    </w:pPr>
    <w:rPr>
      <w:sz w:val="20"/>
      <w:szCs w:val="20"/>
    </w:rPr>
  </w:style>
  <w:style w:type="character" w:customStyle="1" w:styleId="a5">
    <w:name w:val="註腳文字 字元"/>
    <w:basedOn w:val="a0"/>
    <w:link w:val="a4"/>
    <w:uiPriority w:val="99"/>
    <w:semiHidden/>
    <w:rsid w:val="007C1145"/>
    <w:rPr>
      <w:sz w:val="20"/>
      <w:szCs w:val="20"/>
    </w:rPr>
  </w:style>
  <w:style w:type="character" w:styleId="a6">
    <w:name w:val="footnote reference"/>
    <w:basedOn w:val="a0"/>
    <w:uiPriority w:val="99"/>
    <w:semiHidden/>
    <w:unhideWhenUsed/>
    <w:rsid w:val="007C1145"/>
    <w:rPr>
      <w:vertAlign w:val="superscript"/>
    </w:rPr>
  </w:style>
  <w:style w:type="character" w:styleId="a7">
    <w:name w:val="Hyperlink"/>
    <w:basedOn w:val="a0"/>
    <w:uiPriority w:val="99"/>
    <w:unhideWhenUsed/>
    <w:rsid w:val="00CC1626"/>
    <w:rPr>
      <w:color w:val="0563C1" w:themeColor="hyperlink"/>
      <w:u w:val="single"/>
    </w:rPr>
  </w:style>
  <w:style w:type="table" w:styleId="a8">
    <w:name w:val="Table Grid"/>
    <w:basedOn w:val="a1"/>
    <w:uiPriority w:val="39"/>
    <w:rsid w:val="007D3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82BB6"/>
    <w:pPr>
      <w:tabs>
        <w:tab w:val="center" w:pos="4153"/>
        <w:tab w:val="right" w:pos="8306"/>
      </w:tabs>
      <w:snapToGrid w:val="0"/>
    </w:pPr>
    <w:rPr>
      <w:sz w:val="20"/>
      <w:szCs w:val="20"/>
    </w:rPr>
  </w:style>
  <w:style w:type="character" w:customStyle="1" w:styleId="aa">
    <w:name w:val="頁首 字元"/>
    <w:basedOn w:val="a0"/>
    <w:link w:val="a9"/>
    <w:uiPriority w:val="99"/>
    <w:rsid w:val="00982BB6"/>
    <w:rPr>
      <w:sz w:val="20"/>
      <w:szCs w:val="20"/>
    </w:rPr>
  </w:style>
  <w:style w:type="paragraph" w:styleId="ab">
    <w:name w:val="footer"/>
    <w:basedOn w:val="a"/>
    <w:link w:val="ac"/>
    <w:uiPriority w:val="99"/>
    <w:unhideWhenUsed/>
    <w:rsid w:val="00982BB6"/>
    <w:pPr>
      <w:tabs>
        <w:tab w:val="center" w:pos="4153"/>
        <w:tab w:val="right" w:pos="8306"/>
      </w:tabs>
      <w:snapToGrid w:val="0"/>
    </w:pPr>
    <w:rPr>
      <w:sz w:val="20"/>
      <w:szCs w:val="20"/>
    </w:rPr>
  </w:style>
  <w:style w:type="character" w:customStyle="1" w:styleId="ac">
    <w:name w:val="頁尾 字元"/>
    <w:basedOn w:val="a0"/>
    <w:link w:val="ab"/>
    <w:uiPriority w:val="99"/>
    <w:rsid w:val="00982BB6"/>
    <w:rPr>
      <w:sz w:val="20"/>
      <w:szCs w:val="20"/>
    </w:rPr>
  </w:style>
  <w:style w:type="paragraph" w:styleId="ad">
    <w:name w:val="Balloon Text"/>
    <w:basedOn w:val="a"/>
    <w:link w:val="ae"/>
    <w:uiPriority w:val="99"/>
    <w:semiHidden/>
    <w:unhideWhenUsed/>
    <w:rsid w:val="007164D4"/>
    <w:rPr>
      <w:rFonts w:ascii="Heiti TC Light" w:eastAsia="Heiti TC Light"/>
      <w:sz w:val="18"/>
      <w:szCs w:val="18"/>
    </w:rPr>
  </w:style>
  <w:style w:type="character" w:customStyle="1" w:styleId="ae">
    <w:name w:val="註解方塊文字 字元"/>
    <w:basedOn w:val="a0"/>
    <w:link w:val="ad"/>
    <w:uiPriority w:val="99"/>
    <w:semiHidden/>
    <w:rsid w:val="007164D4"/>
    <w:rPr>
      <w:rFonts w:ascii="Heiti TC Light" w:eastAsia="Heiti TC Light"/>
      <w:sz w:val="18"/>
      <w:szCs w:val="18"/>
    </w:rPr>
  </w:style>
  <w:style w:type="paragraph" w:styleId="af">
    <w:name w:val="Date"/>
    <w:basedOn w:val="a"/>
    <w:next w:val="a"/>
    <w:link w:val="af0"/>
    <w:uiPriority w:val="99"/>
    <w:unhideWhenUsed/>
    <w:rsid w:val="007164D4"/>
    <w:pPr>
      <w:jc w:val="right"/>
    </w:pPr>
    <w:rPr>
      <w:rFonts w:ascii="Times New Roman" w:hAnsi="Times New Roman" w:cs="Times New Roman"/>
      <w:b/>
      <w:sz w:val="40"/>
    </w:rPr>
  </w:style>
  <w:style w:type="character" w:customStyle="1" w:styleId="af0">
    <w:name w:val="日期 字元"/>
    <w:basedOn w:val="a0"/>
    <w:link w:val="af"/>
    <w:uiPriority w:val="99"/>
    <w:rsid w:val="007164D4"/>
    <w:rPr>
      <w:rFonts w:ascii="Times New Roman" w:hAnsi="Times New Roman" w:cs="Times New Roman"/>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252408">
      <w:bodyDiv w:val="1"/>
      <w:marLeft w:val="0"/>
      <w:marRight w:val="0"/>
      <w:marTop w:val="0"/>
      <w:marBottom w:val="0"/>
      <w:divBdr>
        <w:top w:val="none" w:sz="0" w:space="0" w:color="auto"/>
        <w:left w:val="none" w:sz="0" w:space="0" w:color="auto"/>
        <w:bottom w:val="none" w:sz="0" w:space="0" w:color="auto"/>
        <w:right w:val="none" w:sz="0" w:space="0" w:color="auto"/>
      </w:divBdr>
    </w:div>
    <w:div w:id="607467255">
      <w:bodyDiv w:val="1"/>
      <w:marLeft w:val="0"/>
      <w:marRight w:val="0"/>
      <w:marTop w:val="0"/>
      <w:marBottom w:val="0"/>
      <w:divBdr>
        <w:top w:val="none" w:sz="0" w:space="0" w:color="auto"/>
        <w:left w:val="none" w:sz="0" w:space="0" w:color="auto"/>
        <w:bottom w:val="none" w:sz="0" w:space="0" w:color="auto"/>
        <w:right w:val="none" w:sz="0" w:space="0" w:color="auto"/>
      </w:divBdr>
    </w:div>
    <w:div w:id="970090962">
      <w:bodyDiv w:val="1"/>
      <w:marLeft w:val="0"/>
      <w:marRight w:val="0"/>
      <w:marTop w:val="0"/>
      <w:marBottom w:val="0"/>
      <w:divBdr>
        <w:top w:val="none" w:sz="0" w:space="0" w:color="auto"/>
        <w:left w:val="none" w:sz="0" w:space="0" w:color="auto"/>
        <w:bottom w:val="none" w:sz="0" w:space="0" w:color="auto"/>
        <w:right w:val="none" w:sz="0" w:space="0" w:color="auto"/>
      </w:divBdr>
    </w:div>
    <w:div w:id="1386835685">
      <w:bodyDiv w:val="1"/>
      <w:marLeft w:val="0"/>
      <w:marRight w:val="0"/>
      <w:marTop w:val="0"/>
      <w:marBottom w:val="0"/>
      <w:divBdr>
        <w:top w:val="none" w:sz="0" w:space="0" w:color="auto"/>
        <w:left w:val="none" w:sz="0" w:space="0" w:color="auto"/>
        <w:bottom w:val="none" w:sz="0" w:space="0" w:color="auto"/>
        <w:right w:val="none" w:sz="0" w:space="0" w:color="auto"/>
      </w:divBdr>
    </w:div>
    <w:div w:id="1427842319">
      <w:bodyDiv w:val="1"/>
      <w:marLeft w:val="0"/>
      <w:marRight w:val="0"/>
      <w:marTop w:val="0"/>
      <w:marBottom w:val="0"/>
      <w:divBdr>
        <w:top w:val="none" w:sz="0" w:space="0" w:color="auto"/>
        <w:left w:val="none" w:sz="0" w:space="0" w:color="auto"/>
        <w:bottom w:val="none" w:sz="0" w:space="0" w:color="auto"/>
        <w:right w:val="none" w:sz="0" w:space="0" w:color="auto"/>
      </w:divBdr>
    </w:div>
    <w:div w:id="1435589168">
      <w:bodyDiv w:val="1"/>
      <w:marLeft w:val="0"/>
      <w:marRight w:val="0"/>
      <w:marTop w:val="0"/>
      <w:marBottom w:val="0"/>
      <w:divBdr>
        <w:top w:val="none" w:sz="0" w:space="0" w:color="auto"/>
        <w:left w:val="none" w:sz="0" w:space="0" w:color="auto"/>
        <w:bottom w:val="none" w:sz="0" w:space="0" w:color="auto"/>
        <w:right w:val="none" w:sz="0" w:space="0" w:color="auto"/>
      </w:divBdr>
    </w:div>
    <w:div w:id="1471359747">
      <w:bodyDiv w:val="1"/>
      <w:marLeft w:val="0"/>
      <w:marRight w:val="0"/>
      <w:marTop w:val="0"/>
      <w:marBottom w:val="0"/>
      <w:divBdr>
        <w:top w:val="none" w:sz="0" w:space="0" w:color="auto"/>
        <w:left w:val="none" w:sz="0" w:space="0" w:color="auto"/>
        <w:bottom w:val="none" w:sz="0" w:space="0" w:color="auto"/>
        <w:right w:val="none" w:sz="0" w:space="0" w:color="auto"/>
      </w:divBdr>
    </w:div>
    <w:div w:id="1510288578">
      <w:bodyDiv w:val="1"/>
      <w:marLeft w:val="0"/>
      <w:marRight w:val="0"/>
      <w:marTop w:val="0"/>
      <w:marBottom w:val="0"/>
      <w:divBdr>
        <w:top w:val="none" w:sz="0" w:space="0" w:color="auto"/>
        <w:left w:val="none" w:sz="0" w:space="0" w:color="auto"/>
        <w:bottom w:val="none" w:sz="0" w:space="0" w:color="auto"/>
        <w:right w:val="none" w:sz="0" w:space="0" w:color="auto"/>
      </w:divBdr>
    </w:div>
    <w:div w:id="1730838161">
      <w:bodyDiv w:val="1"/>
      <w:marLeft w:val="0"/>
      <w:marRight w:val="0"/>
      <w:marTop w:val="0"/>
      <w:marBottom w:val="0"/>
      <w:divBdr>
        <w:top w:val="none" w:sz="0" w:space="0" w:color="auto"/>
        <w:left w:val="none" w:sz="0" w:space="0" w:color="auto"/>
        <w:bottom w:val="none" w:sz="0" w:space="0" w:color="auto"/>
        <w:right w:val="none" w:sz="0" w:space="0" w:color="auto"/>
      </w:divBdr>
    </w:div>
    <w:div w:id="1866165965">
      <w:bodyDiv w:val="1"/>
      <w:marLeft w:val="0"/>
      <w:marRight w:val="0"/>
      <w:marTop w:val="0"/>
      <w:marBottom w:val="0"/>
      <w:divBdr>
        <w:top w:val="none" w:sz="0" w:space="0" w:color="auto"/>
        <w:left w:val="none" w:sz="0" w:space="0" w:color="auto"/>
        <w:bottom w:val="none" w:sz="0" w:space="0" w:color="auto"/>
        <w:right w:val="none" w:sz="0" w:space="0" w:color="auto"/>
      </w:divBdr>
    </w:div>
    <w:div w:id="1931116108">
      <w:bodyDiv w:val="1"/>
      <w:marLeft w:val="0"/>
      <w:marRight w:val="0"/>
      <w:marTop w:val="0"/>
      <w:marBottom w:val="0"/>
      <w:divBdr>
        <w:top w:val="none" w:sz="0" w:space="0" w:color="auto"/>
        <w:left w:val="none" w:sz="0" w:space="0" w:color="auto"/>
        <w:bottom w:val="none" w:sz="0" w:space="0" w:color="auto"/>
        <w:right w:val="none" w:sz="0" w:space="0" w:color="auto"/>
      </w:divBdr>
    </w:div>
    <w:div w:id="209685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atdb.mol.gov.tw/html/svy03/0341analyze.pdf"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ndc.gov.tw/Content_List.aspx?n=84223C65B6F94D72"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i.gov.tw/stat/life.aspx" TargetMode="Externa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hyperlink" Target="http://www.bli.gov.tw/File.aspx?uid=ZQjszNp65tU%3d" TargetMode="External"/><Relationship Id="rId19" Type="http://schemas.openxmlformats.org/officeDocument/2006/relationships/hyperlink" Target="https://ws.moe.edu.tw/001/Upload/4/RelFile/7840/40212/2012%20%E5%90%84%E5%9C%8B%E5%A4%A7%E5%AD%B8%E5%AF%A6%E7%BF%92%E5%88%B6%E5%BA%A6%E8%AA%BF%E6%9F%A5%E5%88%86%E6%9E%90%20%E6%9C%9F%E6%9C%AB%E5%A0%B1%E5%91%8A(Final).pdf" TargetMode="External"/><Relationship Id="rId4" Type="http://schemas.openxmlformats.org/officeDocument/2006/relationships/settings" Target="settings.xml"/><Relationship Id="rId9" Type="http://schemas.openxmlformats.org/officeDocument/2006/relationships/hyperlink" Target="http://ws.ndc.gov.tw/Download.ashx?u=LzAwMS9hZG1pbmlzdHJhdG9yLzI3L3JlbGZpbGUvMC8xMDI3MS83ZjA0NmE0Mi01ZWJlLTRkNWItOGRlZS1mZTM2ODZlZTM0MTcucGRm&amp;n=5Yue5L%2Bd5bm06YeR5pS56Z2p5pa55qGI6LKh5YuZ6KmV5Lyw5aCx5ZGKLnBkZg%3D%3D&amp;icon=..pdf" TargetMode="External"/><Relationship Id="rId14" Type="http://schemas.openxmlformats.org/officeDocument/2006/relationships/hyperlink" Target="https://www.google.com.tw/url?sa=t&amp;rct=j&amp;q=&amp;esrc=s&amp;source=web&amp;cd=1&amp;cad=rja&amp;uact=8&amp;ved=0ahUKEwj4g6qXwPPTAhVHNpQKHW_LDdMQFgglMAA&amp;url=http%3A%2F%2Fstatdb.mol.gov.tw%2Fstatis%2FjspProxy.aspx%3Fsys%3D100%26kind%3D10%26type%3D1%26funid%3Dq1301%26rdm%3Dociybyer&amp;usg=AFQjCNGAsu2V9PP7jb5rLMGcXb_lBWXbag&amp;sig2=N8aepeNAcat7LKIbyogGXw" TargetMode="External"/><Relationship Id="rId22" Type="http://schemas.openxmlformats.org/officeDocument/2006/relationships/image" Target="media/image8.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i.gov.tw/stat/index.aspx" TargetMode="External"/><Relationship Id="rId13" Type="http://schemas.openxmlformats.org/officeDocument/2006/relationships/hyperlink" Target="http://www.coolloud.org.tw/node/88272" TargetMode="External"/><Relationship Id="rId18" Type="http://schemas.openxmlformats.org/officeDocument/2006/relationships/hyperlink" Target="http://www.youthrights.org.tw/news/222" TargetMode="External"/><Relationship Id="rId3" Type="http://schemas.openxmlformats.org/officeDocument/2006/relationships/hyperlink" Target="https://udn.com/news/story/7238/2449469" TargetMode="External"/><Relationship Id="rId21" Type="http://schemas.openxmlformats.org/officeDocument/2006/relationships/hyperlink" Target="http://www.sea.com.tw/news_detail.php?sn=3614" TargetMode="External"/><Relationship Id="rId7" Type="http://schemas.openxmlformats.org/officeDocument/2006/relationships/hyperlink" Target="https://www.cia.gov/library/publications/the-world-factbook/rankorder/2127rank.html" TargetMode="External"/><Relationship Id="rId12" Type="http://schemas.openxmlformats.org/officeDocument/2006/relationships/hyperlink" Target="http://www.oecd-ilibrary.org/employment/data/labour-market-statistics/labour-force-statistics-by-sex-and-age-indicators_data-00310-en" TargetMode="External"/><Relationship Id="rId17" Type="http://schemas.openxmlformats.org/officeDocument/2006/relationships/hyperlink" Target="http://www.coolloud.org.tw/node/87193" TargetMode="External"/><Relationship Id="rId2" Type="http://schemas.openxmlformats.org/officeDocument/2006/relationships/hyperlink" Target="https://udn.com/news/story/10903/2449260?from=udn-relatednews_ch2" TargetMode="External"/><Relationship Id="rId16" Type="http://schemas.openxmlformats.org/officeDocument/2006/relationships/hyperlink" Target="http://www.storm.mg/article/180067" TargetMode="External"/><Relationship Id="rId20" Type="http://schemas.openxmlformats.org/officeDocument/2006/relationships/hyperlink" Target="http://www.coolloud.org.tw/node/88171" TargetMode="External"/><Relationship Id="rId1" Type="http://schemas.openxmlformats.org/officeDocument/2006/relationships/hyperlink" Target="http://ws.ndc.gov.tw/Download.ashx?u=LzAwMS9hZG1pbmlzdHJhdG9yLzI3L2NrZmlsZS84ZTNjOGM5Yy1iZTcwLTRiMDktODI4MC1jNDY2YzZmMTc0YWUucGRm&amp;n=5Yue5bel5L%2Bd6Zqq5Y%2BK6YCA5LyR6YeR5Yi25bqm5qaC5rOBKOWLnuWLlemDqClfMTA1MDcyNuS%2Fruato%2BeJiC5wZGY%3D" TargetMode="External"/><Relationship Id="rId6" Type="http://schemas.openxmlformats.org/officeDocument/2006/relationships/hyperlink" Target="http://www.bli.gov.tw/reportM.aspx?m=10602&amp;f=11071101010" TargetMode="External"/><Relationship Id="rId11" Type="http://schemas.openxmlformats.org/officeDocument/2006/relationships/hyperlink" Target="http://www.dgbas.gov.tw/ct.asp?xItem=18844&amp;ctNode=4943" TargetMode="External"/><Relationship Id="rId5" Type="http://schemas.openxmlformats.org/officeDocument/2006/relationships/hyperlink" Target="http://www.chinatimes.com/newspapers/20161128000033-260202" TargetMode="External"/><Relationship Id="rId15" Type="http://schemas.openxmlformats.org/officeDocument/2006/relationships/hyperlink" Target="http://www.stat.gov.tw/ct_view.asp?xItem=37470&amp;ctNode=543" TargetMode="External"/><Relationship Id="rId10" Type="http://schemas.openxmlformats.org/officeDocument/2006/relationships/hyperlink" Target="http://www.coolloud.org.tw/node/88059" TargetMode="External"/><Relationship Id="rId19" Type="http://schemas.openxmlformats.org/officeDocument/2006/relationships/hyperlink" Target="http://www.coolloud.org.tw/node/85874" TargetMode="External"/><Relationship Id="rId4" Type="http://schemas.openxmlformats.org/officeDocument/2006/relationships/hyperlink" Target="https://www.dgbas.gov.tw/np.asp?ctNode=2830" TargetMode="External"/><Relationship Id="rId9" Type="http://schemas.openxmlformats.org/officeDocument/2006/relationships/hyperlink" Target="http://www.ndc.gov.tw/Content_List.aspx?n=84223C65B6F94D72" TargetMode="External"/><Relationship Id="rId14" Type="http://schemas.openxmlformats.org/officeDocument/2006/relationships/hyperlink" Target="http://www.setn.com/News.aspx?NewsID=25153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37477-2D61-4646-BA03-55D4B1B1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4601</Words>
  <Characters>26232</Characters>
  <Application>Microsoft Office Word</Application>
  <DocSecurity>0</DocSecurity>
  <Lines>218</Lines>
  <Paragraphs>61</Paragraphs>
  <ScaleCrop>false</ScaleCrop>
  <Company/>
  <LinksUpToDate>false</LinksUpToDate>
  <CharactersWithSpaces>30772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蘇子軒</dc:creator>
  <cp:keywords/>
  <dc:description/>
  <cp:lastModifiedBy>蘇子軒</cp:lastModifiedBy>
  <cp:revision>3</cp:revision>
  <dcterms:created xsi:type="dcterms:W3CDTF">2017-05-22T07:08:00Z</dcterms:created>
  <dcterms:modified xsi:type="dcterms:W3CDTF">2017-05-22T07:29:00Z</dcterms:modified>
</cp:coreProperties>
</file>