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1B0" w:rsidRPr="00F5759D" w:rsidRDefault="00267CA3" w:rsidP="00F5759D">
      <w:pPr>
        <w:jc w:val="center"/>
        <w:rPr>
          <w:b/>
          <w:sz w:val="28"/>
          <w:szCs w:val="28"/>
        </w:rPr>
      </w:pPr>
      <w:r>
        <w:rPr>
          <w:rFonts w:hint="eastAsia"/>
          <w:b/>
          <w:sz w:val="28"/>
          <w:szCs w:val="28"/>
        </w:rPr>
        <w:t>兼任教師，哀鴻</w:t>
      </w:r>
      <w:r w:rsidR="00F5759D" w:rsidRPr="00F5759D">
        <w:rPr>
          <w:rFonts w:hint="eastAsia"/>
          <w:b/>
          <w:sz w:val="28"/>
          <w:szCs w:val="28"/>
        </w:rPr>
        <w:t>遍野，師生齊聚，追究元凶</w:t>
      </w:r>
      <w:r w:rsidR="00F5759D" w:rsidRPr="00F5759D">
        <w:rPr>
          <w:rFonts w:hint="eastAsia"/>
          <w:sz w:val="28"/>
          <w:szCs w:val="28"/>
        </w:rPr>
        <w:t>！</w:t>
      </w:r>
    </w:p>
    <w:p w:rsidR="004A594D" w:rsidRPr="00F5759D" w:rsidRDefault="00F5759D" w:rsidP="00F5759D">
      <w:pPr>
        <w:jc w:val="center"/>
        <w:rPr>
          <w:sz w:val="28"/>
          <w:szCs w:val="28"/>
        </w:rPr>
      </w:pPr>
      <w:r w:rsidRPr="00F5759D">
        <w:rPr>
          <w:rFonts w:hint="eastAsia"/>
          <w:sz w:val="28"/>
          <w:szCs w:val="28"/>
        </w:rPr>
        <w:t>全國兼任教師總動員，大團結！</w:t>
      </w:r>
      <w:r w:rsidRPr="00F5759D">
        <w:rPr>
          <w:rFonts w:hint="eastAsia"/>
          <w:sz w:val="28"/>
          <w:szCs w:val="28"/>
        </w:rPr>
        <w:t xml:space="preserve"> </w:t>
      </w:r>
      <w:r w:rsidRPr="00F5759D">
        <w:rPr>
          <w:rFonts w:hint="eastAsia"/>
          <w:sz w:val="28"/>
          <w:szCs w:val="28"/>
        </w:rPr>
        <w:t>反對任意</w:t>
      </w:r>
      <w:proofErr w:type="gramStart"/>
      <w:r w:rsidRPr="00F5759D">
        <w:rPr>
          <w:rFonts w:hint="eastAsia"/>
          <w:sz w:val="28"/>
          <w:szCs w:val="28"/>
        </w:rPr>
        <w:t>不</w:t>
      </w:r>
      <w:proofErr w:type="gramEnd"/>
      <w:r w:rsidRPr="00F5759D">
        <w:rPr>
          <w:rFonts w:hint="eastAsia"/>
          <w:sz w:val="28"/>
          <w:szCs w:val="28"/>
        </w:rPr>
        <w:t>續聘，立即適用勞基法！</w:t>
      </w:r>
    </w:p>
    <w:p w:rsidR="00DB11B0" w:rsidRDefault="00DB11B0" w:rsidP="00F5759D">
      <w:pPr>
        <w:jc w:val="center"/>
      </w:pPr>
      <w:r>
        <w:rPr>
          <w:rFonts w:hint="eastAsia"/>
        </w:rPr>
        <w:t>0629</w:t>
      </w:r>
      <w:r w:rsidR="007F34F3">
        <w:rPr>
          <w:rFonts w:hint="eastAsia"/>
        </w:rPr>
        <w:t>高教工會新聞稿</w:t>
      </w:r>
    </w:p>
    <w:p w:rsidR="004A594D" w:rsidRDefault="004A594D"/>
    <w:p w:rsidR="00E66DF9" w:rsidRDefault="00F5759D">
      <w:r>
        <w:rPr>
          <w:rFonts w:hint="eastAsia"/>
        </w:rPr>
        <w:t xml:space="preserve">    </w:t>
      </w:r>
      <w:r w:rsidR="00E66DF9">
        <w:rPr>
          <w:rFonts w:hint="eastAsia"/>
        </w:rPr>
        <w:t>學期尾聲，暑假將至，一群來自各大專院校的兼任教師，卻得要擔憂他們下學期有無繼續授課的機會。從交大、</w:t>
      </w:r>
      <w:proofErr w:type="gramStart"/>
      <w:r w:rsidR="00E66DF9">
        <w:rPr>
          <w:rFonts w:hint="eastAsia"/>
        </w:rPr>
        <w:t>世</w:t>
      </w:r>
      <w:proofErr w:type="gramEnd"/>
      <w:r w:rsidR="00E66DF9">
        <w:rPr>
          <w:rFonts w:hint="eastAsia"/>
        </w:rPr>
        <w:t>新、淡江、輔大、體大</w:t>
      </w:r>
      <w:r w:rsidR="00E66DF9">
        <w:t>…</w:t>
      </w:r>
      <w:r w:rsidR="00E66DF9">
        <w:rPr>
          <w:rFonts w:hint="eastAsia"/>
        </w:rPr>
        <w:t>，各大學</w:t>
      </w:r>
      <w:r w:rsidR="007F34F3">
        <w:rPr>
          <w:rFonts w:hint="eastAsia"/>
        </w:rPr>
        <w:t>紛紛以各種理由，毫無考慮兼任教師績優與專業，大幅片面告</w:t>
      </w:r>
      <w:r w:rsidR="00665597">
        <w:rPr>
          <w:rFonts w:hint="eastAsia"/>
        </w:rPr>
        <w:t>知兼任教師不予續聘，甚至</w:t>
      </w:r>
      <w:r>
        <w:rPr>
          <w:rFonts w:hint="eastAsia"/>
        </w:rPr>
        <w:t>針對</w:t>
      </w:r>
      <w:r w:rsidR="00665597">
        <w:rPr>
          <w:rFonts w:hint="eastAsia"/>
        </w:rPr>
        <w:t>無本職兼任教師</w:t>
      </w:r>
      <w:r>
        <w:rPr>
          <w:rFonts w:hint="eastAsia"/>
        </w:rPr>
        <w:t>全面解雇</w:t>
      </w:r>
      <w:r w:rsidR="00665597">
        <w:rPr>
          <w:rFonts w:hint="eastAsia"/>
        </w:rPr>
        <w:t>。</w:t>
      </w:r>
    </w:p>
    <w:p w:rsidR="004A594D" w:rsidRPr="00F5759D" w:rsidRDefault="004A594D"/>
    <w:p w:rsidR="00DB11B0" w:rsidRDefault="00F5759D">
      <w:r>
        <w:rPr>
          <w:rFonts w:hint="eastAsia"/>
        </w:rPr>
        <w:t xml:space="preserve">    </w:t>
      </w:r>
      <w:r w:rsidR="004A594D">
        <w:rPr>
          <w:rFonts w:hint="eastAsia"/>
        </w:rPr>
        <w:t>來自</w:t>
      </w:r>
      <w:r w:rsidR="00267CA3">
        <w:rPr>
          <w:rFonts w:hint="eastAsia"/>
        </w:rPr>
        <w:t>超過十數所大專院校</w:t>
      </w:r>
      <w:r w:rsidR="004A594D">
        <w:rPr>
          <w:rFonts w:hint="eastAsia"/>
        </w:rPr>
        <w:t>的兼任教師們，</w:t>
      </w:r>
      <w:r>
        <w:rPr>
          <w:rFonts w:hint="eastAsia"/>
        </w:rPr>
        <w:t>與高教工會在學期尾聲</w:t>
      </w:r>
      <w:r w:rsidR="007F34F3">
        <w:rPr>
          <w:rFonts w:hint="eastAsia"/>
        </w:rPr>
        <w:t>，</w:t>
      </w:r>
      <w:r w:rsidR="00665597">
        <w:rPr>
          <w:rFonts w:hint="eastAsia"/>
        </w:rPr>
        <w:t>來到教育部前集會抗議。他們</w:t>
      </w:r>
      <w:r w:rsidR="004A594D">
        <w:rPr>
          <w:rFonts w:hint="eastAsia"/>
        </w:rPr>
        <w:t>上演「兼任教師，屍橫遍野」抗議劇場，細數遭到校方與教育部聯手不合理的對待</w:t>
      </w:r>
      <w:r w:rsidR="00665597">
        <w:rPr>
          <w:rFonts w:hint="eastAsia"/>
        </w:rPr>
        <w:t>，</w:t>
      </w:r>
      <w:r w:rsidR="004A594D">
        <w:rPr>
          <w:rFonts w:hint="eastAsia"/>
        </w:rPr>
        <w:t>包括「無本職</w:t>
      </w:r>
      <w:proofErr w:type="gramStart"/>
      <w:r w:rsidR="004A594D">
        <w:rPr>
          <w:rFonts w:hint="eastAsia"/>
        </w:rPr>
        <w:t>不</w:t>
      </w:r>
      <w:proofErr w:type="gramEnd"/>
      <w:r w:rsidR="007F34F3">
        <w:rPr>
          <w:rFonts w:hint="eastAsia"/>
        </w:rPr>
        <w:t>續聘」、「</w:t>
      </w:r>
      <w:proofErr w:type="gramStart"/>
      <w:r w:rsidR="007F34F3">
        <w:rPr>
          <w:rFonts w:hint="eastAsia"/>
        </w:rPr>
        <w:t>惡意減課</w:t>
      </w:r>
      <w:proofErr w:type="gramEnd"/>
      <w:r w:rsidR="007F34F3">
        <w:rPr>
          <w:rFonts w:hint="eastAsia"/>
        </w:rPr>
        <w:t>」、「大班教學」、「不納入勞基法」而一一倒下。他們並</w:t>
      </w:r>
      <w:r w:rsidR="009351B1">
        <w:rPr>
          <w:rFonts w:hint="eastAsia"/>
        </w:rPr>
        <w:t>以粉筆</w:t>
      </w:r>
      <w:r w:rsidR="004A594D">
        <w:rPr>
          <w:rFonts w:hint="eastAsia"/>
        </w:rPr>
        <w:t>畫上</w:t>
      </w:r>
      <w:r w:rsidR="009351B1">
        <w:rPr>
          <w:rFonts w:hint="eastAsia"/>
        </w:rPr>
        <w:t>「</w:t>
      </w:r>
      <w:proofErr w:type="gramStart"/>
      <w:r w:rsidR="004A594D">
        <w:rPr>
          <w:rFonts w:hint="eastAsia"/>
        </w:rPr>
        <w:t>兇</w:t>
      </w:r>
      <w:proofErr w:type="gramEnd"/>
      <w:r w:rsidR="004A594D">
        <w:rPr>
          <w:rFonts w:hint="eastAsia"/>
        </w:rPr>
        <w:t>殺人形</w:t>
      </w:r>
      <w:r w:rsidR="009351B1">
        <w:rPr>
          <w:rFonts w:hint="eastAsia"/>
        </w:rPr>
        <w:t>」</w:t>
      </w:r>
      <w:r w:rsidR="004A594D">
        <w:rPr>
          <w:rFonts w:hint="eastAsia"/>
        </w:rPr>
        <w:t>，而背後的「兇手」，</w:t>
      </w:r>
      <w:r>
        <w:rPr>
          <w:rFonts w:hint="eastAsia"/>
        </w:rPr>
        <w:t>正指向</w:t>
      </w:r>
      <w:r w:rsidR="004A594D">
        <w:rPr>
          <w:rFonts w:hint="eastAsia"/>
        </w:rPr>
        <w:t>眼前的教育部。</w:t>
      </w:r>
    </w:p>
    <w:p w:rsidR="00DB11B0" w:rsidRPr="007F34F3" w:rsidRDefault="00DB11B0"/>
    <w:p w:rsidR="00665597" w:rsidRDefault="00F5759D">
      <w:r>
        <w:rPr>
          <w:rFonts w:hint="eastAsia"/>
        </w:rPr>
        <w:t xml:space="preserve">    </w:t>
      </w:r>
      <w:r w:rsidR="009351B1">
        <w:rPr>
          <w:rFonts w:hint="eastAsia"/>
        </w:rPr>
        <w:t>多個學校的學生團體與代表也來到現場，</w:t>
      </w:r>
      <w:r w:rsidR="00E66DF9">
        <w:rPr>
          <w:rFonts w:hint="eastAsia"/>
        </w:rPr>
        <w:t>輪流演講指出各校</w:t>
      </w:r>
      <w:r w:rsidR="00665597">
        <w:rPr>
          <w:rFonts w:hint="eastAsia"/>
        </w:rPr>
        <w:t>「</w:t>
      </w:r>
      <w:r w:rsidR="00E66DF9">
        <w:rPr>
          <w:rFonts w:hint="eastAsia"/>
        </w:rPr>
        <w:t>真相</w:t>
      </w:r>
      <w:r w:rsidR="00665597">
        <w:rPr>
          <w:rFonts w:hint="eastAsia"/>
        </w:rPr>
        <w:t>」</w:t>
      </w:r>
      <w:r w:rsidR="00E66DF9">
        <w:rPr>
          <w:rFonts w:hint="eastAsia"/>
        </w:rPr>
        <w:t>。強調學校恣意解聘兼任教師，放任開課數減少、課堂大班化，使得學生選課困難、學習品質惡化，早已侵犯了學生的受教權。</w:t>
      </w:r>
    </w:p>
    <w:p w:rsidR="007F34F3" w:rsidRDefault="007F34F3"/>
    <w:p w:rsidR="007F34F3" w:rsidRPr="00ED76D7" w:rsidRDefault="00F31EAC" w:rsidP="007F34F3">
      <w:pPr>
        <w:rPr>
          <w:b/>
        </w:rPr>
      </w:pPr>
      <w:r>
        <w:rPr>
          <w:rFonts w:asciiTheme="minorEastAsia" w:hAnsiTheme="minorEastAsia" w:hint="eastAsia"/>
          <w:b/>
        </w:rPr>
        <w:t>（</w:t>
      </w:r>
      <w:r>
        <w:rPr>
          <w:rFonts w:hint="eastAsia"/>
          <w:b/>
        </w:rPr>
        <w:t>一</w:t>
      </w:r>
      <w:r>
        <w:rPr>
          <w:rFonts w:asciiTheme="minorEastAsia" w:hAnsiTheme="minorEastAsia" w:hint="eastAsia"/>
          <w:b/>
        </w:rPr>
        <w:t>）</w:t>
      </w:r>
      <w:r w:rsidR="003B3787">
        <w:rPr>
          <w:rFonts w:asciiTheme="minorEastAsia" w:hAnsiTheme="minorEastAsia" w:hint="eastAsia"/>
          <w:b/>
        </w:rPr>
        <w:t>國立</w:t>
      </w:r>
      <w:r w:rsidR="007F34F3" w:rsidRPr="00ED76D7">
        <w:rPr>
          <w:rFonts w:hint="eastAsia"/>
          <w:b/>
        </w:rPr>
        <w:t>交通大學</w:t>
      </w:r>
      <w:r w:rsidR="007F34F3" w:rsidRPr="00ED76D7">
        <w:rPr>
          <w:rFonts w:asciiTheme="minorEastAsia" w:hAnsiTheme="minorEastAsia" w:hint="eastAsia"/>
          <w:b/>
        </w:rPr>
        <w:t>：</w:t>
      </w:r>
    </w:p>
    <w:p w:rsidR="007F34F3" w:rsidRDefault="007F34F3"/>
    <w:p w:rsidR="00C135A5" w:rsidRDefault="00C135A5">
      <w:r>
        <w:rPr>
          <w:rFonts w:hint="eastAsia"/>
        </w:rPr>
        <w:t xml:space="preserve">    </w:t>
      </w:r>
      <w:r>
        <w:rPr>
          <w:rFonts w:hint="eastAsia"/>
        </w:rPr>
        <w:t>國立交通大學以「課程調整」為由，</w:t>
      </w:r>
      <w:r w:rsidR="004F786B">
        <w:rPr>
          <w:rFonts w:hint="eastAsia"/>
        </w:rPr>
        <w:t>大量</w:t>
      </w:r>
      <w:r>
        <w:rPr>
          <w:rFonts w:hint="eastAsia"/>
        </w:rPr>
        <w:t>刪除通識教育中心無本職兼任教師所開設的通識課程，改為透過認證其他科系的必修或選修專業課程，來視為通識學分。</w:t>
      </w:r>
      <w:r w:rsidR="004F786B">
        <w:rPr>
          <w:rFonts w:hint="eastAsia"/>
        </w:rPr>
        <w:t>此舉使得通識中心半數兼任教師無理由遭遇</w:t>
      </w:r>
      <w:proofErr w:type="gramStart"/>
      <w:r w:rsidR="004F786B">
        <w:rPr>
          <w:rFonts w:hint="eastAsia"/>
        </w:rPr>
        <w:t>不</w:t>
      </w:r>
      <w:proofErr w:type="gramEnd"/>
      <w:r w:rsidR="004F786B">
        <w:rPr>
          <w:rFonts w:hint="eastAsia"/>
        </w:rPr>
        <w:t>續聘，儘管教學績優、開課多年，也莫名喪失教學機會。</w:t>
      </w:r>
    </w:p>
    <w:p w:rsidR="00C135A5" w:rsidRDefault="00C135A5"/>
    <w:p w:rsidR="004F786B" w:rsidRDefault="00C135A5">
      <w:r>
        <w:rPr>
          <w:rFonts w:hint="eastAsia"/>
        </w:rPr>
        <w:t xml:space="preserve">    </w:t>
      </w:r>
      <w:r w:rsidR="004F786B">
        <w:rPr>
          <w:rFonts w:hint="eastAsia"/>
        </w:rPr>
        <w:t>根據交大自身公布的</w:t>
      </w:r>
      <w:r w:rsidR="00F31EAC">
        <w:rPr>
          <w:rFonts w:hint="eastAsia"/>
        </w:rPr>
        <w:t>開課</w:t>
      </w:r>
      <w:r w:rsidR="004F786B">
        <w:rPr>
          <w:rFonts w:hint="eastAsia"/>
        </w:rPr>
        <w:t>數據</w:t>
      </w:r>
      <w:r w:rsidR="00F31EAC">
        <w:rPr>
          <w:rStyle w:val="a8"/>
        </w:rPr>
        <w:footnoteReference w:id="1"/>
      </w:r>
      <w:r w:rsidR="004F786B">
        <w:rPr>
          <w:rFonts w:hint="eastAsia"/>
        </w:rPr>
        <w:t>，</w:t>
      </w:r>
      <w:r>
        <w:rPr>
          <w:rFonts w:hint="eastAsia"/>
        </w:rPr>
        <w:t>國立交通大學的通識中心開課數</w:t>
      </w:r>
      <w:r w:rsidR="004F786B">
        <w:rPr>
          <w:rFonts w:hint="eastAsia"/>
        </w:rPr>
        <w:t>，從</w:t>
      </w:r>
      <w:r w:rsidR="004F786B">
        <w:rPr>
          <w:rFonts w:hint="eastAsia"/>
        </w:rPr>
        <w:t>104</w:t>
      </w:r>
      <w:r w:rsidR="004F786B">
        <w:rPr>
          <w:rFonts w:hint="eastAsia"/>
        </w:rPr>
        <w:t>學年度第一學期開設</w:t>
      </w:r>
      <w:r w:rsidRPr="00C135A5">
        <w:t>154</w:t>
      </w:r>
      <w:r w:rsidR="004F786B">
        <w:rPr>
          <w:rFonts w:hint="eastAsia"/>
        </w:rPr>
        <w:t>門，至</w:t>
      </w:r>
      <w:r w:rsidR="004F786B">
        <w:rPr>
          <w:rFonts w:hint="eastAsia"/>
        </w:rPr>
        <w:t>106</w:t>
      </w:r>
      <w:r w:rsidR="004F786B">
        <w:rPr>
          <w:rFonts w:hint="eastAsia"/>
        </w:rPr>
        <w:t>學年度第一學期</w:t>
      </w:r>
      <w:proofErr w:type="gramStart"/>
      <w:r w:rsidR="004F786B">
        <w:rPr>
          <w:rFonts w:hint="eastAsia"/>
        </w:rPr>
        <w:t>僅剩開</w:t>
      </w:r>
      <w:r w:rsidRPr="00C135A5">
        <w:t>93</w:t>
      </w:r>
      <w:r w:rsidR="004F786B">
        <w:rPr>
          <w:rFonts w:hint="eastAsia"/>
        </w:rPr>
        <w:t>門</w:t>
      </w:r>
      <w:proofErr w:type="gramEnd"/>
      <w:r w:rsidR="004F786B">
        <w:rPr>
          <w:rFonts w:hint="eastAsia"/>
        </w:rPr>
        <w:t>，</w:t>
      </w:r>
      <w:r w:rsidR="004F786B">
        <w:rPr>
          <w:rFonts w:hint="eastAsia"/>
        </w:rPr>
        <w:t>2</w:t>
      </w:r>
      <w:proofErr w:type="gramStart"/>
      <w:r w:rsidR="004F786B">
        <w:rPr>
          <w:rFonts w:hint="eastAsia"/>
        </w:rPr>
        <w:t>年間砍課</w:t>
      </w:r>
      <w:r w:rsidR="004F786B">
        <w:rPr>
          <w:rFonts w:hint="eastAsia"/>
        </w:rPr>
        <w:t>61</w:t>
      </w:r>
      <w:r w:rsidR="004F786B">
        <w:rPr>
          <w:rFonts w:hint="eastAsia"/>
        </w:rPr>
        <w:t>門</w:t>
      </w:r>
      <w:proofErr w:type="gramEnd"/>
      <w:r w:rsidR="004F786B">
        <w:rPr>
          <w:rFonts w:hint="eastAsia"/>
        </w:rPr>
        <w:t>。而因為</w:t>
      </w:r>
      <w:r w:rsidR="00F31EAC">
        <w:rPr>
          <w:rFonts w:hint="eastAsia"/>
        </w:rPr>
        <w:t>中心之外</w:t>
      </w:r>
      <w:r w:rsidR="004F786B">
        <w:rPr>
          <w:rFonts w:hint="eastAsia"/>
        </w:rPr>
        <w:t>也未加開同額的通識課程</w:t>
      </w:r>
      <w:r w:rsidR="004F786B">
        <w:rPr>
          <w:rFonts w:asciiTheme="minorEastAsia" w:hAnsiTheme="minorEastAsia" w:hint="eastAsia"/>
        </w:rPr>
        <w:t>（僅以認證既有</w:t>
      </w:r>
      <w:r w:rsidR="00F31EAC">
        <w:rPr>
          <w:rFonts w:asciiTheme="minorEastAsia" w:hAnsiTheme="minorEastAsia" w:hint="eastAsia"/>
        </w:rPr>
        <w:t>系所</w:t>
      </w:r>
      <w:r w:rsidR="004F786B">
        <w:rPr>
          <w:rFonts w:asciiTheme="minorEastAsia" w:hAnsiTheme="minorEastAsia" w:hint="eastAsia"/>
        </w:rPr>
        <w:t>課程為通識課填充），使得全校</w:t>
      </w:r>
      <w:r w:rsidR="004F786B">
        <w:rPr>
          <w:rFonts w:hint="eastAsia"/>
        </w:rPr>
        <w:t>開課數自</w:t>
      </w:r>
      <w:r w:rsidR="004F786B">
        <w:rPr>
          <w:rFonts w:hint="eastAsia"/>
        </w:rPr>
        <w:t>104</w:t>
      </w:r>
      <w:r w:rsidR="004F786B">
        <w:rPr>
          <w:rFonts w:hint="eastAsia"/>
        </w:rPr>
        <w:t>學年度第一學期開設</w:t>
      </w:r>
      <w:r w:rsidR="004F786B" w:rsidRPr="00C135A5">
        <w:t>2</w:t>
      </w:r>
      <w:r w:rsidR="003B3787">
        <w:rPr>
          <w:rFonts w:hint="eastAsia"/>
        </w:rPr>
        <w:t>,</w:t>
      </w:r>
      <w:r w:rsidR="004F786B" w:rsidRPr="00C135A5">
        <w:t>100</w:t>
      </w:r>
      <w:r w:rsidR="004F786B">
        <w:rPr>
          <w:rFonts w:hint="eastAsia"/>
        </w:rPr>
        <w:t>門，至</w:t>
      </w:r>
      <w:r w:rsidR="004F786B">
        <w:rPr>
          <w:rFonts w:hint="eastAsia"/>
        </w:rPr>
        <w:t>106</w:t>
      </w:r>
      <w:r w:rsidR="004F786B">
        <w:rPr>
          <w:rFonts w:hint="eastAsia"/>
        </w:rPr>
        <w:t>學年度第一學期下滑為</w:t>
      </w:r>
      <w:r w:rsidR="004F786B" w:rsidRPr="00C135A5">
        <w:t>2</w:t>
      </w:r>
      <w:r w:rsidR="003B3787">
        <w:rPr>
          <w:rFonts w:hint="eastAsia"/>
        </w:rPr>
        <w:t>,</w:t>
      </w:r>
      <w:r w:rsidR="004F786B" w:rsidRPr="00C135A5">
        <w:t>055</w:t>
      </w:r>
      <w:r w:rsidR="004F786B">
        <w:rPr>
          <w:rFonts w:hint="eastAsia"/>
        </w:rPr>
        <w:t>門。領取多年「五年五百億」補助的頂尖國立大學，竟然開課數不</w:t>
      </w:r>
      <w:r w:rsidR="00F31EAC">
        <w:rPr>
          <w:rFonts w:hint="eastAsia"/>
        </w:rPr>
        <w:t>增</w:t>
      </w:r>
      <w:r w:rsidR="004F786B">
        <w:rPr>
          <w:rFonts w:hint="eastAsia"/>
        </w:rPr>
        <w:t>反</w:t>
      </w:r>
      <w:r w:rsidR="00F31EAC">
        <w:rPr>
          <w:rFonts w:hint="eastAsia"/>
        </w:rPr>
        <w:t>減</w:t>
      </w:r>
      <w:r w:rsidR="00F31EAC">
        <w:rPr>
          <w:rFonts w:asciiTheme="minorEastAsia" w:hAnsiTheme="minorEastAsia" w:hint="eastAsia"/>
        </w:rPr>
        <w:t>？而且還</w:t>
      </w:r>
      <w:r w:rsidR="004F786B">
        <w:rPr>
          <w:rFonts w:hint="eastAsia"/>
        </w:rPr>
        <w:t>帶頭犧牲通識教育的多樣性</w:t>
      </w:r>
      <w:r w:rsidR="00F31EAC">
        <w:rPr>
          <w:rFonts w:asciiTheme="minorEastAsia" w:hAnsiTheme="minorEastAsia" w:hint="eastAsia"/>
        </w:rPr>
        <w:t>？</w:t>
      </w:r>
      <w:r w:rsidR="004F786B">
        <w:rPr>
          <w:rFonts w:hint="eastAsia"/>
        </w:rPr>
        <w:t>面對師生的質疑，</w:t>
      </w:r>
      <w:r w:rsidR="00F31EAC">
        <w:rPr>
          <w:rFonts w:hint="eastAsia"/>
        </w:rPr>
        <w:t>交大校方至今</w:t>
      </w:r>
      <w:r w:rsidR="004F786B">
        <w:rPr>
          <w:rFonts w:hint="eastAsia"/>
        </w:rPr>
        <w:t>竟也不予理會，執意為之。</w:t>
      </w:r>
    </w:p>
    <w:p w:rsidR="004F786B" w:rsidRPr="004F786B" w:rsidRDefault="004F786B"/>
    <w:p w:rsidR="007F34F3" w:rsidRPr="00ED76D7" w:rsidRDefault="00F31EAC">
      <w:pPr>
        <w:rPr>
          <w:b/>
        </w:rPr>
      </w:pPr>
      <w:r>
        <w:rPr>
          <w:rFonts w:asciiTheme="minorEastAsia" w:hAnsiTheme="minorEastAsia" w:hint="eastAsia"/>
          <w:b/>
        </w:rPr>
        <w:t>（</w:t>
      </w:r>
      <w:r>
        <w:rPr>
          <w:rFonts w:hint="eastAsia"/>
          <w:b/>
        </w:rPr>
        <w:t>二</w:t>
      </w:r>
      <w:r>
        <w:rPr>
          <w:rFonts w:asciiTheme="minorEastAsia" w:hAnsiTheme="minorEastAsia" w:hint="eastAsia"/>
          <w:b/>
        </w:rPr>
        <w:t>）</w:t>
      </w:r>
      <w:proofErr w:type="gramStart"/>
      <w:r w:rsidR="007F34F3" w:rsidRPr="00ED76D7">
        <w:rPr>
          <w:rFonts w:hint="eastAsia"/>
          <w:b/>
        </w:rPr>
        <w:t>世</w:t>
      </w:r>
      <w:proofErr w:type="gramEnd"/>
      <w:r w:rsidR="007F34F3" w:rsidRPr="00ED76D7">
        <w:rPr>
          <w:rFonts w:hint="eastAsia"/>
          <w:b/>
        </w:rPr>
        <w:t>新大學</w:t>
      </w:r>
      <w:r w:rsidR="007F34F3" w:rsidRPr="00ED76D7">
        <w:rPr>
          <w:rFonts w:asciiTheme="minorEastAsia" w:hAnsiTheme="minorEastAsia" w:hint="eastAsia"/>
          <w:b/>
        </w:rPr>
        <w:t>：</w:t>
      </w:r>
    </w:p>
    <w:p w:rsidR="007F34F3" w:rsidRDefault="007F34F3"/>
    <w:p w:rsidR="004F786B" w:rsidRDefault="004F786B">
      <w:r>
        <w:rPr>
          <w:rFonts w:hint="eastAsia"/>
        </w:rPr>
        <w:t xml:space="preserve">    </w:t>
      </w:r>
      <w:proofErr w:type="gramStart"/>
      <w:r w:rsidR="00A92F2C">
        <w:rPr>
          <w:rFonts w:hint="eastAsia"/>
        </w:rPr>
        <w:t>世</w:t>
      </w:r>
      <w:proofErr w:type="gramEnd"/>
      <w:r w:rsidR="00A92F2C">
        <w:rPr>
          <w:rFonts w:hint="eastAsia"/>
        </w:rPr>
        <w:t>新大學多年領取</w:t>
      </w:r>
      <w:r w:rsidR="00D63175">
        <w:rPr>
          <w:rFonts w:hint="eastAsia"/>
        </w:rPr>
        <w:t>教育部的</w:t>
      </w:r>
      <w:r w:rsidR="00A92F2C">
        <w:rPr>
          <w:rFonts w:hint="eastAsia"/>
        </w:rPr>
        <w:t>教學卓越獎助，結果竟也加入刪減無本職兼任教師的行列。根據校方說法，目前已有超過</w:t>
      </w:r>
      <w:r w:rsidR="003B3787">
        <w:rPr>
          <w:rFonts w:hint="eastAsia"/>
        </w:rPr>
        <w:t>48</w:t>
      </w:r>
      <w:r w:rsidR="00A92F2C">
        <w:rPr>
          <w:rFonts w:hint="eastAsia"/>
        </w:rPr>
        <w:t>名無本職兼任教師遭到</w:t>
      </w:r>
      <w:proofErr w:type="gramStart"/>
      <w:r w:rsidR="00A92F2C">
        <w:rPr>
          <w:rFonts w:hint="eastAsia"/>
        </w:rPr>
        <w:t>不</w:t>
      </w:r>
      <w:proofErr w:type="gramEnd"/>
      <w:r w:rsidR="00A92F2C">
        <w:rPr>
          <w:rFonts w:hint="eastAsia"/>
        </w:rPr>
        <w:t>續聘。</w:t>
      </w:r>
    </w:p>
    <w:p w:rsidR="00A92F2C" w:rsidRPr="003B3787" w:rsidRDefault="00A92F2C"/>
    <w:p w:rsidR="00E15D07" w:rsidRDefault="00A92F2C">
      <w:pPr>
        <w:rPr>
          <w:rFonts w:asciiTheme="minorEastAsia" w:hAnsiTheme="minorEastAsia"/>
        </w:rPr>
      </w:pPr>
      <w:r>
        <w:rPr>
          <w:rFonts w:hint="eastAsia"/>
        </w:rPr>
        <w:t xml:space="preserve">    </w:t>
      </w:r>
      <w:r>
        <w:rPr>
          <w:rFonts w:hint="eastAsia"/>
        </w:rPr>
        <w:t>儘管</w:t>
      </w:r>
      <w:proofErr w:type="gramStart"/>
      <w:r>
        <w:rPr>
          <w:rFonts w:hint="eastAsia"/>
        </w:rPr>
        <w:t>世</w:t>
      </w:r>
      <w:proofErr w:type="gramEnd"/>
      <w:r>
        <w:rPr>
          <w:rFonts w:hint="eastAsia"/>
        </w:rPr>
        <w:t>新師生紛紛質疑，</w:t>
      </w:r>
      <w:r w:rsidR="00D63175">
        <w:rPr>
          <w:rFonts w:hint="eastAsia"/>
        </w:rPr>
        <w:t>多位遭</w:t>
      </w:r>
      <w:proofErr w:type="gramStart"/>
      <w:r w:rsidR="00D63175">
        <w:rPr>
          <w:rFonts w:hint="eastAsia"/>
        </w:rPr>
        <w:t>不</w:t>
      </w:r>
      <w:proofErr w:type="gramEnd"/>
      <w:r w:rsidR="00D63175">
        <w:rPr>
          <w:rFonts w:hint="eastAsia"/>
        </w:rPr>
        <w:t>續聘的無本職兼任教師都屬教學績優、評鑑優良、學生期望其能繼續開課。但校方卻以「會加聘專任教師」來予以塘塞回應。這種說法</w:t>
      </w:r>
      <w:r>
        <w:rPr>
          <w:rFonts w:hint="eastAsia"/>
        </w:rPr>
        <w:t>從未面對在世新課程數歷年持續減少的狀況下</w:t>
      </w:r>
      <w:r w:rsidR="00D63175">
        <w:rPr>
          <w:rFonts w:asciiTheme="minorEastAsia" w:hAnsiTheme="minorEastAsia" w:hint="eastAsia"/>
        </w:rPr>
        <w:t>（附件一）</w:t>
      </w:r>
      <w:r>
        <w:rPr>
          <w:rFonts w:hint="eastAsia"/>
        </w:rPr>
        <w:t>，「增聘專任教師」本來就是學校責任，而沒有能用做為刪減兼任教師的</w:t>
      </w:r>
      <w:r w:rsidR="00B524A0">
        <w:rPr>
          <w:rFonts w:hint="eastAsia"/>
        </w:rPr>
        <w:t>藉口。更何況，就是有減少兼任教師的必要，又為何是針對「無本職的兼任教師」</w:t>
      </w:r>
      <w:r w:rsidR="00B524A0">
        <w:rPr>
          <w:rFonts w:asciiTheme="minorEastAsia" w:hAnsiTheme="minorEastAsia" w:hint="eastAsia"/>
        </w:rPr>
        <w:t>？</w:t>
      </w:r>
    </w:p>
    <w:p w:rsidR="00E15D07" w:rsidRDefault="00E15D07">
      <w:pPr>
        <w:rPr>
          <w:rFonts w:asciiTheme="minorEastAsia" w:hAnsiTheme="minorEastAsia"/>
        </w:rPr>
      </w:pPr>
    </w:p>
    <w:p w:rsidR="00A92F2C" w:rsidRDefault="00E15D07">
      <w:r>
        <w:rPr>
          <w:rFonts w:asciiTheme="minorEastAsia" w:hAnsiTheme="minorEastAsia" w:hint="eastAsia"/>
        </w:rPr>
        <w:t xml:space="preserve">    </w:t>
      </w:r>
      <w:r w:rsidR="00D63175">
        <w:rPr>
          <w:rFonts w:asciiTheme="minorEastAsia" w:hAnsiTheme="minorEastAsia" w:hint="eastAsia"/>
        </w:rPr>
        <w:t>而對於</w:t>
      </w:r>
      <w:proofErr w:type="gramStart"/>
      <w:r w:rsidR="00D63175">
        <w:rPr>
          <w:rFonts w:asciiTheme="minorEastAsia" w:hAnsiTheme="minorEastAsia" w:hint="eastAsia"/>
        </w:rPr>
        <w:t>世</w:t>
      </w:r>
      <w:proofErr w:type="gramEnd"/>
      <w:r w:rsidR="00D63175">
        <w:rPr>
          <w:rFonts w:asciiTheme="minorEastAsia" w:hAnsiTheme="minorEastAsia" w:hint="eastAsia"/>
        </w:rPr>
        <w:t>新學生要求學校公布相關遭</w:t>
      </w:r>
      <w:proofErr w:type="gramStart"/>
      <w:r w:rsidR="00D63175">
        <w:rPr>
          <w:rFonts w:asciiTheme="minorEastAsia" w:hAnsiTheme="minorEastAsia" w:hint="eastAsia"/>
        </w:rPr>
        <w:t>不</w:t>
      </w:r>
      <w:proofErr w:type="gramEnd"/>
      <w:r w:rsidR="00D63175">
        <w:rPr>
          <w:rFonts w:asciiTheme="minorEastAsia" w:hAnsiTheme="minorEastAsia" w:hint="eastAsia"/>
        </w:rPr>
        <w:t>續聘的資料請求（附件二），學校至今也毫無回應。</w:t>
      </w:r>
      <w:r w:rsidR="00B524A0">
        <w:rPr>
          <w:rFonts w:hint="eastAsia"/>
        </w:rPr>
        <w:t>這公然違規的作法，教育部卻一再拖延給予</w:t>
      </w:r>
      <w:proofErr w:type="gramStart"/>
      <w:r w:rsidR="00B524A0">
        <w:rPr>
          <w:rFonts w:hint="eastAsia"/>
        </w:rPr>
        <w:t>世</w:t>
      </w:r>
      <w:proofErr w:type="gramEnd"/>
      <w:r w:rsidR="00B524A0">
        <w:rPr>
          <w:rFonts w:hint="eastAsia"/>
        </w:rPr>
        <w:t>新時間空間，而不積極擔負起捍衛師生權益的法定責任。</w:t>
      </w:r>
    </w:p>
    <w:p w:rsidR="004F786B" w:rsidRDefault="004F786B"/>
    <w:p w:rsidR="00ED76D7" w:rsidRPr="00C135A5" w:rsidRDefault="00F31EAC">
      <w:pPr>
        <w:rPr>
          <w:b/>
        </w:rPr>
      </w:pPr>
      <w:r>
        <w:rPr>
          <w:rFonts w:asciiTheme="minorEastAsia" w:hAnsiTheme="minorEastAsia" w:hint="eastAsia"/>
          <w:b/>
        </w:rPr>
        <w:t>（</w:t>
      </w:r>
      <w:r>
        <w:rPr>
          <w:rFonts w:hint="eastAsia"/>
          <w:b/>
        </w:rPr>
        <w:t>三</w:t>
      </w:r>
      <w:r>
        <w:rPr>
          <w:rFonts w:asciiTheme="minorEastAsia" w:hAnsiTheme="minorEastAsia" w:hint="eastAsia"/>
          <w:b/>
        </w:rPr>
        <w:t>）</w:t>
      </w:r>
      <w:r w:rsidR="00C135A5" w:rsidRPr="00C135A5">
        <w:rPr>
          <w:rFonts w:hint="eastAsia"/>
          <w:b/>
        </w:rPr>
        <w:t>淡江大學</w:t>
      </w:r>
      <w:r w:rsidR="00C135A5" w:rsidRPr="00C135A5">
        <w:rPr>
          <w:rFonts w:ascii="新細明體" w:eastAsia="新細明體" w:hAnsi="新細明體" w:hint="eastAsia"/>
          <w:b/>
        </w:rPr>
        <w:t>：</w:t>
      </w:r>
    </w:p>
    <w:p w:rsidR="00ED76D7" w:rsidRDefault="00ED76D7"/>
    <w:p w:rsidR="004F786B" w:rsidRDefault="004F786B">
      <w:r>
        <w:rPr>
          <w:rFonts w:hint="eastAsia"/>
        </w:rPr>
        <w:t xml:space="preserve">    </w:t>
      </w:r>
      <w:r>
        <w:rPr>
          <w:rFonts w:hint="eastAsia"/>
        </w:rPr>
        <w:t>今年</w:t>
      </w:r>
      <w:r>
        <w:rPr>
          <w:rFonts w:hint="eastAsia"/>
        </w:rPr>
        <w:t>3</w:t>
      </w:r>
      <w:r w:rsidR="00363594">
        <w:rPr>
          <w:rFonts w:hint="eastAsia"/>
        </w:rPr>
        <w:t>月，淡江大學驚傳將全數</w:t>
      </w:r>
      <w:proofErr w:type="gramStart"/>
      <w:r w:rsidR="00363594">
        <w:rPr>
          <w:rFonts w:hint="eastAsia"/>
        </w:rPr>
        <w:t>不</w:t>
      </w:r>
      <w:proofErr w:type="gramEnd"/>
      <w:r w:rsidR="00363594">
        <w:rPr>
          <w:rFonts w:hint="eastAsia"/>
        </w:rPr>
        <w:t>續聘無本職兼任教師，引起淡江師生於校內外高分貝抗議。</w:t>
      </w:r>
    </w:p>
    <w:p w:rsidR="00363594" w:rsidRDefault="00363594"/>
    <w:p w:rsidR="00363594" w:rsidRDefault="00363594">
      <w:r>
        <w:rPr>
          <w:rFonts w:hint="eastAsia"/>
        </w:rPr>
        <w:t xml:space="preserve">    </w:t>
      </w:r>
      <w:r>
        <w:rPr>
          <w:rFonts w:hint="eastAsia"/>
        </w:rPr>
        <w:t>在各界壓力下，教育部命淡江大學應收回成命，不得以兼任教師有無本職</w:t>
      </w:r>
      <w:r w:rsidR="00F31EAC">
        <w:rPr>
          <w:rFonts w:hint="eastAsia"/>
        </w:rPr>
        <w:t>作為是否排課的依據。也因此，大多數的兼任教師順利暫時順利確保了工作至今。</w:t>
      </w:r>
    </w:p>
    <w:p w:rsidR="004F786B" w:rsidRDefault="004F786B"/>
    <w:p w:rsidR="004F786B" w:rsidRDefault="004F786B">
      <w:r>
        <w:rPr>
          <w:rFonts w:hint="eastAsia"/>
        </w:rPr>
        <w:t xml:space="preserve">    </w:t>
      </w:r>
      <w:r>
        <w:rPr>
          <w:rFonts w:hint="eastAsia"/>
        </w:rPr>
        <w:t>但當時</w:t>
      </w:r>
      <w:proofErr w:type="gramStart"/>
      <w:r>
        <w:rPr>
          <w:rFonts w:hint="eastAsia"/>
        </w:rPr>
        <w:t>帶頭揭弊的</w:t>
      </w:r>
      <w:proofErr w:type="gramEnd"/>
      <w:r>
        <w:rPr>
          <w:rFonts w:hint="eastAsia"/>
        </w:rPr>
        <w:t>法語系兼任教師宋亞克，</w:t>
      </w:r>
      <w:r w:rsidR="00F31EAC">
        <w:rPr>
          <w:rFonts w:hint="eastAsia"/>
        </w:rPr>
        <w:t>卻</w:t>
      </w:r>
      <w:r>
        <w:rPr>
          <w:rFonts w:hint="eastAsia"/>
        </w:rPr>
        <w:t>遭遇「</w:t>
      </w:r>
      <w:proofErr w:type="gramStart"/>
      <w:r>
        <w:rPr>
          <w:rFonts w:hint="eastAsia"/>
        </w:rPr>
        <w:t>秋後算帳</w:t>
      </w:r>
      <w:proofErr w:type="gramEnd"/>
      <w:r>
        <w:rPr>
          <w:rFonts w:hint="eastAsia"/>
        </w:rPr>
        <w:t>」的疑義，其多年來於法語系兼任每學期</w:t>
      </w:r>
      <w:r>
        <w:rPr>
          <w:rFonts w:hint="eastAsia"/>
        </w:rPr>
        <w:t>6</w:t>
      </w:r>
      <w:r>
        <w:rPr>
          <w:rFonts w:hint="eastAsia"/>
        </w:rPr>
        <w:t>學分，</w:t>
      </w:r>
      <w:r w:rsidR="00F31EAC">
        <w:rPr>
          <w:rFonts w:hint="eastAsia"/>
        </w:rPr>
        <w:t>下</w:t>
      </w:r>
      <w:r>
        <w:rPr>
          <w:rFonts w:hint="eastAsia"/>
        </w:rPr>
        <w:t>學期竟僅有她遭遇</w:t>
      </w:r>
      <w:proofErr w:type="gramStart"/>
      <w:r>
        <w:rPr>
          <w:rFonts w:hint="eastAsia"/>
        </w:rPr>
        <w:t>大幅減課</w:t>
      </w:r>
      <w:proofErr w:type="gramEnd"/>
      <w:r>
        <w:rPr>
          <w:rFonts w:hint="eastAsia"/>
        </w:rPr>
        <w:t>，只剩下</w:t>
      </w:r>
      <w:r>
        <w:rPr>
          <w:rFonts w:hint="eastAsia"/>
        </w:rPr>
        <w:t>2</w:t>
      </w:r>
      <w:r>
        <w:rPr>
          <w:rFonts w:hint="eastAsia"/>
        </w:rPr>
        <w:t>學分。</w:t>
      </w:r>
    </w:p>
    <w:p w:rsidR="004F786B" w:rsidRPr="00F31EAC" w:rsidRDefault="004F786B"/>
    <w:p w:rsidR="004F786B" w:rsidRDefault="004F786B">
      <w:r>
        <w:rPr>
          <w:rFonts w:hint="eastAsia"/>
        </w:rPr>
        <w:t xml:space="preserve">    </w:t>
      </w:r>
      <w:r>
        <w:rPr>
          <w:rFonts w:hint="eastAsia"/>
        </w:rPr>
        <w:t>工會曾陪同宋亞克教師至教育部陳情、召開協調會議。然而，</w:t>
      </w:r>
      <w:r w:rsidR="00F31EAC">
        <w:rPr>
          <w:rFonts w:hint="eastAsia"/>
        </w:rPr>
        <w:t>淡江大學卻仍</w:t>
      </w:r>
      <w:proofErr w:type="gramStart"/>
      <w:r w:rsidR="00F31EAC">
        <w:rPr>
          <w:rFonts w:hint="eastAsia"/>
        </w:rPr>
        <w:t>執意減課</w:t>
      </w:r>
      <w:proofErr w:type="gramEnd"/>
      <w:r w:rsidR="00F31EAC">
        <w:rPr>
          <w:rFonts w:hint="eastAsia"/>
        </w:rPr>
        <w:t>，而教育部也未拿出積極態度糾正學校的打壓行為。</w:t>
      </w:r>
    </w:p>
    <w:p w:rsidR="004F786B" w:rsidRDefault="004F786B"/>
    <w:p w:rsidR="007F34F3" w:rsidRPr="00A00DDE" w:rsidRDefault="00F31EAC">
      <w:pPr>
        <w:rPr>
          <w:b/>
        </w:rPr>
      </w:pPr>
      <w:r>
        <w:rPr>
          <w:rFonts w:asciiTheme="minorEastAsia" w:hAnsiTheme="minorEastAsia" w:hint="eastAsia"/>
          <w:b/>
        </w:rPr>
        <w:t>（</w:t>
      </w:r>
      <w:r>
        <w:rPr>
          <w:rFonts w:hint="eastAsia"/>
          <w:b/>
        </w:rPr>
        <w:t>四</w:t>
      </w:r>
      <w:r>
        <w:rPr>
          <w:rFonts w:asciiTheme="minorEastAsia" w:hAnsiTheme="minorEastAsia" w:hint="eastAsia"/>
          <w:b/>
        </w:rPr>
        <w:t>）</w:t>
      </w:r>
      <w:r w:rsidR="007F34F3" w:rsidRPr="00A00DDE">
        <w:rPr>
          <w:rFonts w:hint="eastAsia"/>
          <w:b/>
        </w:rPr>
        <w:t>輔仁大學</w:t>
      </w:r>
      <w:r w:rsidR="007F34F3" w:rsidRPr="00A00DDE">
        <w:rPr>
          <w:rFonts w:asciiTheme="minorEastAsia" w:hAnsiTheme="minorEastAsia" w:hint="eastAsia"/>
          <w:b/>
        </w:rPr>
        <w:t>：</w:t>
      </w:r>
    </w:p>
    <w:p w:rsidR="007F34F3" w:rsidRDefault="007F34F3"/>
    <w:p w:rsidR="000334C7" w:rsidRDefault="00F31EAC" w:rsidP="000334C7">
      <w:pPr>
        <w:rPr>
          <w:rFonts w:asciiTheme="minorEastAsia" w:hAnsiTheme="minorEastAsia"/>
        </w:rPr>
      </w:pPr>
      <w:r>
        <w:rPr>
          <w:rFonts w:hint="eastAsia"/>
        </w:rPr>
        <w:t xml:space="preserve">    </w:t>
      </w:r>
      <w:r w:rsidR="007F34F3" w:rsidRPr="007F34F3">
        <w:rPr>
          <w:rFonts w:hint="eastAsia"/>
        </w:rPr>
        <w:t>輔仁大學</w:t>
      </w:r>
      <w:r w:rsidR="007F34F3">
        <w:rPr>
          <w:rFonts w:hint="eastAsia"/>
        </w:rPr>
        <w:t>於</w:t>
      </w:r>
      <w:r w:rsidR="007F34F3" w:rsidRPr="007F34F3">
        <w:rPr>
          <w:rFonts w:hint="eastAsia"/>
        </w:rPr>
        <w:t>105</w:t>
      </w:r>
      <w:r w:rsidR="007F34F3" w:rsidRPr="007F34F3">
        <w:rPr>
          <w:rFonts w:hint="eastAsia"/>
        </w:rPr>
        <w:t>學年度第</w:t>
      </w:r>
      <w:r w:rsidR="007F34F3" w:rsidRPr="007F34F3">
        <w:rPr>
          <w:rFonts w:hint="eastAsia"/>
        </w:rPr>
        <w:t>7</w:t>
      </w:r>
      <w:r w:rsidR="007F34F3">
        <w:rPr>
          <w:rFonts w:hint="eastAsia"/>
        </w:rPr>
        <w:t>次行政會議</w:t>
      </w:r>
      <w:proofErr w:type="gramStart"/>
      <w:r w:rsidR="007F34F3">
        <w:rPr>
          <w:rFonts w:asciiTheme="minorEastAsia" w:hAnsiTheme="minorEastAsia" w:hint="eastAsia"/>
        </w:rPr>
        <w:t>（</w:t>
      </w:r>
      <w:proofErr w:type="gramEnd"/>
      <w:r w:rsidR="007F34F3">
        <w:rPr>
          <w:rFonts w:asciiTheme="minorEastAsia" w:hAnsiTheme="minorEastAsia" w:hint="eastAsia"/>
        </w:rPr>
        <w:t>106.4.13.）通過：「</w:t>
      </w:r>
      <w:r w:rsidR="000334C7" w:rsidRPr="000334C7">
        <w:rPr>
          <w:rFonts w:ascii="標楷體" w:eastAsia="標楷體" w:hAnsi="標楷體" w:hint="eastAsia"/>
        </w:rPr>
        <w:t>依據各院系所104學年度實際開課學</w:t>
      </w:r>
      <w:proofErr w:type="gramStart"/>
      <w:r w:rsidR="000334C7" w:rsidRPr="000334C7">
        <w:rPr>
          <w:rFonts w:ascii="標楷體" w:eastAsia="標楷體" w:hAnsi="標楷體" w:hint="eastAsia"/>
        </w:rPr>
        <w:t>時數試算</w:t>
      </w:r>
      <w:proofErr w:type="gramEnd"/>
      <w:r w:rsidR="000334C7" w:rsidRPr="000334C7">
        <w:rPr>
          <w:rFonts w:ascii="標楷體" w:eastAsia="標楷體" w:hAnsi="標楷體" w:hint="eastAsia"/>
        </w:rPr>
        <w:t>，除英語專業課程</w:t>
      </w:r>
      <w:proofErr w:type="gramStart"/>
      <w:r w:rsidR="000334C7" w:rsidRPr="000334C7">
        <w:rPr>
          <w:rFonts w:ascii="標楷體" w:eastAsia="標楷體" w:hAnsi="標楷體" w:hint="eastAsia"/>
        </w:rPr>
        <w:t>不</w:t>
      </w:r>
      <w:proofErr w:type="gramEnd"/>
      <w:r w:rsidR="000334C7" w:rsidRPr="000334C7">
        <w:rPr>
          <w:rFonts w:ascii="標楷體" w:eastAsia="標楷體" w:hAnsi="標楷體" w:hint="eastAsia"/>
        </w:rPr>
        <w:t>調降學</w:t>
      </w:r>
      <w:proofErr w:type="gramStart"/>
      <w:r w:rsidR="000334C7" w:rsidRPr="000334C7">
        <w:rPr>
          <w:rFonts w:ascii="標楷體" w:eastAsia="標楷體" w:hAnsi="標楷體" w:hint="eastAsia"/>
        </w:rPr>
        <w:t>時數外</w:t>
      </w:r>
      <w:proofErr w:type="gramEnd"/>
      <w:r w:rsidR="000334C7" w:rsidRPr="000334C7">
        <w:rPr>
          <w:rFonts w:ascii="標楷體" w:eastAsia="標楷體" w:hAnsi="標楷體" w:hint="eastAsia"/>
        </w:rPr>
        <w:t>，一般課程分兩年累計調降10%，於106學年度及107學年度分別依5%之比例調降各院系所學時數。</w:t>
      </w:r>
      <w:r w:rsidR="007F34F3">
        <w:rPr>
          <w:rFonts w:asciiTheme="minorEastAsia" w:hAnsiTheme="minorEastAsia" w:hint="eastAsia"/>
        </w:rPr>
        <w:t>」</w:t>
      </w:r>
      <w:r w:rsidR="00B171F6">
        <w:rPr>
          <w:rFonts w:asciiTheme="minorEastAsia" w:hAnsiTheme="minorEastAsia" w:hint="eastAsia"/>
        </w:rPr>
        <w:t>（附件三）</w:t>
      </w:r>
    </w:p>
    <w:p w:rsidR="000334C7" w:rsidRDefault="000334C7" w:rsidP="000334C7">
      <w:pPr>
        <w:rPr>
          <w:rFonts w:asciiTheme="minorEastAsia" w:hAnsiTheme="minorEastAsia"/>
        </w:rPr>
      </w:pPr>
    </w:p>
    <w:p w:rsidR="000334C7" w:rsidRPr="000334C7" w:rsidRDefault="00F31EAC" w:rsidP="000334C7">
      <w:pPr>
        <w:rPr>
          <w:rFonts w:asciiTheme="minorEastAsia" w:hAnsiTheme="minorEastAsia"/>
        </w:rPr>
      </w:pPr>
      <w:r>
        <w:rPr>
          <w:rFonts w:asciiTheme="minorEastAsia" w:hAnsiTheme="minorEastAsia" w:hint="eastAsia"/>
        </w:rPr>
        <w:t xml:space="preserve">    </w:t>
      </w:r>
      <w:r w:rsidR="000334C7">
        <w:rPr>
          <w:rFonts w:asciiTheme="minorEastAsia" w:hAnsiTheme="minorEastAsia" w:hint="eastAsia"/>
        </w:rPr>
        <w:t>換言之，輔大儘管在學生人數逐年增加的狀況下（101學年度共有</w:t>
      </w:r>
      <w:r w:rsidR="000334C7" w:rsidRPr="000334C7">
        <w:rPr>
          <w:rFonts w:asciiTheme="minorEastAsia" w:hAnsiTheme="minorEastAsia"/>
        </w:rPr>
        <w:t>26759</w:t>
      </w:r>
      <w:r w:rsidR="000334C7">
        <w:rPr>
          <w:rFonts w:asciiTheme="minorEastAsia" w:hAnsiTheme="minorEastAsia" w:hint="eastAsia"/>
        </w:rPr>
        <w:t>名學生，至104學年度統計已有</w:t>
      </w:r>
      <w:r w:rsidR="000334C7" w:rsidRPr="000334C7">
        <w:rPr>
          <w:rFonts w:asciiTheme="minorEastAsia" w:hAnsiTheme="minorEastAsia"/>
        </w:rPr>
        <w:t>27427</w:t>
      </w:r>
      <w:r w:rsidR="000334C7">
        <w:rPr>
          <w:rFonts w:asciiTheme="minorEastAsia" w:hAnsiTheme="minorEastAsia" w:hint="eastAsia"/>
        </w:rPr>
        <w:t>名學生），校方還要「砍一成的課」，讓學生</w:t>
      </w:r>
      <w:r w:rsidR="000334C7">
        <w:rPr>
          <w:rFonts w:asciiTheme="minorEastAsia" w:hAnsiTheme="minorEastAsia" w:hint="eastAsia"/>
        </w:rPr>
        <w:lastRenderedPageBreak/>
        <w:t>選課更加困難、課程多元性大打折扣。這首先開刀的對象，就是形同「免洗筷」的兼任教師們。而且，行政單位的提案還載明此案是「</w:t>
      </w:r>
      <w:r w:rsidR="000334C7" w:rsidRPr="000334C7">
        <w:rPr>
          <w:rFonts w:ascii="標楷體" w:eastAsia="標楷體" w:hAnsi="標楷體" w:hint="eastAsia"/>
        </w:rPr>
        <w:t>依據105年7月7日董事會第18屆第17次會議主席裁示：學校擬自106學年度起調整學士班每學年開課學時數。</w:t>
      </w:r>
      <w:r w:rsidR="000334C7">
        <w:rPr>
          <w:rFonts w:asciiTheme="minorEastAsia" w:hAnsiTheme="minorEastAsia" w:hint="eastAsia"/>
        </w:rPr>
        <w:t>」</w:t>
      </w:r>
      <w:r w:rsidR="00B171F6">
        <w:rPr>
          <w:rFonts w:asciiTheme="minorEastAsia" w:hAnsiTheme="minorEastAsia" w:hint="eastAsia"/>
        </w:rPr>
        <w:t>（附件三）</w:t>
      </w:r>
      <w:r w:rsidR="000334C7">
        <w:rPr>
          <w:rFonts w:asciiTheme="minorEastAsia" w:hAnsiTheme="minorEastAsia" w:hint="eastAsia"/>
        </w:rPr>
        <w:t>顯然有違董事會不得介入校務的基本原則。</w:t>
      </w:r>
    </w:p>
    <w:p w:rsidR="007F34F3" w:rsidRDefault="007F34F3"/>
    <w:p w:rsidR="007F34F3" w:rsidRPr="00A00DDE" w:rsidRDefault="00F31EAC">
      <w:pPr>
        <w:rPr>
          <w:b/>
        </w:rPr>
      </w:pPr>
      <w:r>
        <w:rPr>
          <w:rFonts w:asciiTheme="minorEastAsia" w:hAnsiTheme="minorEastAsia" w:hint="eastAsia"/>
          <w:b/>
        </w:rPr>
        <w:t>（</w:t>
      </w:r>
      <w:r>
        <w:rPr>
          <w:rFonts w:hint="eastAsia"/>
          <w:b/>
        </w:rPr>
        <w:t>五</w:t>
      </w:r>
      <w:r>
        <w:rPr>
          <w:rFonts w:asciiTheme="minorEastAsia" w:hAnsiTheme="minorEastAsia" w:hint="eastAsia"/>
          <w:b/>
        </w:rPr>
        <w:t>）</w:t>
      </w:r>
      <w:r w:rsidR="003B3787">
        <w:rPr>
          <w:rFonts w:asciiTheme="minorEastAsia" w:hAnsiTheme="minorEastAsia" w:hint="eastAsia"/>
          <w:b/>
        </w:rPr>
        <w:t>國立</w:t>
      </w:r>
      <w:r w:rsidR="007F34F3" w:rsidRPr="00A00DDE">
        <w:rPr>
          <w:rFonts w:hint="eastAsia"/>
          <w:b/>
        </w:rPr>
        <w:t>體育大學</w:t>
      </w:r>
      <w:r w:rsidR="007F34F3" w:rsidRPr="00A00DDE">
        <w:rPr>
          <w:rFonts w:asciiTheme="minorEastAsia" w:hAnsiTheme="minorEastAsia" w:hint="eastAsia"/>
          <w:b/>
        </w:rPr>
        <w:t>：</w:t>
      </w:r>
    </w:p>
    <w:p w:rsidR="007F34F3" w:rsidRDefault="007F34F3"/>
    <w:p w:rsidR="005070E1" w:rsidRDefault="00F31EAC">
      <w:pPr>
        <w:rPr>
          <w:rFonts w:ascii="新細明體" w:eastAsia="新細明體" w:hAnsi="新細明體"/>
        </w:rPr>
      </w:pPr>
      <w:r>
        <w:rPr>
          <w:rFonts w:hint="eastAsia"/>
        </w:rPr>
        <w:t xml:space="preserve">    </w:t>
      </w:r>
      <w:r w:rsidR="005070E1">
        <w:rPr>
          <w:rFonts w:hint="eastAsia"/>
        </w:rPr>
        <w:t>國立體育大學的通識中心更是直接告知兼任教師，因其屬於</w:t>
      </w:r>
      <w:r w:rsidR="005070E1">
        <w:rPr>
          <w:rFonts w:ascii="新細明體" w:eastAsia="新細明體" w:hAnsi="新細明體" w:hint="eastAsia"/>
        </w:rPr>
        <w:t>「無本職兼任教師」的身分，所以</w:t>
      </w:r>
      <w:r w:rsidR="00C135A5">
        <w:rPr>
          <w:rFonts w:ascii="新細明體" w:eastAsia="新細明體" w:hAnsi="新細明體" w:hint="eastAsia"/>
        </w:rPr>
        <w:t>不予續聘；學校要優先聘任的是「有本職兼任教師」。</w:t>
      </w:r>
    </w:p>
    <w:p w:rsidR="005070E1" w:rsidRDefault="005070E1">
      <w:pPr>
        <w:rPr>
          <w:rFonts w:ascii="新細明體" w:eastAsia="新細明體" w:hAnsi="新細明體"/>
        </w:rPr>
      </w:pPr>
    </w:p>
    <w:p w:rsidR="00ED76D7" w:rsidRDefault="00F31EAC">
      <w:pPr>
        <w:rPr>
          <w:rFonts w:ascii="新細明體" w:eastAsia="新細明體" w:hAnsi="新細明體"/>
        </w:rPr>
      </w:pPr>
      <w:r>
        <w:rPr>
          <w:rFonts w:ascii="新細明體" w:eastAsia="新細明體" w:hAnsi="新細明體" w:hint="eastAsia"/>
        </w:rPr>
        <w:t xml:space="preserve">    </w:t>
      </w:r>
      <w:r w:rsidR="005070E1">
        <w:rPr>
          <w:rFonts w:ascii="新細明體" w:eastAsia="新細明體" w:hAnsi="新細明體" w:hint="eastAsia"/>
        </w:rPr>
        <w:t>電子郵件中寫著，「</w:t>
      </w:r>
      <w:r w:rsidR="005070E1" w:rsidRPr="00C135A5">
        <w:rPr>
          <w:rFonts w:ascii="標楷體" w:eastAsia="標楷體" w:hAnsi="標楷體" w:hint="eastAsia"/>
        </w:rPr>
        <w:t>因為兼任教師納入勞基法的相關議題...目前學校還是希望能先去找具有本職的教師來開課(所以，我們會上網公告找開課的老師)這點對老師您很不好意思，我們也是很尷尬，….如果找尋的結果，沒有適合的教師與結果，我們還是會找老師您來開課…但學校希望我們能先試著找看看，所以105-2課程大綱也先關著。</w:t>
      </w:r>
      <w:r w:rsidR="00C135A5">
        <w:rPr>
          <w:rFonts w:ascii="新細明體" w:eastAsia="新細明體" w:hAnsi="新細明體" w:hint="eastAsia"/>
        </w:rPr>
        <w:t>」（附件四）</w:t>
      </w:r>
    </w:p>
    <w:p w:rsidR="00C135A5" w:rsidRDefault="00C135A5">
      <w:pPr>
        <w:rPr>
          <w:rFonts w:ascii="新細明體" w:eastAsia="新細明體" w:hAnsi="新細明體"/>
        </w:rPr>
      </w:pPr>
    </w:p>
    <w:p w:rsidR="00C135A5" w:rsidRPr="005070E1" w:rsidRDefault="00F31EAC">
      <w:pPr>
        <w:rPr>
          <w:rFonts w:ascii="新細明體" w:eastAsia="新細明體" w:hAnsi="新細明體"/>
        </w:rPr>
      </w:pPr>
      <w:r>
        <w:rPr>
          <w:rFonts w:ascii="新細明體" w:eastAsia="新細明體" w:hAnsi="新細明體" w:hint="eastAsia"/>
        </w:rPr>
        <w:t xml:space="preserve">    </w:t>
      </w:r>
      <w:r w:rsidR="00C135A5">
        <w:rPr>
          <w:rFonts w:ascii="新細明體" w:eastAsia="新細明體" w:hAnsi="新細明體" w:hint="eastAsia"/>
        </w:rPr>
        <w:t>此事發生至今，體大兼任教師已於105學年度第二學期開始遭</w:t>
      </w:r>
      <w:proofErr w:type="gramStart"/>
      <w:r w:rsidR="00C135A5">
        <w:rPr>
          <w:rFonts w:ascii="新細明體" w:eastAsia="新細明體" w:hAnsi="新細明體" w:hint="eastAsia"/>
        </w:rPr>
        <w:t>不</w:t>
      </w:r>
      <w:proofErr w:type="gramEnd"/>
      <w:r w:rsidR="00C135A5">
        <w:rPr>
          <w:rFonts w:ascii="新細明體" w:eastAsia="新細明體" w:hAnsi="新細明體" w:hint="eastAsia"/>
        </w:rPr>
        <w:t>續聘，體大公然違反教育部「不得因兼任教師有無本職而不予續聘」的要求，官方卻至今毫無作為？</w:t>
      </w:r>
    </w:p>
    <w:p w:rsidR="007F34F3" w:rsidRDefault="007F34F3"/>
    <w:p w:rsidR="00F31EAC" w:rsidRDefault="00F31EAC">
      <w:r>
        <w:rPr>
          <w:rFonts w:hint="eastAsia"/>
        </w:rPr>
        <w:t xml:space="preserve">    </w:t>
      </w:r>
      <w:r>
        <w:rPr>
          <w:rFonts w:hint="eastAsia"/>
        </w:rPr>
        <w:t>以上五校案例，也僅是全台灣大專院校恣意侵害兼任教師工作權的一小部分案例而已。還有更多的兼任教師在某個角落，默默地承受著被剝奪。</w:t>
      </w:r>
    </w:p>
    <w:p w:rsidR="00F31EAC" w:rsidRPr="00A92F2C" w:rsidRDefault="00F31EAC"/>
    <w:p w:rsidR="00665597" w:rsidRDefault="00F5759D">
      <w:r>
        <w:rPr>
          <w:rFonts w:hint="eastAsia"/>
        </w:rPr>
        <w:t xml:space="preserve">    </w:t>
      </w:r>
      <w:r w:rsidR="00ED76D7">
        <w:rPr>
          <w:rFonts w:hint="eastAsia"/>
        </w:rPr>
        <w:t>綜合上述，我們不難發現，</w:t>
      </w:r>
      <w:r>
        <w:rPr>
          <w:rFonts w:hint="eastAsia"/>
        </w:rPr>
        <w:t>「</w:t>
      </w:r>
      <w:r w:rsidR="00665597">
        <w:rPr>
          <w:rFonts w:hint="eastAsia"/>
        </w:rPr>
        <w:t>教師工作權不保</w:t>
      </w:r>
      <w:r w:rsidR="00665597" w:rsidRPr="00665597">
        <w:rPr>
          <w:rFonts w:hint="eastAsia"/>
        </w:rPr>
        <w:t>，學生受教權不保</w:t>
      </w:r>
      <w:r>
        <w:rPr>
          <w:rFonts w:hint="eastAsia"/>
        </w:rPr>
        <w:t>」這已不只是一句口號，而是大專教育現場的事實</w:t>
      </w:r>
      <w:r w:rsidR="00665597">
        <w:rPr>
          <w:rFonts w:hint="eastAsia"/>
        </w:rPr>
        <w:t>。</w:t>
      </w:r>
      <w:r>
        <w:rPr>
          <w:rFonts w:hint="eastAsia"/>
        </w:rPr>
        <w:t>此回</w:t>
      </w:r>
      <w:r w:rsidR="00665597">
        <w:rPr>
          <w:rFonts w:hint="eastAsia"/>
        </w:rPr>
        <w:t>大專師生聯手來到教育部</w:t>
      </w:r>
      <w:r w:rsidR="00267CA3">
        <w:rPr>
          <w:rFonts w:hint="eastAsia"/>
        </w:rPr>
        <w:t>發出最強烈的怒吼</w:t>
      </w:r>
      <w:r w:rsidR="00665597">
        <w:rPr>
          <w:rFonts w:hint="eastAsia"/>
        </w:rPr>
        <w:t>，要</w:t>
      </w:r>
      <w:r>
        <w:rPr>
          <w:rFonts w:hint="eastAsia"/>
        </w:rPr>
        <w:t>教育部</w:t>
      </w:r>
      <w:r w:rsidR="00665597">
        <w:rPr>
          <w:rFonts w:hint="eastAsia"/>
        </w:rPr>
        <w:t>官員一一介入問題，勿再</w:t>
      </w:r>
      <w:r>
        <w:rPr>
          <w:rFonts w:hint="eastAsia"/>
        </w:rPr>
        <w:t>配合大學校方踐踏師生權益。</w:t>
      </w:r>
      <w:r w:rsidR="00ED76D7">
        <w:rPr>
          <w:rFonts w:hint="eastAsia"/>
        </w:rPr>
        <w:t>若未能有效解決問題，師生必將抗爭到底。</w:t>
      </w:r>
    </w:p>
    <w:p w:rsidR="00A92F2C" w:rsidRDefault="00A92F2C"/>
    <w:p w:rsidR="00A92F2C" w:rsidRDefault="00A92F2C">
      <w:r>
        <w:rPr>
          <w:rFonts w:hint="eastAsia"/>
        </w:rPr>
        <w:t xml:space="preserve">    </w:t>
      </w:r>
      <w:r>
        <w:rPr>
          <w:rFonts w:hint="eastAsia"/>
        </w:rPr>
        <w:t>到場師生向教育部提出以下訴求</w:t>
      </w:r>
      <w:r>
        <w:rPr>
          <w:rFonts w:asciiTheme="minorEastAsia" w:hAnsiTheme="minorEastAsia" w:hint="eastAsia"/>
        </w:rPr>
        <w:t>：</w:t>
      </w:r>
    </w:p>
    <w:p w:rsidR="00A92F2C" w:rsidRDefault="00A92F2C"/>
    <w:p w:rsidR="00A92F2C" w:rsidRPr="000F3859" w:rsidRDefault="00021DCD" w:rsidP="00021DCD">
      <w:pPr>
        <w:pStyle w:val="a3"/>
        <w:numPr>
          <w:ilvl w:val="0"/>
          <w:numId w:val="2"/>
        </w:numPr>
        <w:ind w:leftChars="0"/>
        <w:rPr>
          <w:rFonts w:asciiTheme="minorEastAsia" w:hAnsiTheme="minorEastAsia"/>
          <w:szCs w:val="24"/>
        </w:rPr>
      </w:pPr>
      <w:r w:rsidRPr="000F3859">
        <w:rPr>
          <w:rFonts w:hint="eastAsia"/>
          <w:szCs w:val="24"/>
        </w:rPr>
        <w:t>大專兼任教師應不分有無本職，立即一體適用</w:t>
      </w:r>
      <w:r w:rsidRPr="000F3859">
        <w:rPr>
          <w:rFonts w:asciiTheme="minorEastAsia" w:hAnsiTheme="minorEastAsia" w:hint="eastAsia"/>
          <w:szCs w:val="24"/>
        </w:rPr>
        <w:t>《勞動基準法》</w:t>
      </w:r>
    </w:p>
    <w:p w:rsidR="00021DCD" w:rsidRDefault="00021DCD" w:rsidP="000F3859">
      <w:pPr>
        <w:pStyle w:val="a3"/>
        <w:numPr>
          <w:ilvl w:val="0"/>
          <w:numId w:val="2"/>
        </w:numPr>
        <w:ind w:leftChars="0"/>
        <w:rPr>
          <w:szCs w:val="24"/>
        </w:rPr>
      </w:pPr>
      <w:r w:rsidRPr="000F3859">
        <w:rPr>
          <w:rFonts w:hint="eastAsia"/>
          <w:szCs w:val="24"/>
        </w:rPr>
        <w:t>教育部應立刻介入兼任教師</w:t>
      </w:r>
      <w:r w:rsidR="000F3859">
        <w:rPr>
          <w:rFonts w:hint="eastAsia"/>
          <w:szCs w:val="24"/>
        </w:rPr>
        <w:t>個別工作權益爭議，維護</w:t>
      </w:r>
      <w:r w:rsidRPr="000F3859">
        <w:rPr>
          <w:rFonts w:hint="eastAsia"/>
          <w:szCs w:val="24"/>
        </w:rPr>
        <w:t>遭遇大專院校不當</w:t>
      </w:r>
      <w:proofErr w:type="gramStart"/>
      <w:r w:rsidRPr="000F3859">
        <w:rPr>
          <w:rFonts w:hint="eastAsia"/>
          <w:szCs w:val="24"/>
        </w:rPr>
        <w:t>不</w:t>
      </w:r>
      <w:proofErr w:type="gramEnd"/>
      <w:r w:rsidRPr="000F3859">
        <w:rPr>
          <w:rFonts w:hint="eastAsia"/>
          <w:szCs w:val="24"/>
        </w:rPr>
        <w:t>續聘、</w:t>
      </w:r>
      <w:proofErr w:type="gramStart"/>
      <w:r w:rsidRPr="000F3859">
        <w:rPr>
          <w:rFonts w:hint="eastAsia"/>
          <w:szCs w:val="24"/>
        </w:rPr>
        <w:t>惡性減課的</w:t>
      </w:r>
      <w:proofErr w:type="gramEnd"/>
      <w:r w:rsidRPr="000F3859">
        <w:rPr>
          <w:rFonts w:hint="eastAsia"/>
          <w:szCs w:val="24"/>
        </w:rPr>
        <w:t>兼任教師工作權。</w:t>
      </w:r>
    </w:p>
    <w:p w:rsidR="000F3859" w:rsidRPr="000F3859" w:rsidRDefault="000F3859" w:rsidP="000F3859">
      <w:pPr>
        <w:pStyle w:val="a3"/>
        <w:numPr>
          <w:ilvl w:val="0"/>
          <w:numId w:val="2"/>
        </w:numPr>
        <w:ind w:leftChars="0"/>
        <w:rPr>
          <w:szCs w:val="24"/>
        </w:rPr>
      </w:pPr>
      <w:r>
        <w:rPr>
          <w:rFonts w:hint="eastAsia"/>
          <w:szCs w:val="24"/>
        </w:rPr>
        <w:t>教育部應立刻糾正各大專院校開課數目減少、課堂大班化等不正辦學作風，以維護學生受教權益。</w:t>
      </w:r>
    </w:p>
    <w:p w:rsidR="00DB11B0" w:rsidRDefault="00DB11B0">
      <w:pPr>
        <w:rPr>
          <w:rFonts w:asciiTheme="minorEastAsia" w:hAnsiTheme="minorEastAsia"/>
        </w:rPr>
      </w:pPr>
    </w:p>
    <w:p w:rsidR="00DB11B0" w:rsidRDefault="00DB11B0">
      <w:pPr>
        <w:rPr>
          <w:rFonts w:asciiTheme="minorEastAsia" w:hAnsiTheme="minorEastAsia"/>
        </w:rPr>
      </w:pPr>
      <w:r>
        <w:rPr>
          <w:rFonts w:asciiTheme="minorEastAsia" w:hAnsiTheme="minorEastAsia" w:hint="eastAsia"/>
        </w:rPr>
        <w:t>新聞聯絡人：</w:t>
      </w:r>
    </w:p>
    <w:p w:rsidR="00A00DDE" w:rsidRDefault="00DB11B0">
      <w:pPr>
        <w:rPr>
          <w:rFonts w:asciiTheme="minorEastAsia" w:hAnsiTheme="minorEastAsia"/>
        </w:rPr>
      </w:pPr>
      <w:r>
        <w:rPr>
          <w:rFonts w:asciiTheme="minorEastAsia" w:hAnsiTheme="minorEastAsia" w:hint="eastAsia"/>
        </w:rPr>
        <w:t>陳</w:t>
      </w:r>
      <w:proofErr w:type="gramStart"/>
      <w:r>
        <w:rPr>
          <w:rFonts w:asciiTheme="minorEastAsia" w:hAnsiTheme="minorEastAsia" w:hint="eastAsia"/>
        </w:rPr>
        <w:t>書涵</w:t>
      </w:r>
      <w:proofErr w:type="gramEnd"/>
      <w:r>
        <w:rPr>
          <w:rFonts w:asciiTheme="minorEastAsia" w:hAnsiTheme="minorEastAsia" w:hint="eastAsia"/>
        </w:rPr>
        <w:t>（高教工會辦公室主任）0978312775</w:t>
      </w:r>
    </w:p>
    <w:p w:rsidR="00A00DDE" w:rsidRDefault="00A00DDE">
      <w:pPr>
        <w:widowControl/>
        <w:rPr>
          <w:rFonts w:asciiTheme="minorEastAsia" w:hAnsiTheme="minorEastAsia"/>
        </w:rPr>
      </w:pPr>
    </w:p>
    <w:p w:rsidR="008228F5" w:rsidRDefault="00E15D07" w:rsidP="00BC057E">
      <w:pPr>
        <w:pStyle w:val="Web"/>
        <w:spacing w:before="0" w:beforeAutospacing="0" w:after="0" w:afterAutospacing="0"/>
        <w:rPr>
          <w:rFonts w:ascii="Times New Roman" w:hAnsi="Times New Roman" w:cs="Times New Roman"/>
          <w:bCs/>
          <w:color w:val="000000"/>
        </w:rPr>
      </w:pPr>
      <w:r w:rsidRPr="00601B8B">
        <w:rPr>
          <w:rFonts w:hint="eastAsia"/>
          <w:noProof/>
        </w:rPr>
        <w:drawing>
          <wp:anchor distT="0" distB="0" distL="114300" distR="114300" simplePos="0" relativeHeight="251659264" behindDoc="0" locked="0" layoutInCell="1" allowOverlap="1" wp14:anchorId="2DCDFBDA" wp14:editId="5243A460">
            <wp:simplePos x="0" y="0"/>
            <wp:positionH relativeFrom="column">
              <wp:posOffset>-15240</wp:posOffset>
            </wp:positionH>
            <wp:positionV relativeFrom="paragraph">
              <wp:posOffset>388620</wp:posOffset>
            </wp:positionV>
            <wp:extent cx="5304790" cy="3954780"/>
            <wp:effectExtent l="0" t="0" r="0" b="7620"/>
            <wp:wrapTopAndBottom/>
            <wp:docPr id="2" name="圖片 2" descr="Macintosh HD:Users:shih-wen: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hih-wen:Desktop:unnam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4790" cy="3954780"/>
                    </a:xfrm>
                    <a:prstGeom prst="rect">
                      <a:avLst/>
                    </a:prstGeom>
                    <a:noFill/>
                    <a:ln>
                      <a:noFill/>
                    </a:ln>
                  </pic:spPr>
                </pic:pic>
              </a:graphicData>
            </a:graphic>
            <wp14:sizeRelH relativeFrom="page">
              <wp14:pctWidth>0</wp14:pctWidth>
            </wp14:sizeRelH>
            <wp14:sizeRelV relativeFrom="page">
              <wp14:pctHeight>0</wp14:pctHeight>
            </wp14:sizeRelV>
          </wp:anchor>
        </w:drawing>
      </w:r>
      <w:r w:rsidR="008228F5">
        <w:rPr>
          <w:rFonts w:ascii="Times New Roman" w:hAnsi="Times New Roman" w:cs="Times New Roman" w:hint="eastAsia"/>
          <w:bCs/>
          <w:color w:val="000000"/>
        </w:rPr>
        <w:t>附件一、</w:t>
      </w:r>
      <w:proofErr w:type="gramStart"/>
      <w:r w:rsidR="008228F5">
        <w:rPr>
          <w:rFonts w:ascii="Times New Roman" w:hAnsi="Times New Roman" w:cs="Times New Roman" w:hint="eastAsia"/>
          <w:bCs/>
          <w:color w:val="000000"/>
        </w:rPr>
        <w:t>世</w:t>
      </w:r>
      <w:proofErr w:type="gramEnd"/>
      <w:r w:rsidR="008228F5">
        <w:rPr>
          <w:rFonts w:ascii="Times New Roman" w:hAnsi="Times New Roman" w:cs="Times New Roman" w:hint="eastAsia"/>
          <w:bCs/>
          <w:color w:val="000000"/>
        </w:rPr>
        <w:t>新大學大學部全校開課數變遷</w:t>
      </w:r>
    </w:p>
    <w:p w:rsidR="00E15D07" w:rsidRDefault="00E15D07" w:rsidP="00E15D07">
      <w:pPr>
        <w:pStyle w:val="Web"/>
        <w:spacing w:before="0" w:beforeAutospacing="0" w:after="0" w:afterAutospacing="0"/>
        <w:jc w:val="right"/>
        <w:rPr>
          <w:rFonts w:ascii="Times New Roman" w:hAnsi="Times New Roman" w:cs="Times New Roman"/>
          <w:bCs/>
          <w:color w:val="000000"/>
        </w:rPr>
      </w:pPr>
      <w:r>
        <w:rPr>
          <w:rFonts w:ascii="Times New Roman" w:hAnsi="Times New Roman" w:cs="Times New Roman" w:hint="eastAsia"/>
          <w:bCs/>
          <w:color w:val="000000"/>
        </w:rPr>
        <w:t>資料來源</w:t>
      </w:r>
      <w:r>
        <w:rPr>
          <w:rFonts w:cs="Times New Roman" w:hint="eastAsia"/>
          <w:bCs/>
          <w:color w:val="000000"/>
        </w:rPr>
        <w:t>：</w:t>
      </w:r>
      <w:proofErr w:type="gramStart"/>
      <w:r>
        <w:rPr>
          <w:rFonts w:ascii="Times New Roman" w:hAnsi="Times New Roman" w:cs="Times New Roman" w:hint="eastAsia"/>
          <w:bCs/>
          <w:color w:val="000000"/>
        </w:rPr>
        <w:t>世</w:t>
      </w:r>
      <w:proofErr w:type="gramEnd"/>
      <w:r>
        <w:rPr>
          <w:rFonts w:ascii="Times New Roman" w:hAnsi="Times New Roman" w:cs="Times New Roman" w:hint="eastAsia"/>
          <w:bCs/>
          <w:color w:val="000000"/>
        </w:rPr>
        <w:t>新大學校務資訊系統</w:t>
      </w:r>
    </w:p>
    <w:p w:rsidR="00021DCD" w:rsidRPr="00E15D07" w:rsidRDefault="00021DCD">
      <w:pPr>
        <w:widowControl/>
        <w:rPr>
          <w:rFonts w:ascii="Times New Roman" w:eastAsia="新細明體" w:hAnsi="Times New Roman" w:cs="Times New Roman"/>
          <w:bCs/>
          <w:color w:val="000000"/>
          <w:kern w:val="0"/>
          <w:szCs w:val="24"/>
        </w:rPr>
      </w:pPr>
    </w:p>
    <w:p w:rsidR="00E15D07" w:rsidRDefault="00E15D07">
      <w:pPr>
        <w:widowControl/>
        <w:rPr>
          <w:rFonts w:asciiTheme="minorEastAsia" w:hAnsiTheme="minorEastAsia" w:cs="Times New Roman"/>
          <w:bCs/>
          <w:color w:val="000000"/>
        </w:rPr>
      </w:pPr>
      <w:r>
        <w:rPr>
          <w:rFonts w:asciiTheme="minorEastAsia" w:hAnsiTheme="minorEastAsia" w:cs="Times New Roman"/>
          <w:bCs/>
          <w:color w:val="000000"/>
        </w:rPr>
        <w:br w:type="page"/>
      </w:r>
    </w:p>
    <w:p w:rsidR="00E15D07" w:rsidRPr="00E15D07" w:rsidRDefault="008228F5" w:rsidP="00E15D07">
      <w:pPr>
        <w:spacing w:beforeLines="50" w:before="180"/>
        <w:rPr>
          <w:rFonts w:asciiTheme="minorEastAsia" w:hAnsiTheme="minorEastAsia"/>
          <w:szCs w:val="24"/>
        </w:rPr>
      </w:pPr>
      <w:r w:rsidRPr="00E15D07">
        <w:rPr>
          <w:rFonts w:asciiTheme="minorEastAsia" w:hAnsiTheme="minorEastAsia" w:cs="Times New Roman" w:hint="eastAsia"/>
          <w:bCs/>
          <w:color w:val="000000"/>
        </w:rPr>
        <w:lastRenderedPageBreak/>
        <w:t>附件二、</w:t>
      </w:r>
      <w:proofErr w:type="gramStart"/>
      <w:r w:rsidR="00E15D07" w:rsidRPr="00E15D07">
        <w:rPr>
          <w:rFonts w:asciiTheme="minorEastAsia" w:hAnsiTheme="minorEastAsia" w:hint="eastAsia"/>
          <w:szCs w:val="24"/>
        </w:rPr>
        <w:t>世</w:t>
      </w:r>
      <w:proofErr w:type="gramEnd"/>
      <w:r w:rsidR="00E15D07" w:rsidRPr="00E15D07">
        <w:rPr>
          <w:rFonts w:asciiTheme="minorEastAsia" w:hAnsiTheme="minorEastAsia" w:hint="eastAsia"/>
          <w:szCs w:val="24"/>
        </w:rPr>
        <w:t>新</w:t>
      </w:r>
      <w:proofErr w:type="gramStart"/>
      <w:r w:rsidR="00E15D07" w:rsidRPr="00E15D07">
        <w:rPr>
          <w:rFonts w:asciiTheme="minorEastAsia" w:hAnsiTheme="minorEastAsia" w:hint="eastAsia"/>
          <w:szCs w:val="24"/>
        </w:rPr>
        <w:t>勞</w:t>
      </w:r>
      <w:proofErr w:type="gramEnd"/>
      <w:r w:rsidR="00E15D07" w:rsidRPr="00E15D07">
        <w:rPr>
          <w:rFonts w:asciiTheme="minorEastAsia" w:hAnsiTheme="minorEastAsia" w:hint="eastAsia"/>
          <w:szCs w:val="24"/>
        </w:rPr>
        <w:t>權小組提問世新大學校方之信函</w:t>
      </w:r>
    </w:p>
    <w:p w:rsidR="00E15D07" w:rsidRPr="00E15D07" w:rsidRDefault="00E15D07" w:rsidP="00E15D07">
      <w:pPr>
        <w:rPr>
          <w:rFonts w:ascii="標楷體" w:eastAsia="標楷體" w:hAnsi="標楷體"/>
          <w:szCs w:val="24"/>
        </w:rPr>
      </w:pPr>
      <w:r w:rsidRPr="00E15D07">
        <w:rPr>
          <w:rFonts w:ascii="標楷體" w:eastAsia="標楷體" w:hAnsi="標楷體" w:hint="eastAsia"/>
          <w:szCs w:val="24"/>
        </w:rPr>
        <w:t>受文者：</w:t>
      </w:r>
      <w:proofErr w:type="gramStart"/>
      <w:r w:rsidRPr="00E15D07">
        <w:rPr>
          <w:rFonts w:ascii="標楷體" w:eastAsia="標楷體" w:hAnsi="標楷體" w:hint="eastAsia"/>
          <w:szCs w:val="24"/>
        </w:rPr>
        <w:t>世</w:t>
      </w:r>
      <w:proofErr w:type="gramEnd"/>
      <w:r w:rsidRPr="00E15D07">
        <w:rPr>
          <w:rFonts w:ascii="標楷體" w:eastAsia="標楷體" w:hAnsi="標楷體" w:hint="eastAsia"/>
          <w:szCs w:val="24"/>
        </w:rPr>
        <w:t>新大學教務處</w:t>
      </w:r>
    </w:p>
    <w:p w:rsidR="00E15D07" w:rsidRPr="00E15D07" w:rsidRDefault="00E15D07" w:rsidP="00E15D07">
      <w:pPr>
        <w:rPr>
          <w:rFonts w:ascii="標楷體" w:eastAsia="標楷體" w:hAnsi="標楷體"/>
          <w:szCs w:val="24"/>
        </w:rPr>
      </w:pPr>
      <w:r w:rsidRPr="00E15D07">
        <w:rPr>
          <w:rFonts w:ascii="標楷體" w:eastAsia="標楷體" w:hAnsi="標楷體" w:hint="eastAsia"/>
          <w:szCs w:val="24"/>
        </w:rPr>
        <w:t>發文日期： 106年6月16日</w:t>
      </w:r>
    </w:p>
    <w:p w:rsidR="00E15D07" w:rsidRPr="00E15D07" w:rsidRDefault="00E15D07" w:rsidP="00E15D07">
      <w:pPr>
        <w:rPr>
          <w:rFonts w:ascii="標楷體" w:eastAsia="標楷體" w:hAnsi="標楷體"/>
          <w:szCs w:val="24"/>
        </w:rPr>
      </w:pPr>
      <w:r w:rsidRPr="00E15D07">
        <w:rPr>
          <w:rFonts w:ascii="標楷體" w:eastAsia="標楷體" w:hAnsi="標楷體" w:hint="eastAsia"/>
          <w:szCs w:val="24"/>
        </w:rPr>
        <w:t>發文字號： A106061701</w:t>
      </w:r>
    </w:p>
    <w:p w:rsidR="00E15D07" w:rsidRPr="00E15D07" w:rsidRDefault="00E15D07" w:rsidP="00E15D07">
      <w:pPr>
        <w:rPr>
          <w:rFonts w:ascii="標楷體" w:eastAsia="標楷體" w:hAnsi="標楷體"/>
          <w:szCs w:val="24"/>
        </w:rPr>
      </w:pPr>
      <w:proofErr w:type="gramStart"/>
      <w:r w:rsidRPr="00E15D07">
        <w:rPr>
          <w:rFonts w:ascii="標楷體" w:eastAsia="標楷體" w:hAnsi="標楷體" w:hint="eastAsia"/>
          <w:szCs w:val="24"/>
        </w:rPr>
        <w:t>速別</w:t>
      </w:r>
      <w:proofErr w:type="gramEnd"/>
      <w:r w:rsidRPr="00E15D07">
        <w:rPr>
          <w:rFonts w:ascii="標楷體" w:eastAsia="標楷體" w:hAnsi="標楷體" w:hint="eastAsia"/>
          <w:szCs w:val="24"/>
        </w:rPr>
        <w:t>：普通件</w:t>
      </w:r>
    </w:p>
    <w:p w:rsidR="00E15D07" w:rsidRPr="00E15D07" w:rsidRDefault="00E15D07" w:rsidP="00E15D07">
      <w:pPr>
        <w:rPr>
          <w:rFonts w:ascii="標楷體" w:eastAsia="標楷體" w:hAnsi="標楷體"/>
          <w:szCs w:val="24"/>
        </w:rPr>
      </w:pPr>
      <w:r w:rsidRPr="00E15D07">
        <w:rPr>
          <w:rFonts w:ascii="標楷體" w:eastAsia="標楷體" w:hAnsi="標楷體" w:hint="eastAsia"/>
          <w:szCs w:val="24"/>
        </w:rPr>
        <w:t>密等及解密條件或保密期限：普通</w:t>
      </w:r>
    </w:p>
    <w:p w:rsidR="00E15D07" w:rsidRPr="00E15D07" w:rsidRDefault="00E15D07" w:rsidP="00E15D07">
      <w:pPr>
        <w:rPr>
          <w:rFonts w:ascii="標楷體" w:eastAsia="標楷體" w:hAnsi="標楷體"/>
          <w:szCs w:val="24"/>
        </w:rPr>
      </w:pPr>
      <w:r w:rsidRPr="00E15D07">
        <w:rPr>
          <w:rFonts w:ascii="標楷體" w:eastAsia="標楷體" w:hAnsi="標楷體" w:hint="eastAsia"/>
          <w:szCs w:val="24"/>
        </w:rPr>
        <w:t xml:space="preserve">附件：無 </w:t>
      </w:r>
    </w:p>
    <w:p w:rsidR="00E15D07" w:rsidRPr="00E15D07" w:rsidRDefault="00E15D07" w:rsidP="00E15D07">
      <w:pPr>
        <w:spacing w:line="500" w:lineRule="exact"/>
        <w:ind w:left="674" w:hangingChars="281" w:hanging="674"/>
        <w:rPr>
          <w:rFonts w:ascii="標楷體" w:eastAsia="標楷體" w:hAnsi="標楷體"/>
          <w:szCs w:val="24"/>
        </w:rPr>
      </w:pPr>
      <w:r w:rsidRPr="00E15D07">
        <w:rPr>
          <w:rFonts w:ascii="標楷體" w:eastAsia="標楷體" w:hAnsi="標楷體" w:hint="eastAsia"/>
          <w:szCs w:val="24"/>
        </w:rPr>
        <w:t xml:space="preserve">主旨：函請  </w:t>
      </w:r>
      <w:proofErr w:type="gramStart"/>
      <w:r w:rsidRPr="00E15D07">
        <w:rPr>
          <w:rFonts w:ascii="標楷體" w:eastAsia="標楷體" w:hAnsi="標楷體" w:hint="eastAsia"/>
          <w:szCs w:val="24"/>
        </w:rPr>
        <w:t>世</w:t>
      </w:r>
      <w:proofErr w:type="gramEnd"/>
      <w:r w:rsidRPr="00E15D07">
        <w:rPr>
          <w:rFonts w:ascii="標楷體" w:eastAsia="標楷體" w:hAnsi="標楷體" w:hint="eastAsia"/>
          <w:szCs w:val="24"/>
        </w:rPr>
        <w:t>新大學教務處、通識中心、學生事務處、公共事務處、校長室，請提供有關6月14日由教務長郭昱瑩口頭承諾之相關答覆，因其調查範圍及權責有限，故邀</w:t>
      </w:r>
      <w:proofErr w:type="gramStart"/>
      <w:r w:rsidRPr="00E15D07">
        <w:rPr>
          <w:rFonts w:ascii="標楷體" w:eastAsia="標楷體" w:hAnsi="標楷體" w:hint="eastAsia"/>
          <w:szCs w:val="24"/>
        </w:rPr>
        <w:t>世</w:t>
      </w:r>
      <w:proofErr w:type="gramEnd"/>
      <w:r w:rsidRPr="00E15D07">
        <w:rPr>
          <w:rFonts w:ascii="標楷體" w:eastAsia="標楷體" w:hAnsi="標楷體" w:hint="eastAsia"/>
          <w:szCs w:val="24"/>
        </w:rPr>
        <w:t>新大學具相關資訊之單位共同回覆，而主責統籌單位仍由</w:t>
      </w:r>
      <w:proofErr w:type="gramStart"/>
      <w:r w:rsidRPr="00E15D07">
        <w:rPr>
          <w:rFonts w:ascii="標楷體" w:eastAsia="標楷體" w:hAnsi="標楷體" w:hint="eastAsia"/>
          <w:szCs w:val="24"/>
        </w:rPr>
        <w:t>世</w:t>
      </w:r>
      <w:proofErr w:type="gramEnd"/>
      <w:r w:rsidRPr="00E15D07">
        <w:rPr>
          <w:rFonts w:ascii="標楷體" w:eastAsia="標楷體" w:hAnsi="標楷體" w:hint="eastAsia"/>
          <w:szCs w:val="24"/>
        </w:rPr>
        <w:t>新大學教務處回應，以完善資訊之實，也讓學校師生皆能理解此次</w:t>
      </w:r>
      <w:proofErr w:type="gramStart"/>
      <w:r w:rsidRPr="00E15D07">
        <w:rPr>
          <w:rFonts w:ascii="標楷體" w:eastAsia="標楷體" w:hAnsi="標楷體" w:hint="eastAsia"/>
          <w:szCs w:val="24"/>
        </w:rPr>
        <w:t>世</w:t>
      </w:r>
      <w:proofErr w:type="gramEnd"/>
      <w:r w:rsidRPr="00E15D07">
        <w:rPr>
          <w:rFonts w:ascii="標楷體" w:eastAsia="標楷體" w:hAnsi="標楷體" w:hint="eastAsia"/>
          <w:szCs w:val="24"/>
        </w:rPr>
        <w:t>新大學課程調動、</w:t>
      </w:r>
      <w:proofErr w:type="gramStart"/>
      <w:r w:rsidRPr="00E15D07">
        <w:rPr>
          <w:rFonts w:ascii="標楷體" w:eastAsia="標楷體" w:hAnsi="標楷體" w:hint="eastAsia"/>
          <w:szCs w:val="24"/>
        </w:rPr>
        <w:t>不</w:t>
      </w:r>
      <w:proofErr w:type="gramEnd"/>
      <w:r w:rsidRPr="00E15D07">
        <w:rPr>
          <w:rFonts w:ascii="標楷體" w:eastAsia="標楷體" w:hAnsi="標楷體" w:hint="eastAsia"/>
          <w:szCs w:val="24"/>
        </w:rPr>
        <w:t>續聘兼任教師之情形。</w:t>
      </w:r>
      <w:bookmarkStart w:id="0" w:name="_GoBack"/>
      <w:bookmarkEnd w:id="0"/>
    </w:p>
    <w:p w:rsidR="00E15D07" w:rsidRPr="00E15D07" w:rsidRDefault="00E15D07" w:rsidP="00E15D07">
      <w:pPr>
        <w:spacing w:beforeLines="50" w:before="180" w:line="480" w:lineRule="exact"/>
        <w:rPr>
          <w:rFonts w:ascii="標楷體" w:eastAsia="標楷體" w:hAnsi="標楷體"/>
          <w:szCs w:val="24"/>
        </w:rPr>
      </w:pPr>
      <w:r w:rsidRPr="00E15D07">
        <w:rPr>
          <w:rFonts w:ascii="標楷體" w:eastAsia="標楷體" w:hAnsi="標楷體" w:hint="eastAsia"/>
          <w:szCs w:val="24"/>
        </w:rPr>
        <w:t>說明：</w:t>
      </w:r>
      <w:proofErr w:type="gramStart"/>
      <w:r w:rsidRPr="00E15D07">
        <w:rPr>
          <w:rFonts w:ascii="標楷體" w:eastAsia="標楷體" w:hAnsi="標楷體" w:hint="eastAsia"/>
          <w:szCs w:val="24"/>
        </w:rPr>
        <w:t>世</w:t>
      </w:r>
      <w:proofErr w:type="gramEnd"/>
      <w:r w:rsidRPr="00E15D07">
        <w:rPr>
          <w:rFonts w:ascii="標楷體" w:eastAsia="標楷體" w:hAnsi="標楷體" w:hint="eastAsia"/>
          <w:szCs w:val="24"/>
        </w:rPr>
        <w:t>新</w:t>
      </w:r>
      <w:proofErr w:type="gramStart"/>
      <w:r w:rsidRPr="00E15D07">
        <w:rPr>
          <w:rFonts w:ascii="標楷體" w:eastAsia="標楷體" w:hAnsi="標楷體" w:hint="eastAsia"/>
          <w:szCs w:val="24"/>
        </w:rPr>
        <w:t>勞</w:t>
      </w:r>
      <w:proofErr w:type="gramEnd"/>
      <w:r w:rsidRPr="00E15D07">
        <w:rPr>
          <w:rFonts w:ascii="標楷體" w:eastAsia="標楷體" w:hAnsi="標楷體" w:hint="eastAsia"/>
          <w:szCs w:val="24"/>
        </w:rPr>
        <w:t>權小組於6月14日「兼任教師不是免洗筷</w:t>
      </w:r>
      <w:proofErr w:type="gramStart"/>
      <w:r w:rsidRPr="00E15D07">
        <w:rPr>
          <w:rFonts w:ascii="標楷體" w:eastAsia="標楷體" w:hAnsi="標楷體" w:hint="eastAsia"/>
          <w:szCs w:val="24"/>
        </w:rPr>
        <w:t>——</w:t>
      </w:r>
      <w:proofErr w:type="gramEnd"/>
      <w:r w:rsidRPr="00E15D07">
        <w:rPr>
          <w:rFonts w:ascii="標楷體" w:eastAsia="標楷體" w:hAnsi="標楷體" w:hint="eastAsia"/>
          <w:szCs w:val="24"/>
        </w:rPr>
        <w:t>反對解聘兼任教師，保障學生受教權」行動，教務長郭昱瑩要求以書面行文詢問，故來函予教務處。且因涉及學生受教選課權利，同時正本行文教育部。</w:t>
      </w:r>
    </w:p>
    <w:p w:rsidR="00E15D07" w:rsidRPr="00E15D07" w:rsidRDefault="00E15D07" w:rsidP="00E15D07">
      <w:pPr>
        <w:spacing w:beforeLines="50" w:before="180" w:line="480" w:lineRule="exact"/>
        <w:rPr>
          <w:rFonts w:ascii="標楷體" w:eastAsia="標楷體" w:hAnsi="標楷體"/>
          <w:szCs w:val="24"/>
        </w:rPr>
      </w:pPr>
      <w:r w:rsidRPr="00E15D07">
        <w:rPr>
          <w:rFonts w:ascii="標楷體" w:eastAsia="標楷體" w:hAnsi="標楷體" w:hint="eastAsia"/>
          <w:szCs w:val="24"/>
        </w:rPr>
        <w:t>一、針對全校課程</w:t>
      </w:r>
    </w:p>
    <w:p w:rsidR="00E15D07" w:rsidRPr="00E15D07" w:rsidRDefault="00E15D07" w:rsidP="00E15D07">
      <w:pPr>
        <w:spacing w:beforeLines="50" w:before="180" w:line="480" w:lineRule="exact"/>
        <w:ind w:leftChars="200" w:left="480"/>
        <w:rPr>
          <w:rFonts w:ascii="標楷體" w:eastAsia="標楷體" w:hAnsi="標楷體"/>
          <w:szCs w:val="24"/>
        </w:rPr>
      </w:pPr>
      <w:r w:rsidRPr="00E15D07">
        <w:rPr>
          <w:rFonts w:ascii="標楷體" w:eastAsia="標楷體" w:hAnsi="標楷體" w:hint="eastAsia"/>
          <w:szCs w:val="24"/>
        </w:rPr>
        <w:t>(1)請提供106學年度</w:t>
      </w:r>
      <w:proofErr w:type="gramStart"/>
      <w:r w:rsidRPr="00E15D07">
        <w:rPr>
          <w:rFonts w:ascii="標楷體" w:eastAsia="標楷體" w:hAnsi="標楷體" w:hint="eastAsia"/>
          <w:szCs w:val="24"/>
        </w:rPr>
        <w:t>不</w:t>
      </w:r>
      <w:proofErr w:type="gramEnd"/>
      <w:r w:rsidRPr="00E15D07">
        <w:rPr>
          <w:rFonts w:ascii="標楷體" w:eastAsia="標楷體" w:hAnsi="標楷體" w:hint="eastAsia"/>
          <w:szCs w:val="24"/>
        </w:rPr>
        <w:t>續聘的兼任老師人數？</w:t>
      </w:r>
    </w:p>
    <w:p w:rsidR="00E15D07" w:rsidRPr="00E15D07" w:rsidRDefault="00E15D07" w:rsidP="00E15D07">
      <w:pPr>
        <w:spacing w:beforeLines="50" w:before="180" w:line="480" w:lineRule="exact"/>
        <w:ind w:leftChars="200" w:left="480"/>
        <w:rPr>
          <w:rFonts w:ascii="標楷體" w:eastAsia="標楷體" w:hAnsi="標楷體"/>
          <w:szCs w:val="24"/>
        </w:rPr>
      </w:pPr>
      <w:r w:rsidRPr="00E15D07">
        <w:rPr>
          <w:rFonts w:ascii="標楷體" w:eastAsia="標楷體" w:hAnsi="標楷體" w:hint="eastAsia"/>
          <w:szCs w:val="24"/>
        </w:rPr>
        <w:t>(2)請提供106學年度</w:t>
      </w:r>
      <w:proofErr w:type="gramStart"/>
      <w:r w:rsidRPr="00E15D07">
        <w:rPr>
          <w:rFonts w:ascii="標楷體" w:eastAsia="標楷體" w:hAnsi="標楷體" w:hint="eastAsia"/>
          <w:szCs w:val="24"/>
        </w:rPr>
        <w:t>不</w:t>
      </w:r>
      <w:proofErr w:type="gramEnd"/>
      <w:r w:rsidRPr="00E15D07">
        <w:rPr>
          <w:rFonts w:ascii="標楷體" w:eastAsia="標楷體" w:hAnsi="標楷體" w:hint="eastAsia"/>
          <w:szCs w:val="24"/>
        </w:rPr>
        <w:t>續聘的兼任老師中，有多少位不具本職？</w:t>
      </w:r>
    </w:p>
    <w:p w:rsidR="00E15D07" w:rsidRPr="00E15D07" w:rsidRDefault="00E15D07" w:rsidP="00E15D07">
      <w:pPr>
        <w:spacing w:beforeLines="50" w:before="180" w:line="480" w:lineRule="exact"/>
        <w:ind w:leftChars="200" w:left="480"/>
        <w:rPr>
          <w:rFonts w:ascii="標楷體" w:eastAsia="標楷體" w:hAnsi="標楷體"/>
          <w:szCs w:val="24"/>
        </w:rPr>
      </w:pPr>
      <w:r w:rsidRPr="00E15D07">
        <w:rPr>
          <w:rFonts w:ascii="標楷體" w:eastAsia="標楷體" w:hAnsi="標楷體" w:hint="eastAsia"/>
          <w:szCs w:val="24"/>
        </w:rPr>
        <w:t>(3)請提供106學年度遭</w:t>
      </w:r>
      <w:proofErr w:type="gramStart"/>
      <w:r w:rsidRPr="00E15D07">
        <w:rPr>
          <w:rFonts w:ascii="標楷體" w:eastAsia="標楷體" w:hAnsi="標楷體" w:hint="eastAsia"/>
          <w:szCs w:val="24"/>
        </w:rPr>
        <w:t>不</w:t>
      </w:r>
      <w:proofErr w:type="gramEnd"/>
      <w:r w:rsidRPr="00E15D07">
        <w:rPr>
          <w:rFonts w:ascii="標楷體" w:eastAsia="標楷體" w:hAnsi="標楷體" w:hint="eastAsia"/>
          <w:szCs w:val="24"/>
        </w:rPr>
        <w:t>續聘兼任教師課程名稱與教師名單(請提供詳細條列對應表格)？</w:t>
      </w:r>
    </w:p>
    <w:p w:rsidR="00E15D07" w:rsidRPr="00E15D07" w:rsidRDefault="00E15D07" w:rsidP="00E15D07">
      <w:pPr>
        <w:spacing w:beforeLines="50" w:before="180" w:line="480" w:lineRule="exact"/>
        <w:ind w:leftChars="200" w:left="480"/>
        <w:rPr>
          <w:rFonts w:ascii="標楷體" w:eastAsia="標楷體" w:hAnsi="標楷體"/>
          <w:szCs w:val="24"/>
        </w:rPr>
      </w:pPr>
      <w:r w:rsidRPr="00E15D07">
        <w:rPr>
          <w:rFonts w:ascii="標楷體" w:eastAsia="標楷體" w:hAnsi="標楷體" w:hint="eastAsia"/>
          <w:szCs w:val="24"/>
        </w:rPr>
        <w:t>(4)請提供106學年度有關全校課程調整之相關會議記錄？</w:t>
      </w:r>
    </w:p>
    <w:p w:rsidR="00E15D07" w:rsidRPr="00E15D07" w:rsidRDefault="00E15D07" w:rsidP="00E15D07">
      <w:pPr>
        <w:spacing w:beforeLines="50" w:before="180" w:line="480" w:lineRule="exact"/>
        <w:ind w:leftChars="200" w:left="480"/>
        <w:rPr>
          <w:rFonts w:ascii="標楷體" w:eastAsia="標楷體" w:hAnsi="標楷體"/>
          <w:szCs w:val="24"/>
        </w:rPr>
      </w:pPr>
      <w:r w:rsidRPr="00E15D07">
        <w:rPr>
          <w:rFonts w:ascii="標楷體" w:eastAsia="標楷體" w:hAnsi="標楷體" w:hint="eastAsia"/>
          <w:szCs w:val="24"/>
        </w:rPr>
        <w:t>(5)請提供106學年度有關兼任教師續聘/</w:t>
      </w:r>
      <w:proofErr w:type="gramStart"/>
      <w:r w:rsidRPr="00E15D07">
        <w:rPr>
          <w:rFonts w:ascii="標楷體" w:eastAsia="標楷體" w:hAnsi="標楷體" w:hint="eastAsia"/>
          <w:szCs w:val="24"/>
        </w:rPr>
        <w:t>不</w:t>
      </w:r>
      <w:proofErr w:type="gramEnd"/>
      <w:r w:rsidRPr="00E15D07">
        <w:rPr>
          <w:rFonts w:ascii="標楷體" w:eastAsia="標楷體" w:hAnsi="標楷體" w:hint="eastAsia"/>
          <w:szCs w:val="24"/>
        </w:rPr>
        <w:t>續聘之相關會議紀錄？</w:t>
      </w:r>
    </w:p>
    <w:p w:rsidR="00E15D07" w:rsidRPr="00E15D07" w:rsidRDefault="00E15D07" w:rsidP="00E15D07">
      <w:pPr>
        <w:spacing w:beforeLines="50" w:before="180" w:line="480" w:lineRule="exact"/>
        <w:rPr>
          <w:rFonts w:ascii="標楷體" w:eastAsia="標楷體" w:hAnsi="標楷體"/>
          <w:szCs w:val="24"/>
        </w:rPr>
      </w:pPr>
      <w:r w:rsidRPr="00E15D07">
        <w:rPr>
          <w:rFonts w:ascii="標楷體" w:eastAsia="標楷體" w:hAnsi="標楷體" w:hint="eastAsia"/>
          <w:szCs w:val="24"/>
        </w:rPr>
        <w:t>二、針對通識中心課程</w:t>
      </w:r>
    </w:p>
    <w:p w:rsidR="00E15D07" w:rsidRPr="00E15D07" w:rsidRDefault="00E15D07" w:rsidP="00E15D07">
      <w:pPr>
        <w:spacing w:beforeLines="50" w:before="180" w:line="480" w:lineRule="exact"/>
        <w:ind w:leftChars="200" w:left="480"/>
        <w:rPr>
          <w:rFonts w:ascii="標楷體" w:eastAsia="標楷體" w:hAnsi="標楷體"/>
          <w:szCs w:val="24"/>
        </w:rPr>
      </w:pPr>
      <w:r w:rsidRPr="00E15D07">
        <w:rPr>
          <w:rFonts w:ascii="標楷體" w:eastAsia="標楷體" w:hAnsi="標楷體" w:hint="eastAsia"/>
          <w:szCs w:val="24"/>
        </w:rPr>
        <w:t>(1) 106</w:t>
      </w:r>
      <w:proofErr w:type="gramStart"/>
      <w:r w:rsidRPr="00E15D07">
        <w:rPr>
          <w:rFonts w:ascii="標楷體" w:eastAsia="標楷體" w:hAnsi="標楷體" w:hint="eastAsia"/>
          <w:szCs w:val="24"/>
        </w:rPr>
        <w:t>學年度通識</w:t>
      </w:r>
      <w:proofErr w:type="gramEnd"/>
      <w:r w:rsidRPr="00E15D07">
        <w:rPr>
          <w:rFonts w:ascii="標楷體" w:eastAsia="標楷體" w:hAnsi="標楷體" w:hint="eastAsia"/>
          <w:szCs w:val="24"/>
        </w:rPr>
        <w:t>中心有幾位兼任教師不被續聘？</w:t>
      </w:r>
    </w:p>
    <w:p w:rsidR="00E15D07" w:rsidRPr="00E15D07" w:rsidRDefault="00E15D07" w:rsidP="00E15D07">
      <w:pPr>
        <w:spacing w:beforeLines="50" w:before="180" w:line="480" w:lineRule="exact"/>
        <w:ind w:leftChars="200" w:left="480"/>
        <w:rPr>
          <w:rFonts w:ascii="標楷體" w:eastAsia="標楷體" w:hAnsi="標楷體"/>
          <w:szCs w:val="24"/>
        </w:rPr>
      </w:pPr>
      <w:r w:rsidRPr="00E15D07">
        <w:rPr>
          <w:rFonts w:ascii="標楷體" w:eastAsia="標楷體" w:hAnsi="標楷體" w:hint="eastAsia"/>
          <w:szCs w:val="24"/>
        </w:rPr>
        <w:t>(2) 106學年度遭</w:t>
      </w:r>
      <w:proofErr w:type="gramStart"/>
      <w:r w:rsidRPr="00E15D07">
        <w:rPr>
          <w:rFonts w:ascii="標楷體" w:eastAsia="標楷體" w:hAnsi="標楷體" w:hint="eastAsia"/>
          <w:szCs w:val="24"/>
        </w:rPr>
        <w:t>不</w:t>
      </w:r>
      <w:proofErr w:type="gramEnd"/>
      <w:r w:rsidRPr="00E15D07">
        <w:rPr>
          <w:rFonts w:ascii="標楷體" w:eastAsia="標楷體" w:hAnsi="標楷體" w:hint="eastAsia"/>
          <w:szCs w:val="24"/>
        </w:rPr>
        <w:t>續聘的通識中心兼任教師其中有幾位是未具本職？</w:t>
      </w:r>
    </w:p>
    <w:p w:rsidR="00E15D07" w:rsidRDefault="00E15D07">
      <w:pPr>
        <w:widowControl/>
        <w:rPr>
          <w:rFonts w:ascii="Times New Roman" w:eastAsia="新細明體" w:hAnsi="Times New Roman" w:cs="Times New Roman"/>
          <w:bCs/>
          <w:color w:val="000000"/>
          <w:kern w:val="0"/>
          <w:szCs w:val="24"/>
        </w:rPr>
      </w:pPr>
      <w:r>
        <w:rPr>
          <w:rFonts w:ascii="Times New Roman" w:hAnsi="Times New Roman" w:cs="Times New Roman"/>
          <w:bCs/>
          <w:color w:val="000000"/>
        </w:rPr>
        <w:br w:type="page"/>
      </w:r>
    </w:p>
    <w:p w:rsidR="00BC057E" w:rsidRPr="00BC057E" w:rsidRDefault="00BC057E" w:rsidP="00BC057E">
      <w:pPr>
        <w:pStyle w:val="Web"/>
        <w:spacing w:before="0" w:beforeAutospacing="0" w:after="0" w:afterAutospacing="0"/>
        <w:rPr>
          <w:rFonts w:ascii="Times New Roman" w:hAnsi="Times New Roman" w:cs="Times New Roman"/>
          <w:bCs/>
          <w:color w:val="000000"/>
        </w:rPr>
      </w:pPr>
      <w:r w:rsidRPr="00BC057E">
        <w:rPr>
          <w:rFonts w:ascii="Times New Roman" w:hAnsi="Times New Roman" w:cs="Times New Roman" w:hint="eastAsia"/>
          <w:bCs/>
          <w:color w:val="000000"/>
        </w:rPr>
        <w:lastRenderedPageBreak/>
        <w:t>附件三、</w:t>
      </w:r>
      <w:r w:rsidRPr="00BC057E">
        <w:rPr>
          <w:rFonts w:ascii="Times New Roman" w:hAnsi="Times New Roman" w:cs="Times New Roman"/>
          <w:bCs/>
          <w:color w:val="000000"/>
        </w:rPr>
        <w:t>輔仁大學</w:t>
      </w:r>
      <w:r w:rsidRPr="00BC057E">
        <w:rPr>
          <w:rFonts w:ascii="Times New Roman" w:hAnsi="Times New Roman" w:cs="Times New Roman"/>
          <w:bCs/>
          <w:color w:val="000000"/>
        </w:rPr>
        <w:t>105</w:t>
      </w:r>
      <w:r w:rsidRPr="00BC057E">
        <w:rPr>
          <w:rFonts w:ascii="Times New Roman" w:hAnsi="Times New Roman" w:cs="Times New Roman"/>
          <w:bCs/>
          <w:color w:val="000000"/>
        </w:rPr>
        <w:t>學年度第</w:t>
      </w:r>
      <w:r w:rsidRPr="00BC057E">
        <w:rPr>
          <w:rFonts w:ascii="Times New Roman" w:hAnsi="Times New Roman" w:cs="Times New Roman"/>
          <w:bCs/>
          <w:color w:val="000000"/>
        </w:rPr>
        <w:t>7</w:t>
      </w:r>
      <w:r w:rsidRPr="00BC057E">
        <w:rPr>
          <w:rFonts w:ascii="Times New Roman" w:hAnsi="Times New Roman" w:cs="Times New Roman"/>
          <w:bCs/>
          <w:color w:val="000000"/>
        </w:rPr>
        <w:t>次行政會議提案</w:t>
      </w:r>
      <w:r w:rsidRPr="00BC057E">
        <w:rPr>
          <w:rFonts w:ascii="Times New Roman" w:hAnsi="Times New Roman" w:cs="Times New Roman" w:hint="eastAsia"/>
          <w:bCs/>
          <w:color w:val="000000"/>
        </w:rPr>
        <w:t>紀錄</w:t>
      </w:r>
    </w:p>
    <w:p w:rsidR="00BC057E" w:rsidRDefault="00BC057E" w:rsidP="00A00DDE"/>
    <w:p w:rsidR="00A00DDE" w:rsidRDefault="00A00DDE" w:rsidP="00A00DDE">
      <w:r>
        <w:rPr>
          <w:rFonts w:hint="eastAsia"/>
        </w:rPr>
        <w:t>第四案</w:t>
      </w:r>
    </w:p>
    <w:p w:rsidR="00BC057E" w:rsidRDefault="00BC057E" w:rsidP="00A00DDE"/>
    <w:p w:rsidR="00A00DDE" w:rsidRDefault="00A00DDE" w:rsidP="00A00DDE">
      <w:r>
        <w:rPr>
          <w:rFonts w:hint="eastAsia"/>
        </w:rPr>
        <w:t>提案單位：教務處</w:t>
      </w:r>
    </w:p>
    <w:p w:rsidR="00BC057E" w:rsidRDefault="00BC057E" w:rsidP="00A00DDE"/>
    <w:p w:rsidR="00A00DDE" w:rsidRDefault="00A00DDE" w:rsidP="00A00DDE">
      <w:r>
        <w:rPr>
          <w:rFonts w:hint="eastAsia"/>
        </w:rPr>
        <w:t>案由：本校各院系所學時數調整案，請審議。</w:t>
      </w:r>
    </w:p>
    <w:p w:rsidR="00A00DDE" w:rsidRDefault="00A00DDE" w:rsidP="00A00DDE">
      <w:r>
        <w:rPr>
          <w:rFonts w:hint="eastAsia"/>
        </w:rPr>
        <w:t>說明：</w:t>
      </w:r>
    </w:p>
    <w:p w:rsidR="00A00DDE" w:rsidRDefault="00A00DDE" w:rsidP="00BC057E">
      <w:pPr>
        <w:pStyle w:val="a3"/>
        <w:numPr>
          <w:ilvl w:val="0"/>
          <w:numId w:val="1"/>
        </w:numPr>
        <w:ind w:leftChars="0"/>
      </w:pPr>
      <w:r>
        <w:rPr>
          <w:rFonts w:hint="eastAsia"/>
        </w:rPr>
        <w:t>依據</w:t>
      </w:r>
      <w:r>
        <w:rPr>
          <w:rFonts w:hint="eastAsia"/>
        </w:rPr>
        <w:t>105</w:t>
      </w:r>
      <w:r>
        <w:rPr>
          <w:rFonts w:hint="eastAsia"/>
        </w:rPr>
        <w:t>年</w:t>
      </w:r>
      <w:r>
        <w:rPr>
          <w:rFonts w:hint="eastAsia"/>
        </w:rPr>
        <w:t>7</w:t>
      </w:r>
      <w:r>
        <w:rPr>
          <w:rFonts w:hint="eastAsia"/>
        </w:rPr>
        <w:t>月</w:t>
      </w:r>
      <w:r>
        <w:rPr>
          <w:rFonts w:hint="eastAsia"/>
        </w:rPr>
        <w:t>7</w:t>
      </w:r>
      <w:r>
        <w:rPr>
          <w:rFonts w:hint="eastAsia"/>
        </w:rPr>
        <w:t>日董事會第</w:t>
      </w:r>
      <w:r>
        <w:rPr>
          <w:rFonts w:hint="eastAsia"/>
        </w:rPr>
        <w:t>18</w:t>
      </w:r>
      <w:r>
        <w:rPr>
          <w:rFonts w:hint="eastAsia"/>
        </w:rPr>
        <w:t>屆第</w:t>
      </w:r>
      <w:r>
        <w:rPr>
          <w:rFonts w:hint="eastAsia"/>
        </w:rPr>
        <w:t>17</w:t>
      </w:r>
      <w:r>
        <w:rPr>
          <w:rFonts w:hint="eastAsia"/>
        </w:rPr>
        <w:t>次會議主席裁示：學校擬自</w:t>
      </w:r>
      <w:r>
        <w:rPr>
          <w:rFonts w:hint="eastAsia"/>
        </w:rPr>
        <w:t>106</w:t>
      </w:r>
      <w:r>
        <w:rPr>
          <w:rFonts w:hint="eastAsia"/>
        </w:rPr>
        <w:t>學年度起調整學士班每學年開課學時數。</w:t>
      </w:r>
    </w:p>
    <w:p w:rsidR="00A00DDE" w:rsidRDefault="00A00DDE" w:rsidP="00A00DDE">
      <w:pPr>
        <w:pStyle w:val="a3"/>
        <w:numPr>
          <w:ilvl w:val="0"/>
          <w:numId w:val="1"/>
        </w:numPr>
        <w:ind w:leftChars="0"/>
      </w:pPr>
      <w:r>
        <w:rPr>
          <w:rFonts w:hint="eastAsia"/>
        </w:rPr>
        <w:t>本案依據各院系所</w:t>
      </w:r>
      <w:r>
        <w:rPr>
          <w:rFonts w:hint="eastAsia"/>
        </w:rPr>
        <w:t>104</w:t>
      </w:r>
      <w:r>
        <w:rPr>
          <w:rFonts w:hint="eastAsia"/>
        </w:rPr>
        <w:t>學年度實際開課學</w:t>
      </w:r>
      <w:proofErr w:type="gramStart"/>
      <w:r>
        <w:rPr>
          <w:rFonts w:hint="eastAsia"/>
        </w:rPr>
        <w:t>時數試算</w:t>
      </w:r>
      <w:proofErr w:type="gramEnd"/>
      <w:r>
        <w:rPr>
          <w:rFonts w:hint="eastAsia"/>
        </w:rPr>
        <w:t>，除英語專業課程</w:t>
      </w:r>
      <w:proofErr w:type="gramStart"/>
      <w:r>
        <w:rPr>
          <w:rFonts w:hint="eastAsia"/>
        </w:rPr>
        <w:t>不</w:t>
      </w:r>
      <w:proofErr w:type="gramEnd"/>
      <w:r>
        <w:rPr>
          <w:rFonts w:hint="eastAsia"/>
        </w:rPr>
        <w:t>調降學</w:t>
      </w:r>
      <w:proofErr w:type="gramStart"/>
      <w:r>
        <w:rPr>
          <w:rFonts w:hint="eastAsia"/>
        </w:rPr>
        <w:t>時數外</w:t>
      </w:r>
      <w:proofErr w:type="gramEnd"/>
      <w:r>
        <w:rPr>
          <w:rFonts w:hint="eastAsia"/>
        </w:rPr>
        <w:t>，一般課程分兩年累計調降</w:t>
      </w:r>
      <w:r>
        <w:rPr>
          <w:rFonts w:hint="eastAsia"/>
        </w:rPr>
        <w:t>10%</w:t>
      </w:r>
      <w:r>
        <w:rPr>
          <w:rFonts w:hint="eastAsia"/>
        </w:rPr>
        <w:t>，於</w:t>
      </w:r>
      <w:r>
        <w:rPr>
          <w:rFonts w:hint="eastAsia"/>
        </w:rPr>
        <w:t>106</w:t>
      </w:r>
      <w:r>
        <w:rPr>
          <w:rFonts w:hint="eastAsia"/>
        </w:rPr>
        <w:t>學年度及</w:t>
      </w:r>
      <w:r>
        <w:rPr>
          <w:rFonts w:hint="eastAsia"/>
        </w:rPr>
        <w:t>107</w:t>
      </w:r>
      <w:r>
        <w:rPr>
          <w:rFonts w:hint="eastAsia"/>
        </w:rPr>
        <w:t>學年度分別依</w:t>
      </w:r>
      <w:r>
        <w:rPr>
          <w:rFonts w:hint="eastAsia"/>
        </w:rPr>
        <w:t>5%</w:t>
      </w:r>
      <w:r>
        <w:rPr>
          <w:rFonts w:hint="eastAsia"/>
        </w:rPr>
        <w:t>之比例調降各院系所學時數。</w:t>
      </w:r>
    </w:p>
    <w:p w:rsidR="00A00DDE" w:rsidRDefault="00A00DDE" w:rsidP="00A00DDE">
      <w:pPr>
        <w:pStyle w:val="a3"/>
        <w:numPr>
          <w:ilvl w:val="0"/>
          <w:numId w:val="1"/>
        </w:numPr>
        <w:ind w:leftChars="0"/>
      </w:pPr>
      <w:r>
        <w:rPr>
          <w:rFonts w:hint="eastAsia"/>
        </w:rPr>
        <w:t>106</w:t>
      </w:r>
      <w:r>
        <w:rPr>
          <w:rFonts w:hint="eastAsia"/>
        </w:rPr>
        <w:t>、</w:t>
      </w:r>
      <w:r>
        <w:rPr>
          <w:rFonts w:hint="eastAsia"/>
        </w:rPr>
        <w:t>107</w:t>
      </w:r>
      <w:r>
        <w:rPr>
          <w:rFonts w:hint="eastAsia"/>
        </w:rPr>
        <w:t>學年度各院系所調整學</w:t>
      </w:r>
      <w:proofErr w:type="gramStart"/>
      <w:r>
        <w:rPr>
          <w:rFonts w:hint="eastAsia"/>
        </w:rPr>
        <w:t>時數試算</w:t>
      </w:r>
      <w:proofErr w:type="gramEnd"/>
      <w:r>
        <w:rPr>
          <w:rFonts w:hint="eastAsia"/>
        </w:rPr>
        <w:t>如下：</w:t>
      </w:r>
      <w:r>
        <w:rPr>
          <w:rFonts w:hint="eastAsia"/>
        </w:rPr>
        <w:t>(</w:t>
      </w:r>
      <w:r>
        <w:rPr>
          <w:rFonts w:hint="eastAsia"/>
        </w:rPr>
        <w:t>附件</w:t>
      </w:r>
      <w:r>
        <w:rPr>
          <w:rFonts w:hint="eastAsia"/>
        </w:rPr>
        <w:t>)106</w:t>
      </w:r>
      <w:r>
        <w:rPr>
          <w:rFonts w:hint="eastAsia"/>
        </w:rPr>
        <w:t>、</w:t>
      </w:r>
      <w:r>
        <w:rPr>
          <w:rFonts w:hint="eastAsia"/>
        </w:rPr>
        <w:t>107</w:t>
      </w:r>
      <w:r>
        <w:rPr>
          <w:rFonts w:hint="eastAsia"/>
        </w:rPr>
        <w:t>學年各院系所學時減免之試算表</w:t>
      </w:r>
    </w:p>
    <w:p w:rsidR="00A00DDE" w:rsidRDefault="00A00DDE" w:rsidP="00A00DDE">
      <w:pPr>
        <w:pStyle w:val="a3"/>
        <w:numPr>
          <w:ilvl w:val="0"/>
          <w:numId w:val="1"/>
        </w:numPr>
        <w:ind w:leftChars="0"/>
      </w:pPr>
      <w:r>
        <w:rPr>
          <w:rFonts w:hint="eastAsia"/>
        </w:rPr>
        <w:t>106.04.10</w:t>
      </w:r>
      <w:r>
        <w:rPr>
          <w:rFonts w:hint="eastAsia"/>
        </w:rPr>
        <w:t>本提案簽呈以紙本行公文流程，經副校長同意立案。</w:t>
      </w:r>
    </w:p>
    <w:p w:rsidR="00BC057E" w:rsidRDefault="00BC057E" w:rsidP="00A00DDE"/>
    <w:p w:rsidR="00A00DDE" w:rsidRDefault="00A00DDE" w:rsidP="00A00DDE">
      <w:r>
        <w:rPr>
          <w:rFonts w:hint="eastAsia"/>
        </w:rPr>
        <w:t>辦法：經本次會議通過後，自</w:t>
      </w:r>
      <w:r>
        <w:rPr>
          <w:rFonts w:hint="eastAsia"/>
        </w:rPr>
        <w:t>106</w:t>
      </w:r>
      <w:r>
        <w:rPr>
          <w:rFonts w:hint="eastAsia"/>
        </w:rPr>
        <w:t>學年度起分兩年各依</w:t>
      </w:r>
      <w:r>
        <w:rPr>
          <w:rFonts w:hint="eastAsia"/>
        </w:rPr>
        <w:t>5%</w:t>
      </w:r>
      <w:r>
        <w:rPr>
          <w:rFonts w:hint="eastAsia"/>
        </w:rPr>
        <w:t>調降比例調整學時數。</w:t>
      </w:r>
    </w:p>
    <w:p w:rsidR="00BC057E" w:rsidRDefault="00BC057E" w:rsidP="00A00DDE"/>
    <w:p w:rsidR="00BC057E" w:rsidRDefault="00A00DDE" w:rsidP="00A00DDE">
      <w:r>
        <w:rPr>
          <w:rFonts w:hint="eastAsia"/>
        </w:rPr>
        <w:t>決議：</w:t>
      </w:r>
      <w:r w:rsidR="00BC057E">
        <w:rPr>
          <w:rFonts w:hint="eastAsia"/>
        </w:rPr>
        <w:t>通過。</w:t>
      </w:r>
    </w:p>
    <w:p w:rsidR="00BC057E" w:rsidRDefault="00BC057E">
      <w:pPr>
        <w:widowControl/>
      </w:pPr>
      <w:r>
        <w:br w:type="page"/>
      </w:r>
    </w:p>
    <w:p w:rsidR="00DB11B0" w:rsidRPr="00DB11B0" w:rsidRDefault="00BC057E" w:rsidP="00BC057E">
      <w:r>
        <w:rPr>
          <w:rFonts w:hint="eastAsia"/>
        </w:rPr>
        <w:lastRenderedPageBreak/>
        <w:t>附件四、國立體育大學針對無本職兼任教師</w:t>
      </w:r>
      <w:proofErr w:type="gramStart"/>
      <w:r>
        <w:rPr>
          <w:rFonts w:hint="eastAsia"/>
        </w:rPr>
        <w:t>不</w:t>
      </w:r>
      <w:proofErr w:type="gramEnd"/>
      <w:r>
        <w:rPr>
          <w:rFonts w:hint="eastAsia"/>
        </w:rPr>
        <w:t>續聘之電子郵件</w:t>
      </w:r>
      <w:r>
        <w:rPr>
          <w:noProof/>
        </w:rPr>
        <w:drawing>
          <wp:inline distT="0" distB="0" distL="0" distR="0" wp14:anchorId="515C49E1" wp14:editId="5C8B2DF4">
            <wp:extent cx="13466004" cy="6682740"/>
            <wp:effectExtent l="0" t="0" r="2540" b="381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國立體大砍課.jpg"/>
                    <pic:cNvPicPr/>
                  </pic:nvPicPr>
                  <pic:blipFill>
                    <a:blip r:embed="rId10">
                      <a:extLst>
                        <a:ext uri="{28A0092B-C50C-407E-A947-70E740481C1C}">
                          <a14:useLocalDpi xmlns:a14="http://schemas.microsoft.com/office/drawing/2010/main" val="0"/>
                        </a:ext>
                      </a:extLst>
                    </a:blip>
                    <a:stretch>
                      <a:fillRect/>
                    </a:stretch>
                  </pic:blipFill>
                  <pic:spPr>
                    <a:xfrm>
                      <a:off x="0" y="0"/>
                      <a:ext cx="13461287" cy="6680399"/>
                    </a:xfrm>
                    <a:prstGeom prst="rect">
                      <a:avLst/>
                    </a:prstGeom>
                  </pic:spPr>
                </pic:pic>
              </a:graphicData>
            </a:graphic>
          </wp:inline>
        </w:drawing>
      </w:r>
    </w:p>
    <w:sectPr w:rsidR="00DB11B0" w:rsidRPr="00DB11B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607" w:rsidRDefault="00857607" w:rsidP="00F31EAC">
      <w:r>
        <w:separator/>
      </w:r>
    </w:p>
  </w:endnote>
  <w:endnote w:type="continuationSeparator" w:id="0">
    <w:p w:rsidR="00857607" w:rsidRDefault="00857607" w:rsidP="00F31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607" w:rsidRDefault="00857607" w:rsidP="00F31EAC">
      <w:r>
        <w:separator/>
      </w:r>
    </w:p>
  </w:footnote>
  <w:footnote w:type="continuationSeparator" w:id="0">
    <w:p w:rsidR="00857607" w:rsidRDefault="00857607" w:rsidP="00F31EAC">
      <w:r>
        <w:continuationSeparator/>
      </w:r>
    </w:p>
  </w:footnote>
  <w:footnote w:id="1">
    <w:p w:rsidR="00A92F2C" w:rsidRDefault="00A92F2C">
      <w:pPr>
        <w:pStyle w:val="a6"/>
      </w:pPr>
      <w:r>
        <w:rPr>
          <w:rStyle w:val="a8"/>
        </w:rPr>
        <w:footnoteRef/>
      </w:r>
      <w:r>
        <w:t xml:space="preserve"> </w:t>
      </w:r>
      <w:hyperlink r:id="rId1" w:history="1">
        <w:r w:rsidRPr="009C5D4E">
          <w:rPr>
            <w:rStyle w:val="a9"/>
          </w:rPr>
          <w:t>https://course.nctu.edu.tw/Course/course_report/course_report.asp</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10A03"/>
    <w:multiLevelType w:val="hybridMultilevel"/>
    <w:tmpl w:val="78C457F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78081E34"/>
    <w:multiLevelType w:val="hybridMultilevel"/>
    <w:tmpl w:val="B48AAC58"/>
    <w:lvl w:ilvl="0" w:tplc="349C91CC">
      <w:start w:val="1"/>
      <w:numFmt w:val="taiwaneseCountingThousand"/>
      <w:lvlText w:val="%1、"/>
      <w:lvlJc w:val="left"/>
      <w:pPr>
        <w:ind w:left="480" w:hanging="48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1B0"/>
    <w:rsid w:val="00021DCD"/>
    <w:rsid w:val="000334C7"/>
    <w:rsid w:val="000F3859"/>
    <w:rsid w:val="00267CA3"/>
    <w:rsid w:val="0028397A"/>
    <w:rsid w:val="00363594"/>
    <w:rsid w:val="003B3787"/>
    <w:rsid w:val="004A594D"/>
    <w:rsid w:val="004F786B"/>
    <w:rsid w:val="005070E1"/>
    <w:rsid w:val="005F1125"/>
    <w:rsid w:val="00665597"/>
    <w:rsid w:val="007F34F3"/>
    <w:rsid w:val="008228F5"/>
    <w:rsid w:val="00857607"/>
    <w:rsid w:val="009351B1"/>
    <w:rsid w:val="00967EAB"/>
    <w:rsid w:val="00984821"/>
    <w:rsid w:val="00A00DDE"/>
    <w:rsid w:val="00A92F2C"/>
    <w:rsid w:val="00B171F6"/>
    <w:rsid w:val="00B524A0"/>
    <w:rsid w:val="00BC057E"/>
    <w:rsid w:val="00C135A5"/>
    <w:rsid w:val="00D63175"/>
    <w:rsid w:val="00DB11B0"/>
    <w:rsid w:val="00E15D07"/>
    <w:rsid w:val="00E66DF9"/>
    <w:rsid w:val="00ED76D7"/>
    <w:rsid w:val="00F31EAC"/>
    <w:rsid w:val="00F575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C057E"/>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BC057E"/>
    <w:pPr>
      <w:ind w:leftChars="200" w:left="480"/>
    </w:pPr>
  </w:style>
  <w:style w:type="paragraph" w:styleId="a4">
    <w:name w:val="Balloon Text"/>
    <w:basedOn w:val="a"/>
    <w:link w:val="a5"/>
    <w:uiPriority w:val="99"/>
    <w:semiHidden/>
    <w:unhideWhenUsed/>
    <w:rsid w:val="00BC057E"/>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C057E"/>
    <w:rPr>
      <w:rFonts w:asciiTheme="majorHAnsi" w:eastAsiaTheme="majorEastAsia" w:hAnsiTheme="majorHAnsi" w:cstheme="majorBidi"/>
      <w:sz w:val="18"/>
      <w:szCs w:val="18"/>
    </w:rPr>
  </w:style>
  <w:style w:type="paragraph" w:styleId="a6">
    <w:name w:val="footnote text"/>
    <w:basedOn w:val="a"/>
    <w:link w:val="a7"/>
    <w:uiPriority w:val="99"/>
    <w:semiHidden/>
    <w:unhideWhenUsed/>
    <w:rsid w:val="00F31EAC"/>
    <w:pPr>
      <w:snapToGrid w:val="0"/>
    </w:pPr>
    <w:rPr>
      <w:sz w:val="20"/>
      <w:szCs w:val="20"/>
    </w:rPr>
  </w:style>
  <w:style w:type="character" w:customStyle="1" w:styleId="a7">
    <w:name w:val="註腳文字 字元"/>
    <w:basedOn w:val="a0"/>
    <w:link w:val="a6"/>
    <w:uiPriority w:val="99"/>
    <w:semiHidden/>
    <w:rsid w:val="00F31EAC"/>
    <w:rPr>
      <w:sz w:val="20"/>
      <w:szCs w:val="20"/>
    </w:rPr>
  </w:style>
  <w:style w:type="character" w:styleId="a8">
    <w:name w:val="footnote reference"/>
    <w:basedOn w:val="a0"/>
    <w:uiPriority w:val="99"/>
    <w:semiHidden/>
    <w:unhideWhenUsed/>
    <w:rsid w:val="00F31EAC"/>
    <w:rPr>
      <w:vertAlign w:val="superscript"/>
    </w:rPr>
  </w:style>
  <w:style w:type="character" w:styleId="a9">
    <w:name w:val="Hyperlink"/>
    <w:basedOn w:val="a0"/>
    <w:uiPriority w:val="99"/>
    <w:unhideWhenUsed/>
    <w:rsid w:val="00F31EAC"/>
    <w:rPr>
      <w:color w:val="0000FF" w:themeColor="hyperlink"/>
      <w:u w:val="single"/>
    </w:rPr>
  </w:style>
  <w:style w:type="paragraph" w:styleId="aa">
    <w:name w:val="header"/>
    <w:basedOn w:val="a"/>
    <w:link w:val="ab"/>
    <w:uiPriority w:val="99"/>
    <w:unhideWhenUsed/>
    <w:rsid w:val="003B3787"/>
    <w:pPr>
      <w:tabs>
        <w:tab w:val="center" w:pos="4153"/>
        <w:tab w:val="right" w:pos="8306"/>
      </w:tabs>
      <w:snapToGrid w:val="0"/>
    </w:pPr>
    <w:rPr>
      <w:sz w:val="20"/>
      <w:szCs w:val="20"/>
    </w:rPr>
  </w:style>
  <w:style w:type="character" w:customStyle="1" w:styleId="ab">
    <w:name w:val="頁首 字元"/>
    <w:basedOn w:val="a0"/>
    <w:link w:val="aa"/>
    <w:uiPriority w:val="99"/>
    <w:rsid w:val="003B3787"/>
    <w:rPr>
      <w:sz w:val="20"/>
      <w:szCs w:val="20"/>
    </w:rPr>
  </w:style>
  <w:style w:type="paragraph" w:styleId="ac">
    <w:name w:val="footer"/>
    <w:basedOn w:val="a"/>
    <w:link w:val="ad"/>
    <w:uiPriority w:val="99"/>
    <w:unhideWhenUsed/>
    <w:rsid w:val="003B3787"/>
    <w:pPr>
      <w:tabs>
        <w:tab w:val="center" w:pos="4153"/>
        <w:tab w:val="right" w:pos="8306"/>
      </w:tabs>
      <w:snapToGrid w:val="0"/>
    </w:pPr>
    <w:rPr>
      <w:sz w:val="20"/>
      <w:szCs w:val="20"/>
    </w:rPr>
  </w:style>
  <w:style w:type="character" w:customStyle="1" w:styleId="ad">
    <w:name w:val="頁尾 字元"/>
    <w:basedOn w:val="a0"/>
    <w:link w:val="ac"/>
    <w:uiPriority w:val="99"/>
    <w:rsid w:val="003B378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C057E"/>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BC057E"/>
    <w:pPr>
      <w:ind w:leftChars="200" w:left="480"/>
    </w:pPr>
  </w:style>
  <w:style w:type="paragraph" w:styleId="a4">
    <w:name w:val="Balloon Text"/>
    <w:basedOn w:val="a"/>
    <w:link w:val="a5"/>
    <w:uiPriority w:val="99"/>
    <w:semiHidden/>
    <w:unhideWhenUsed/>
    <w:rsid w:val="00BC057E"/>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C057E"/>
    <w:rPr>
      <w:rFonts w:asciiTheme="majorHAnsi" w:eastAsiaTheme="majorEastAsia" w:hAnsiTheme="majorHAnsi" w:cstheme="majorBidi"/>
      <w:sz w:val="18"/>
      <w:szCs w:val="18"/>
    </w:rPr>
  </w:style>
  <w:style w:type="paragraph" w:styleId="a6">
    <w:name w:val="footnote text"/>
    <w:basedOn w:val="a"/>
    <w:link w:val="a7"/>
    <w:uiPriority w:val="99"/>
    <w:semiHidden/>
    <w:unhideWhenUsed/>
    <w:rsid w:val="00F31EAC"/>
    <w:pPr>
      <w:snapToGrid w:val="0"/>
    </w:pPr>
    <w:rPr>
      <w:sz w:val="20"/>
      <w:szCs w:val="20"/>
    </w:rPr>
  </w:style>
  <w:style w:type="character" w:customStyle="1" w:styleId="a7">
    <w:name w:val="註腳文字 字元"/>
    <w:basedOn w:val="a0"/>
    <w:link w:val="a6"/>
    <w:uiPriority w:val="99"/>
    <w:semiHidden/>
    <w:rsid w:val="00F31EAC"/>
    <w:rPr>
      <w:sz w:val="20"/>
      <w:szCs w:val="20"/>
    </w:rPr>
  </w:style>
  <w:style w:type="character" w:styleId="a8">
    <w:name w:val="footnote reference"/>
    <w:basedOn w:val="a0"/>
    <w:uiPriority w:val="99"/>
    <w:semiHidden/>
    <w:unhideWhenUsed/>
    <w:rsid w:val="00F31EAC"/>
    <w:rPr>
      <w:vertAlign w:val="superscript"/>
    </w:rPr>
  </w:style>
  <w:style w:type="character" w:styleId="a9">
    <w:name w:val="Hyperlink"/>
    <w:basedOn w:val="a0"/>
    <w:uiPriority w:val="99"/>
    <w:unhideWhenUsed/>
    <w:rsid w:val="00F31EAC"/>
    <w:rPr>
      <w:color w:val="0000FF" w:themeColor="hyperlink"/>
      <w:u w:val="single"/>
    </w:rPr>
  </w:style>
  <w:style w:type="paragraph" w:styleId="aa">
    <w:name w:val="header"/>
    <w:basedOn w:val="a"/>
    <w:link w:val="ab"/>
    <w:uiPriority w:val="99"/>
    <w:unhideWhenUsed/>
    <w:rsid w:val="003B3787"/>
    <w:pPr>
      <w:tabs>
        <w:tab w:val="center" w:pos="4153"/>
        <w:tab w:val="right" w:pos="8306"/>
      </w:tabs>
      <w:snapToGrid w:val="0"/>
    </w:pPr>
    <w:rPr>
      <w:sz w:val="20"/>
      <w:szCs w:val="20"/>
    </w:rPr>
  </w:style>
  <w:style w:type="character" w:customStyle="1" w:styleId="ab">
    <w:name w:val="頁首 字元"/>
    <w:basedOn w:val="a0"/>
    <w:link w:val="aa"/>
    <w:uiPriority w:val="99"/>
    <w:rsid w:val="003B3787"/>
    <w:rPr>
      <w:sz w:val="20"/>
      <w:szCs w:val="20"/>
    </w:rPr>
  </w:style>
  <w:style w:type="paragraph" w:styleId="ac">
    <w:name w:val="footer"/>
    <w:basedOn w:val="a"/>
    <w:link w:val="ad"/>
    <w:uiPriority w:val="99"/>
    <w:unhideWhenUsed/>
    <w:rsid w:val="003B3787"/>
    <w:pPr>
      <w:tabs>
        <w:tab w:val="center" w:pos="4153"/>
        <w:tab w:val="right" w:pos="8306"/>
      </w:tabs>
      <w:snapToGrid w:val="0"/>
    </w:pPr>
    <w:rPr>
      <w:sz w:val="20"/>
      <w:szCs w:val="20"/>
    </w:rPr>
  </w:style>
  <w:style w:type="character" w:customStyle="1" w:styleId="ad">
    <w:name w:val="頁尾 字元"/>
    <w:basedOn w:val="a0"/>
    <w:link w:val="ac"/>
    <w:uiPriority w:val="99"/>
    <w:rsid w:val="003B378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56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course.nctu.edu.tw/Course/course_report/course_report.as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E53E5-39C9-4838-ABD3-0C2332435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520</Words>
  <Characters>2968</Characters>
  <Application>Microsoft Office Word</Application>
  <DocSecurity>0</DocSecurity>
  <Lines>24</Lines>
  <Paragraphs>6</Paragraphs>
  <ScaleCrop>false</ScaleCrop>
  <Company>SYNNEX</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theunion</cp:lastModifiedBy>
  <cp:revision>15</cp:revision>
  <dcterms:created xsi:type="dcterms:W3CDTF">2017-06-28T07:45:00Z</dcterms:created>
  <dcterms:modified xsi:type="dcterms:W3CDTF">2017-06-28T09:26:00Z</dcterms:modified>
</cp:coreProperties>
</file>