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8A17" w14:textId="7D0AE7CE" w:rsidR="00C81859" w:rsidRPr="00C81859" w:rsidRDefault="00C81859" w:rsidP="00614C00">
      <w:pPr>
        <w:spacing w:beforeLines="50" w:before="200" w:afterLines="50" w:after="20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【台灣高等教育產業工會 </w:t>
      </w:r>
      <w:r w:rsidR="00CD0C83">
        <w:rPr>
          <w:rFonts w:asciiTheme="minorEastAsia" w:hAnsiTheme="minorEastAsia" w:hint="eastAsia"/>
          <w:b/>
        </w:rPr>
        <w:t>新聞稿</w:t>
      </w:r>
      <w:r>
        <w:rPr>
          <w:rFonts w:asciiTheme="minorEastAsia" w:hAnsiTheme="minorEastAsia" w:hint="eastAsia"/>
          <w:b/>
        </w:rPr>
        <w:t>】</w:t>
      </w:r>
      <w:r>
        <w:rPr>
          <w:rFonts w:asciiTheme="minorEastAsia" w:hAnsiTheme="minorEastAsia"/>
          <w:b/>
        </w:rPr>
        <w:t>2018.03.05</w:t>
      </w:r>
    </w:p>
    <w:p w14:paraId="52DDE516" w14:textId="5503D9D4" w:rsidR="005B72A3" w:rsidRPr="001320B1" w:rsidRDefault="00DB6A5D" w:rsidP="00C81859">
      <w:pPr>
        <w:spacing w:beforeLines="50" w:before="200"/>
        <w:rPr>
          <w:rFonts w:asciiTheme="minorEastAsia" w:hAnsiTheme="minorEastAsia"/>
          <w:b/>
          <w:sz w:val="30"/>
          <w:szCs w:val="30"/>
        </w:rPr>
      </w:pPr>
      <w:r w:rsidRPr="001320B1">
        <w:rPr>
          <w:rFonts w:asciiTheme="minorEastAsia" w:hAnsiTheme="minorEastAsia" w:hint="eastAsia"/>
          <w:b/>
          <w:sz w:val="30"/>
          <w:szCs w:val="30"/>
        </w:rPr>
        <w:t>交易</w:t>
      </w:r>
      <w:r w:rsidR="008E11DF" w:rsidRPr="001320B1">
        <w:rPr>
          <w:rFonts w:asciiTheme="minorEastAsia" w:hAnsiTheme="minorEastAsia" w:hint="eastAsia"/>
          <w:b/>
          <w:sz w:val="30"/>
          <w:szCs w:val="30"/>
        </w:rPr>
        <w:t>契約書曝光！教育部勾結運彩公司</w:t>
      </w:r>
      <w:r w:rsidR="005B72A3" w:rsidRPr="001320B1">
        <w:rPr>
          <w:rFonts w:asciiTheme="minorEastAsia" w:hAnsiTheme="minorEastAsia" w:hint="eastAsia"/>
          <w:b/>
          <w:sz w:val="30"/>
          <w:szCs w:val="30"/>
        </w:rPr>
        <w:t>竊奪</w:t>
      </w:r>
      <w:r w:rsidR="00BD7320" w:rsidRPr="001320B1">
        <w:rPr>
          <w:rFonts w:asciiTheme="minorEastAsia" w:hAnsiTheme="minorEastAsia" w:hint="eastAsia"/>
          <w:b/>
          <w:sz w:val="30"/>
          <w:szCs w:val="30"/>
        </w:rPr>
        <w:t>近</w:t>
      </w:r>
      <w:r w:rsidR="00BD7320" w:rsidRPr="001320B1">
        <w:rPr>
          <w:rFonts w:asciiTheme="minorEastAsia" w:hAnsiTheme="minorEastAsia"/>
          <w:b/>
          <w:sz w:val="30"/>
          <w:szCs w:val="30"/>
        </w:rPr>
        <w:t>8</w:t>
      </w:r>
      <w:r w:rsidR="005B72A3" w:rsidRPr="001320B1">
        <w:rPr>
          <w:rFonts w:asciiTheme="minorEastAsia" w:hAnsiTheme="minorEastAsia" w:hint="eastAsia"/>
          <w:b/>
          <w:sz w:val="30"/>
          <w:szCs w:val="30"/>
        </w:rPr>
        <w:t>億公共資產</w:t>
      </w:r>
      <w:r w:rsidR="001320B1" w:rsidRPr="001320B1">
        <w:rPr>
          <w:rFonts w:asciiTheme="minorEastAsia" w:hAnsiTheme="minorEastAsia" w:hint="eastAsia"/>
          <w:b/>
          <w:sz w:val="30"/>
          <w:szCs w:val="30"/>
        </w:rPr>
        <w:t>？</w:t>
      </w:r>
    </w:p>
    <w:p w14:paraId="25AA57E2" w14:textId="77777777" w:rsidR="005B72A3" w:rsidRPr="001320B1" w:rsidRDefault="005B72A3" w:rsidP="00C81859">
      <w:pPr>
        <w:spacing w:beforeLines="50" w:before="200"/>
        <w:jc w:val="center"/>
        <w:rPr>
          <w:rFonts w:asciiTheme="minorEastAsia" w:hAnsiTheme="minorEastAsia"/>
          <w:b/>
          <w:sz w:val="30"/>
          <w:szCs w:val="30"/>
        </w:rPr>
      </w:pPr>
      <w:r w:rsidRPr="001320B1">
        <w:rPr>
          <w:rFonts w:asciiTheme="minorEastAsia" w:hAnsiTheme="minorEastAsia" w:hint="eastAsia"/>
          <w:b/>
          <w:sz w:val="30"/>
          <w:szCs w:val="30"/>
        </w:rPr>
        <w:t>公益董事撈完就跑，台灣觀光學院</w:t>
      </w:r>
      <w:r w:rsidR="00531EDD" w:rsidRPr="001320B1">
        <w:rPr>
          <w:rFonts w:asciiTheme="minorEastAsia" w:hAnsiTheme="minorEastAsia" w:hint="eastAsia"/>
          <w:b/>
          <w:sz w:val="30"/>
          <w:szCs w:val="30"/>
        </w:rPr>
        <w:t>教職員生</w:t>
      </w:r>
      <w:r w:rsidRPr="001320B1">
        <w:rPr>
          <w:rFonts w:asciiTheme="minorEastAsia" w:hAnsiTheme="minorEastAsia" w:hint="eastAsia"/>
          <w:b/>
          <w:sz w:val="30"/>
          <w:szCs w:val="30"/>
        </w:rPr>
        <w:t>遭惡性清洗</w:t>
      </w:r>
    </w:p>
    <w:p w14:paraId="7BA73996" w14:textId="281F279C" w:rsidR="00FE2B72" w:rsidRDefault="0008639D" w:rsidP="0008639D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位於花蓮的台灣觀光</w:t>
      </w:r>
      <w:r w:rsidR="00AC6A64">
        <w:rPr>
          <w:rFonts w:asciiTheme="minorEastAsia" w:hAnsiTheme="minorEastAsia" w:hint="eastAsia"/>
        </w:rPr>
        <w:t>學院（台觀）去年九月初傳出公益董事會私相授受，欲將學校「轉讓」給予「台灣運動彩券公司」入主</w:t>
      </w:r>
      <w:r>
        <w:rPr>
          <w:rFonts w:asciiTheme="minorEastAsia" w:hAnsiTheme="minorEastAsia" w:hint="eastAsia"/>
        </w:rPr>
        <w:t>，</w:t>
      </w:r>
      <w:r w:rsidR="00AC6A64">
        <w:rPr>
          <w:rFonts w:asciiTheme="minorEastAsia" w:hAnsiTheme="minorEastAsia" w:hint="eastAsia"/>
        </w:rPr>
        <w:t>並</w:t>
      </w:r>
      <w:r>
        <w:rPr>
          <w:rFonts w:asciiTheme="minorEastAsia" w:hAnsiTheme="minorEastAsia" w:hint="eastAsia"/>
        </w:rPr>
        <w:t>強迫新生轉學、逼迫教職員簽下</w:t>
      </w:r>
      <w:r w:rsidR="00AC6A64">
        <w:rPr>
          <w:rFonts w:asciiTheme="minorEastAsia" w:hAnsiTheme="minorEastAsia" w:hint="eastAsia"/>
        </w:rPr>
        <w:t>資遣同意書。雖然去年</w:t>
      </w:r>
      <w:r w:rsidR="00AC6A64">
        <w:rPr>
          <w:rFonts w:asciiTheme="minorEastAsia" w:hAnsiTheme="minorEastAsia"/>
        </w:rPr>
        <w:t>9</w:t>
      </w:r>
      <w:r w:rsidR="007D3B1A">
        <w:rPr>
          <w:rFonts w:asciiTheme="minorEastAsia" w:hAnsiTheme="minorEastAsia" w:hint="eastAsia"/>
        </w:rPr>
        <w:t>月時，台運彩宣稱</w:t>
      </w:r>
      <w:r w:rsidR="00AC6A64">
        <w:rPr>
          <w:rFonts w:asciiTheme="minorEastAsia" w:hAnsiTheme="minorEastAsia" w:hint="eastAsia"/>
        </w:rPr>
        <w:t>若確定捐助學校，也不會「入主」，因「經營學校非運彩本業」。</w:t>
      </w:r>
    </w:p>
    <w:p w14:paraId="4BC72596" w14:textId="02C14393" w:rsidR="00FE2B72" w:rsidRPr="00A412DA" w:rsidRDefault="003155B9" w:rsidP="0008639D">
      <w:pPr>
        <w:spacing w:beforeLines="50" w:before="200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白紙黑字赤裸裸</w:t>
      </w:r>
      <w:r w:rsidR="009034B6" w:rsidRPr="00A412DA">
        <w:rPr>
          <w:rFonts w:asciiTheme="minorEastAsia" w:hAnsiTheme="minorEastAsia" w:hint="eastAsia"/>
          <w:b/>
          <w:sz w:val="28"/>
        </w:rPr>
        <w:t>「</w:t>
      </w:r>
      <w:r w:rsidR="00FE2B72" w:rsidRPr="00A412DA">
        <w:rPr>
          <w:rFonts w:asciiTheme="minorEastAsia" w:hAnsiTheme="minorEastAsia" w:hint="eastAsia"/>
          <w:b/>
          <w:sz w:val="28"/>
        </w:rPr>
        <w:t>買賣</w:t>
      </w:r>
      <w:r w:rsidR="009034B6" w:rsidRPr="00A412DA">
        <w:rPr>
          <w:rFonts w:asciiTheme="minorEastAsia" w:hAnsiTheme="minorEastAsia" w:hint="eastAsia"/>
          <w:b/>
          <w:sz w:val="28"/>
        </w:rPr>
        <w:t>」</w:t>
      </w:r>
      <w:r w:rsidR="00FE2B72" w:rsidRPr="00A412DA">
        <w:rPr>
          <w:rFonts w:asciiTheme="minorEastAsia" w:hAnsiTheme="minorEastAsia" w:hint="eastAsia"/>
          <w:b/>
          <w:sz w:val="28"/>
        </w:rPr>
        <w:t>學校董事會</w:t>
      </w:r>
    </w:p>
    <w:p w14:paraId="6C6C8137" w14:textId="69B5D7B5" w:rsidR="00F02A6E" w:rsidRDefault="007D3B1A" w:rsidP="0008639D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然而，高教工會在日前，接獲台觀教職員的檢舉信函，所提供</w:t>
      </w:r>
      <w:r w:rsidR="00F02A6E">
        <w:rPr>
          <w:rFonts w:asciiTheme="minorEastAsia" w:hAnsiTheme="minorEastAsia" w:hint="eastAsia"/>
        </w:rPr>
        <w:t>資料中赫然出現一份『贊助台灣觀光學院金額信託要件』的「交易契約」</w:t>
      </w:r>
      <w:r w:rsidR="00C8536F">
        <w:rPr>
          <w:rFonts w:asciiTheme="minorEastAsia" w:hAnsiTheme="minorEastAsia" w:hint="eastAsia"/>
        </w:rPr>
        <w:t>（</w:t>
      </w:r>
      <w:r w:rsidR="00C8536F" w:rsidRPr="008B2683">
        <w:rPr>
          <w:rFonts w:asciiTheme="minorEastAsia" w:hAnsiTheme="minorEastAsia" w:hint="eastAsia"/>
          <w:b/>
          <w:color w:val="0000FF"/>
        </w:rPr>
        <w:t>附件一</w:t>
      </w:r>
      <w:r w:rsidR="00C8536F">
        <w:rPr>
          <w:rFonts w:asciiTheme="minorEastAsia" w:hAnsiTheme="minorEastAsia" w:hint="eastAsia"/>
        </w:rPr>
        <w:t>）</w:t>
      </w:r>
      <w:r w:rsidR="00F02A6E">
        <w:rPr>
          <w:rFonts w:asciiTheme="minorEastAsia" w:hAnsiTheme="minorEastAsia" w:hint="eastAsia"/>
        </w:rPr>
        <w:t>。文件中赤裸裸的寫明：</w:t>
      </w:r>
    </w:p>
    <w:p w14:paraId="7822F465" w14:textId="3CA28192" w:rsidR="00F02A6E" w:rsidRPr="00A412DA" w:rsidRDefault="00F02A6E" w:rsidP="0008639D">
      <w:pPr>
        <w:spacing w:beforeLines="50" w:before="200"/>
        <w:rPr>
          <w:rFonts w:asciiTheme="minorEastAsia" w:hAnsiTheme="minorEastAsia"/>
          <w:b/>
          <w:sz w:val="28"/>
          <w:u w:val="single"/>
        </w:rPr>
      </w:pPr>
      <w:r w:rsidRPr="00A412DA">
        <w:rPr>
          <w:rFonts w:asciiTheme="minorEastAsia" w:hAnsiTheme="minorEastAsia" w:hint="eastAsia"/>
          <w:b/>
          <w:sz w:val="28"/>
          <w:u w:val="single"/>
        </w:rPr>
        <w:t>『（待台灣運動彩券公司）金額（信託）匯入台灣銀行後，台灣觀光學院現任所有董事依法定程序分四批辭任，並依序補選由台灣運動彩券公司所推薦之董事。』</w:t>
      </w:r>
    </w:p>
    <w:p w14:paraId="47D9BAC1" w14:textId="32FC0DCE" w:rsidR="00967251" w:rsidRDefault="003155B9" w:rsidP="00F02A6E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此份文件直接證實</w:t>
      </w:r>
      <w:r w:rsidR="00516F8C">
        <w:rPr>
          <w:rFonts w:asciiTheme="minorEastAsia" w:hAnsiTheme="minorEastAsia" w:hint="eastAsia"/>
        </w:rPr>
        <w:t>，去年九月時台觀校方否認學校將交易給博奕公司的說法根本是謊言。</w:t>
      </w:r>
      <w:r w:rsidR="00F02A6E">
        <w:rPr>
          <w:rFonts w:asciiTheme="minorEastAsia" w:hAnsiTheme="minorEastAsia" w:hint="eastAsia"/>
        </w:rPr>
        <w:t>自</w:t>
      </w:r>
      <w:r w:rsidR="00F02A6E">
        <w:rPr>
          <w:rFonts w:asciiTheme="minorEastAsia" w:hAnsiTheme="minorEastAsia"/>
        </w:rPr>
        <w:t>2001</w:t>
      </w:r>
      <w:r w:rsidR="00F02A6E">
        <w:rPr>
          <w:rFonts w:asciiTheme="minorEastAsia" w:hAnsiTheme="minorEastAsia" w:hint="eastAsia"/>
        </w:rPr>
        <w:t>年台觀前身</w:t>
      </w:r>
      <w:r w:rsidR="007D3B1A">
        <w:rPr>
          <w:rFonts w:asciiTheme="minorEastAsia" w:hAnsiTheme="minorEastAsia" w:hint="eastAsia"/>
        </w:rPr>
        <w:t>「</w:t>
      </w:r>
      <w:r w:rsidR="00F02A6E">
        <w:rPr>
          <w:rFonts w:asciiTheme="minorEastAsia" w:hAnsiTheme="minorEastAsia" w:hint="eastAsia"/>
        </w:rPr>
        <w:t>精鐘商專</w:t>
      </w:r>
      <w:r w:rsidR="007D3B1A">
        <w:rPr>
          <w:rFonts w:asciiTheme="minorEastAsia" w:hAnsiTheme="minorEastAsia" w:hint="eastAsia"/>
        </w:rPr>
        <w:t>」</w:t>
      </w:r>
      <w:r w:rsidR="00F02A6E">
        <w:rPr>
          <w:rFonts w:asciiTheme="minorEastAsia" w:hAnsiTheme="minorEastAsia" w:hint="eastAsia"/>
        </w:rPr>
        <w:t>董事會違法辦學而遭教育部</w:t>
      </w:r>
      <w:r w:rsidR="00F02A6E" w:rsidRPr="00AC6A64">
        <w:rPr>
          <w:rFonts w:asciiTheme="minorEastAsia" w:hAnsiTheme="minorEastAsia" w:hint="eastAsia"/>
        </w:rPr>
        <w:t>依《私校法》解散</w:t>
      </w:r>
      <w:r w:rsidR="00F02A6E">
        <w:rPr>
          <w:rFonts w:asciiTheme="minorEastAsia" w:hAnsiTheme="minorEastAsia" w:hint="eastAsia"/>
        </w:rPr>
        <w:t>後成立的「公益董事會」，以及教育部技職司，非但沒有保障全校</w:t>
      </w:r>
      <w:r w:rsidR="00675425">
        <w:rPr>
          <w:rFonts w:asciiTheme="minorEastAsia" w:hAnsiTheme="minorEastAsia"/>
        </w:rPr>
        <w:t>90</w:t>
      </w:r>
      <w:r w:rsidR="00675425">
        <w:rPr>
          <w:rFonts w:asciiTheme="minorEastAsia" w:hAnsiTheme="minorEastAsia" w:hint="eastAsia"/>
        </w:rPr>
        <w:t>餘名教職員與近</w:t>
      </w:r>
      <w:r w:rsidR="007D3B1A">
        <w:rPr>
          <w:rFonts w:asciiTheme="minorEastAsia" w:hAnsiTheme="minorEastAsia" w:hint="eastAsia"/>
        </w:rPr>
        <w:t>千名學生</w:t>
      </w:r>
      <w:r w:rsidR="00516F8C">
        <w:rPr>
          <w:rFonts w:asciiTheme="minorEastAsia" w:hAnsiTheme="minorEastAsia" w:hint="eastAsia"/>
        </w:rPr>
        <w:t>權益，更離譜地漠視</w:t>
      </w:r>
      <w:r w:rsidR="007D3B1A">
        <w:rPr>
          <w:rFonts w:asciiTheme="minorEastAsia" w:hAnsiTheme="minorEastAsia" w:hint="eastAsia"/>
        </w:rPr>
        <w:t>、</w:t>
      </w:r>
      <w:r w:rsidR="00516F8C">
        <w:rPr>
          <w:rFonts w:asciiTheme="minorEastAsia" w:hAnsiTheme="minorEastAsia" w:hint="eastAsia"/>
        </w:rPr>
        <w:t>甚至</w:t>
      </w:r>
      <w:r w:rsidR="00F02A6E">
        <w:rPr>
          <w:rFonts w:asciiTheme="minorEastAsia" w:hAnsiTheme="minorEastAsia" w:hint="eastAsia"/>
        </w:rPr>
        <w:t>協助台灣運動彩券公司，對整間學校的教職員生進行</w:t>
      </w:r>
      <w:r w:rsidR="00516F8C">
        <w:rPr>
          <w:rFonts w:asciiTheme="minorEastAsia" w:hAnsiTheme="minorEastAsia" w:hint="eastAsia"/>
        </w:rPr>
        <w:t>預先</w:t>
      </w:r>
      <w:r w:rsidR="00F02A6E">
        <w:rPr>
          <w:rFonts w:asciiTheme="minorEastAsia" w:hAnsiTheme="minorEastAsia" w:hint="eastAsia"/>
        </w:rPr>
        <w:t>「清洗」</w:t>
      </w:r>
      <w:r w:rsidR="00516F8C">
        <w:rPr>
          <w:rFonts w:asciiTheme="minorEastAsia" w:hAnsiTheme="minorEastAsia" w:hint="eastAsia"/>
        </w:rPr>
        <w:t>，將教職員生視為交易的包袱</w:t>
      </w:r>
      <w:r w:rsidR="00D26ABC">
        <w:rPr>
          <w:rFonts w:asciiTheme="minorEastAsia" w:hAnsiTheme="minorEastAsia" w:hint="eastAsia"/>
        </w:rPr>
        <w:t>（</w:t>
      </w:r>
      <w:r w:rsidR="00D26ABC" w:rsidRPr="008B2683">
        <w:rPr>
          <w:rFonts w:asciiTheme="minorEastAsia" w:hAnsiTheme="minorEastAsia" w:hint="eastAsia"/>
          <w:b/>
          <w:color w:val="0000FF"/>
        </w:rPr>
        <w:t>附件二</w:t>
      </w:r>
      <w:r w:rsidR="00D26ABC">
        <w:rPr>
          <w:rFonts w:asciiTheme="minorEastAsia" w:hAnsiTheme="minorEastAsia" w:hint="eastAsia"/>
        </w:rPr>
        <w:t>）</w:t>
      </w:r>
      <w:r w:rsidR="00F02A6E">
        <w:rPr>
          <w:rFonts w:asciiTheme="minorEastAsia" w:hAnsiTheme="minorEastAsia" w:hint="eastAsia"/>
        </w:rPr>
        <w:t>，</w:t>
      </w:r>
    </w:p>
    <w:p w14:paraId="3D91F21F" w14:textId="513612AD" w:rsidR="00F02A6E" w:rsidRDefault="00967251" w:rsidP="00F02A6E">
      <w:pPr>
        <w:spacing w:beforeLines="50" w:before="20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事實上，台灣高等教育產業工會早在去年10月份即公開表明『</w:t>
      </w:r>
      <w:r w:rsidRPr="0008639D">
        <w:rPr>
          <w:rFonts w:asciiTheme="minorEastAsia" w:hAnsiTheme="minorEastAsia" w:hint="eastAsia"/>
        </w:rPr>
        <w:t>反對台灣觀光學院犧牲師生權益，公益董事換「博弈」董事</w:t>
      </w:r>
      <w:r>
        <w:rPr>
          <w:rFonts w:asciiTheme="minorEastAsia" w:hAnsiTheme="minorEastAsia" w:hint="eastAsia"/>
        </w:rPr>
        <w:t>』</w:t>
      </w:r>
      <w:r w:rsidR="00F22E34">
        <w:rPr>
          <w:rStyle w:val="a9"/>
          <w:rFonts w:asciiTheme="minorEastAsia" w:hAnsiTheme="minorEastAsia"/>
        </w:rPr>
        <w:footnoteReference w:id="1"/>
      </w:r>
      <w:r>
        <w:rPr>
          <w:rFonts w:asciiTheme="minorEastAsia" w:hAnsiTheme="minorEastAsia" w:hint="eastAsia"/>
        </w:rPr>
        <w:t>。然而後續發展，卻是讓台灣運動彩券公司以僅</w:t>
      </w:r>
      <w:r w:rsidR="00516F8C">
        <w:rPr>
          <w:rFonts w:asciiTheme="minorEastAsia" w:hAnsiTheme="minorEastAsia" w:hint="eastAsia"/>
        </w:rPr>
        <w:t>先承諾將</w:t>
      </w:r>
      <w:r w:rsidR="00F02A6E">
        <w:rPr>
          <w:rFonts w:asciiTheme="minorEastAsia" w:hAnsiTheme="minorEastAsia" w:hint="eastAsia"/>
        </w:rPr>
        <w:t>「捐助」</w:t>
      </w:r>
      <w:r w:rsidR="00F02A6E">
        <w:rPr>
          <w:rFonts w:asciiTheme="minorEastAsia" w:hAnsiTheme="minorEastAsia"/>
        </w:rPr>
        <w:t>6000</w:t>
      </w:r>
      <w:r w:rsidR="00F02A6E">
        <w:rPr>
          <w:rFonts w:asciiTheme="minorEastAsia" w:hAnsiTheme="minorEastAsia" w:hint="eastAsia"/>
        </w:rPr>
        <w:t>萬元，就取得目前台觀淨值</w:t>
      </w:r>
      <w:r w:rsidR="00516F8C">
        <w:rPr>
          <w:rFonts w:asciiTheme="minorEastAsia" w:hAnsiTheme="minorEastAsia" w:hint="eastAsia"/>
        </w:rPr>
        <w:t>仍</w:t>
      </w:r>
      <w:r w:rsidR="00F02A6E">
        <w:rPr>
          <w:rFonts w:asciiTheme="minorEastAsia" w:hAnsiTheme="minorEastAsia" w:hint="eastAsia"/>
        </w:rPr>
        <w:t>近</w:t>
      </w:r>
      <w:r w:rsidR="00F02A6E">
        <w:rPr>
          <w:rFonts w:asciiTheme="minorEastAsia" w:hAnsiTheme="minorEastAsia"/>
        </w:rPr>
        <w:t>8</w:t>
      </w:r>
      <w:r w:rsidR="00F02A6E">
        <w:rPr>
          <w:rFonts w:asciiTheme="minorEastAsia" w:hAnsiTheme="minorEastAsia" w:hint="eastAsia"/>
        </w:rPr>
        <w:t>億元的公共資產</w:t>
      </w:r>
      <w:r w:rsidR="00C8536F">
        <w:rPr>
          <w:rFonts w:asciiTheme="minorEastAsia" w:hAnsiTheme="minorEastAsia" w:hint="eastAsia"/>
        </w:rPr>
        <w:t>（</w:t>
      </w:r>
      <w:r w:rsidR="00C8536F" w:rsidRPr="008B2683">
        <w:rPr>
          <w:rFonts w:asciiTheme="minorEastAsia" w:hAnsiTheme="minorEastAsia" w:hint="eastAsia"/>
          <w:b/>
          <w:color w:val="0000FF"/>
        </w:rPr>
        <w:t>附件</w:t>
      </w:r>
      <w:r w:rsidR="00D26ABC" w:rsidRPr="008B2683">
        <w:rPr>
          <w:rFonts w:asciiTheme="minorEastAsia" w:hAnsiTheme="minorEastAsia" w:hint="eastAsia"/>
          <w:b/>
          <w:color w:val="0000FF"/>
        </w:rPr>
        <w:t>三</w:t>
      </w:r>
      <w:r w:rsidR="00C8536F">
        <w:rPr>
          <w:rFonts w:asciiTheme="minorEastAsia" w:hAnsiTheme="minorEastAsia" w:hint="eastAsia"/>
        </w:rPr>
        <w:t>）</w:t>
      </w:r>
      <w:r w:rsidR="00F02A6E">
        <w:rPr>
          <w:rFonts w:asciiTheme="minorEastAsia" w:hAnsiTheme="minorEastAsia" w:hint="eastAsia"/>
        </w:rPr>
        <w:t>。</w:t>
      </w:r>
      <w:r w:rsidR="00516F8C" w:rsidRPr="0039334C">
        <w:rPr>
          <w:rFonts w:asciiTheme="minorEastAsia" w:hAnsiTheme="minorEastAsia" w:hint="eastAsia"/>
        </w:rPr>
        <w:t>如果這不是董事會買賣，那什麼才是買賣？</w:t>
      </w:r>
    </w:p>
    <w:p w14:paraId="4F18ED6B" w14:textId="0C737B58" w:rsidR="00F90E87" w:rsidRPr="00F90E87" w:rsidRDefault="00F90E87" w:rsidP="00F02A6E">
      <w:pPr>
        <w:spacing w:beforeLines="50" w:before="200"/>
        <w:rPr>
          <w:rFonts w:asciiTheme="minorEastAsia" w:hAnsiTheme="minorEastAsia"/>
          <w:b/>
          <w:sz w:val="28"/>
        </w:rPr>
      </w:pPr>
      <w:r w:rsidRPr="00F90E87">
        <w:rPr>
          <w:rFonts w:asciiTheme="minorEastAsia" w:hAnsiTheme="minorEastAsia" w:hint="eastAsia"/>
          <w:b/>
          <w:sz w:val="28"/>
        </w:rPr>
        <w:t>教育部技職司長公然當掮客</w:t>
      </w:r>
      <w:r w:rsidR="00220891">
        <w:rPr>
          <w:rFonts w:asciiTheme="minorEastAsia" w:hAnsiTheme="minorEastAsia" w:hint="eastAsia"/>
          <w:b/>
          <w:sz w:val="28"/>
        </w:rPr>
        <w:t>？</w:t>
      </w:r>
    </w:p>
    <w:p w14:paraId="01E8A023" w14:textId="0AAA5BCD" w:rsidR="00025B1B" w:rsidRDefault="009034B6" w:rsidP="00F02A6E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據台觀教職員所提供</w:t>
      </w:r>
      <w:r w:rsidR="00A412DA">
        <w:rPr>
          <w:rFonts w:asciiTheme="minorEastAsia" w:hAnsiTheme="minorEastAsia" w:hint="eastAsia"/>
        </w:rPr>
        <w:t>資料</w:t>
      </w:r>
      <w:r w:rsidR="00025B1B">
        <w:rPr>
          <w:rFonts w:asciiTheme="minorEastAsia" w:hAnsiTheme="minorEastAsia" w:hint="eastAsia"/>
        </w:rPr>
        <w:t>，去年</w:t>
      </w:r>
      <w:r w:rsidR="00025B1B">
        <w:rPr>
          <w:rFonts w:asciiTheme="minorEastAsia" w:hAnsiTheme="minorEastAsia"/>
        </w:rPr>
        <w:t>9</w:t>
      </w:r>
      <w:r w:rsidR="00025B1B">
        <w:rPr>
          <w:rFonts w:asciiTheme="minorEastAsia" w:hAnsiTheme="minorEastAsia" w:hint="eastAsia"/>
        </w:rPr>
        <w:t>月</w:t>
      </w:r>
      <w:r w:rsidR="00025B1B"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日公益董事會洽談「轉讓」給台灣運動彩券時，教育部技職司司長楊玉惠即</w:t>
      </w:r>
      <w:r w:rsidR="00025B1B">
        <w:rPr>
          <w:rFonts w:asciiTheme="minorEastAsia" w:hAnsiTheme="minorEastAsia" w:hint="eastAsia"/>
        </w:rPr>
        <w:t>列席</w:t>
      </w:r>
      <w:r>
        <w:rPr>
          <w:rFonts w:asciiTheme="minorEastAsia" w:hAnsiTheme="minorEastAsia" w:hint="eastAsia"/>
        </w:rPr>
        <w:t>在場，</w:t>
      </w:r>
      <w:r w:rsidR="00025B1B">
        <w:rPr>
          <w:rFonts w:asciiTheme="minorEastAsia" w:hAnsiTheme="minorEastAsia" w:hint="eastAsia"/>
        </w:rPr>
        <w:t>會議片面決議：「除廚藝系新生外，</w:t>
      </w:r>
      <w:r w:rsidR="00025B1B">
        <w:rPr>
          <w:rFonts w:asciiTheme="minorEastAsia" w:hAnsiTheme="minorEastAsia"/>
        </w:rPr>
        <w:t>106</w:t>
      </w:r>
      <w:r w:rsidR="00025B1B">
        <w:rPr>
          <w:rFonts w:asciiTheme="minorEastAsia" w:hAnsiTheme="minorEastAsia" w:hint="eastAsia"/>
        </w:rPr>
        <w:t>學年其餘系所停招」。幾日後，</w:t>
      </w:r>
      <w:r w:rsidR="00025B1B">
        <w:rPr>
          <w:rFonts w:asciiTheme="minorEastAsia" w:hAnsiTheme="minorEastAsia"/>
        </w:rPr>
        <w:t>9</w:t>
      </w:r>
      <w:r w:rsidR="00025B1B">
        <w:rPr>
          <w:rFonts w:asciiTheme="minorEastAsia" w:hAnsiTheme="minorEastAsia" w:hint="eastAsia"/>
        </w:rPr>
        <w:t>月</w:t>
      </w:r>
      <w:r w:rsidR="00025B1B">
        <w:rPr>
          <w:rFonts w:asciiTheme="minorEastAsia" w:hAnsiTheme="minorEastAsia"/>
        </w:rPr>
        <w:t>4</w:t>
      </w:r>
      <w:r w:rsidR="00A412DA">
        <w:rPr>
          <w:rFonts w:asciiTheme="minorEastAsia" w:hAnsiTheme="minorEastAsia" w:hint="eastAsia"/>
        </w:rPr>
        <w:t>日，公益董事會</w:t>
      </w:r>
      <w:r w:rsidR="00025B1B">
        <w:rPr>
          <w:rFonts w:asciiTheme="minorEastAsia" w:hAnsiTheme="minorEastAsia" w:hint="eastAsia"/>
        </w:rPr>
        <w:t>逕行宣布學校將交由台灣運動彩券接手。</w:t>
      </w:r>
      <w:r w:rsidR="00025B1B">
        <w:rPr>
          <w:rFonts w:asciiTheme="minorEastAsia" w:hAnsiTheme="minorEastAsia"/>
        </w:rPr>
        <w:t>9</w:t>
      </w:r>
      <w:r w:rsidR="00025B1B">
        <w:rPr>
          <w:rFonts w:asciiTheme="minorEastAsia" w:hAnsiTheme="minorEastAsia" w:hint="eastAsia"/>
        </w:rPr>
        <w:t>月</w:t>
      </w:r>
      <w:r w:rsidR="00025B1B">
        <w:rPr>
          <w:rFonts w:asciiTheme="minorEastAsia" w:hAnsiTheme="minorEastAsia"/>
        </w:rPr>
        <w:t>16</w:t>
      </w:r>
      <w:r w:rsidR="00727691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，</w:t>
      </w:r>
      <w:r w:rsidR="00A412DA">
        <w:rPr>
          <w:rFonts w:asciiTheme="minorEastAsia" w:hAnsiTheme="minorEastAsia" w:hint="eastAsia"/>
        </w:rPr>
        <w:t>召集教職員要求接受資遣，並在月底前同意，否則</w:t>
      </w:r>
      <w:r w:rsidR="00727691">
        <w:rPr>
          <w:rFonts w:asciiTheme="minorEastAsia" w:hAnsiTheme="minorEastAsia" w:hint="eastAsia"/>
        </w:rPr>
        <w:t>無法獲得「慰問金」，亦無法回聘。事實上，即便回聘，聘期也僅止於今年</w:t>
      </w:r>
      <w:r w:rsidR="00727691">
        <w:rPr>
          <w:rFonts w:asciiTheme="minorEastAsia" w:hAnsiTheme="minorEastAsia"/>
        </w:rPr>
        <w:t>7</w:t>
      </w:r>
      <w:r w:rsidR="00727691">
        <w:rPr>
          <w:rFonts w:asciiTheme="minorEastAsia" w:hAnsiTheme="minorEastAsia" w:hint="eastAsia"/>
        </w:rPr>
        <w:t>月</w:t>
      </w:r>
      <w:r w:rsidR="00727691">
        <w:rPr>
          <w:rFonts w:asciiTheme="minorEastAsia" w:hAnsiTheme="minorEastAsia"/>
        </w:rPr>
        <w:t>31</w:t>
      </w:r>
      <w:r w:rsidR="00727691">
        <w:rPr>
          <w:rFonts w:asciiTheme="minorEastAsia" w:hAnsiTheme="minorEastAsia" w:hint="eastAsia"/>
        </w:rPr>
        <w:t>而已。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20</w:t>
      </w:r>
      <w:r w:rsidR="00A412DA">
        <w:rPr>
          <w:rFonts w:asciiTheme="minorEastAsia" w:hAnsiTheme="minorEastAsia" w:hint="eastAsia"/>
        </w:rPr>
        <w:t>日開學日，教育部竟協助校方將當年度所招收到</w:t>
      </w:r>
      <w:r>
        <w:rPr>
          <w:rFonts w:asciiTheme="minorEastAsia" w:hAnsiTheme="minorEastAsia" w:hint="eastAsia"/>
        </w:rPr>
        <w:t>新生轉走。</w:t>
      </w:r>
      <w:r w:rsidR="00727691">
        <w:rPr>
          <w:rFonts w:asciiTheme="minorEastAsia" w:hAnsiTheme="minorEastAsia"/>
        </w:rPr>
        <w:t>10</w:t>
      </w:r>
      <w:r w:rsidR="00727691">
        <w:rPr>
          <w:rFonts w:asciiTheme="minorEastAsia" w:hAnsiTheme="minorEastAsia" w:hint="eastAsia"/>
        </w:rPr>
        <w:t>月</w:t>
      </w:r>
      <w:r w:rsidR="00727691">
        <w:rPr>
          <w:rFonts w:asciiTheme="minorEastAsia" w:hAnsiTheme="minorEastAsia"/>
        </w:rPr>
        <w:t>2</w:t>
      </w:r>
      <w:r w:rsidR="00727691">
        <w:rPr>
          <w:rFonts w:asciiTheme="minorEastAsia" w:hAnsiTheme="minorEastAsia" w:hint="eastAsia"/>
        </w:rPr>
        <w:t>日行政會議</w:t>
      </w:r>
      <w:r>
        <w:rPr>
          <w:rFonts w:asciiTheme="minorEastAsia" w:hAnsiTheme="minorEastAsia" w:hint="eastAsia"/>
        </w:rPr>
        <w:t>中，</w:t>
      </w:r>
      <w:r w:rsidR="00727691">
        <w:rPr>
          <w:rFonts w:asciiTheme="minorEastAsia" w:hAnsiTheme="minorEastAsia" w:hint="eastAsia"/>
        </w:rPr>
        <w:t>進一步違法決議暫停核發教師學術研究費</w:t>
      </w:r>
      <w:r w:rsidR="008B2683">
        <w:rPr>
          <w:rFonts w:asciiTheme="minorEastAsia" w:hAnsiTheme="minorEastAsia" w:hint="eastAsia"/>
        </w:rPr>
        <w:t>（</w:t>
      </w:r>
      <w:r w:rsidR="008B2683" w:rsidRPr="008B2683">
        <w:rPr>
          <w:rFonts w:asciiTheme="minorEastAsia" w:hAnsiTheme="minorEastAsia" w:hint="eastAsia"/>
          <w:color w:val="0000FF"/>
        </w:rPr>
        <w:t>附件四</w:t>
      </w:r>
      <w:r w:rsidR="008B2683">
        <w:rPr>
          <w:rFonts w:asciiTheme="minorEastAsia" w:hAnsiTheme="minorEastAsia" w:hint="eastAsia"/>
        </w:rPr>
        <w:t>）</w:t>
      </w:r>
      <w:r w:rsidR="00727691">
        <w:rPr>
          <w:rFonts w:asciiTheme="minorEastAsia" w:hAnsiTheme="minorEastAsia" w:hint="eastAsia"/>
        </w:rPr>
        <w:t>。</w:t>
      </w:r>
      <w:r w:rsidRPr="00F90E87">
        <w:rPr>
          <w:rFonts w:asciiTheme="minorEastAsia" w:hAnsiTheme="minorEastAsia"/>
          <w:b/>
          <w:u w:val="single"/>
        </w:rPr>
        <w:t>10</w:t>
      </w:r>
      <w:r w:rsidRPr="00F90E87">
        <w:rPr>
          <w:rFonts w:asciiTheme="minorEastAsia" w:hAnsiTheme="minorEastAsia" w:hint="eastAsia"/>
          <w:b/>
          <w:u w:val="single"/>
        </w:rPr>
        <w:t>月</w:t>
      </w:r>
      <w:r w:rsidRPr="00F90E87">
        <w:rPr>
          <w:rFonts w:asciiTheme="minorEastAsia" w:hAnsiTheme="minorEastAsia"/>
          <w:b/>
          <w:u w:val="single"/>
        </w:rPr>
        <w:t>5</w:t>
      </w:r>
      <w:r w:rsidR="00A412DA" w:rsidRPr="00F90E87">
        <w:rPr>
          <w:rFonts w:asciiTheme="minorEastAsia" w:hAnsiTheme="minorEastAsia" w:hint="eastAsia"/>
          <w:b/>
          <w:u w:val="single"/>
        </w:rPr>
        <w:t>日繼續</w:t>
      </w:r>
      <w:r w:rsidRPr="00F90E87">
        <w:rPr>
          <w:rFonts w:asciiTheme="minorEastAsia" w:hAnsiTheme="minorEastAsia" w:hint="eastAsia"/>
          <w:b/>
          <w:u w:val="single"/>
        </w:rPr>
        <w:t>洽談轉售台灣運彩公司，技職</w:t>
      </w:r>
      <w:r w:rsidRPr="00F90E87">
        <w:rPr>
          <w:rFonts w:asciiTheme="minorEastAsia" w:hAnsiTheme="minorEastAsia" w:hint="eastAsia"/>
          <w:b/>
          <w:u w:val="single"/>
        </w:rPr>
        <w:lastRenderedPageBreak/>
        <w:t>司司長楊玉惠再度列席</w:t>
      </w:r>
      <w:r w:rsidR="008B2683">
        <w:rPr>
          <w:rFonts w:asciiTheme="minorEastAsia" w:hAnsiTheme="minorEastAsia" w:hint="eastAsia"/>
        </w:rPr>
        <w:t>（</w:t>
      </w:r>
      <w:r w:rsidR="008B2683" w:rsidRPr="008B2683">
        <w:rPr>
          <w:rFonts w:asciiTheme="minorEastAsia" w:hAnsiTheme="minorEastAsia" w:hint="eastAsia"/>
          <w:color w:val="0000FF"/>
        </w:rPr>
        <w:t>附件五</w:t>
      </w:r>
      <w:r w:rsidR="008B268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。至</w:t>
      </w:r>
      <w:r>
        <w:rPr>
          <w:rFonts w:asciiTheme="minorEastAsia" w:hAnsiTheme="minorEastAsia"/>
        </w:rPr>
        <w:t>11</w:t>
      </w:r>
      <w:r w:rsidR="00A412DA">
        <w:rPr>
          <w:rFonts w:asciiTheme="minorEastAsia" w:hAnsiTheme="minorEastAsia" w:hint="eastAsia"/>
        </w:rPr>
        <w:t>月下旬，超過九成以上教職員在一再脅迫下，在</w:t>
      </w:r>
      <w:r>
        <w:rPr>
          <w:rFonts w:asciiTheme="minorEastAsia" w:hAnsiTheme="minorEastAsia" w:hint="eastAsia"/>
        </w:rPr>
        <w:t>台灣運動彩券律師團坐鎮下</w:t>
      </w:r>
      <w:r w:rsidR="00A412DA">
        <w:rPr>
          <w:rFonts w:asciiTheme="minorEastAsia" w:hAnsiTheme="minorEastAsia" w:hint="eastAsia"/>
        </w:rPr>
        <w:t>，</w:t>
      </w:r>
      <w:r w:rsidR="007D3B1A">
        <w:rPr>
          <w:rFonts w:asciiTheme="minorEastAsia" w:hAnsiTheme="minorEastAsia" w:hint="eastAsia"/>
        </w:rPr>
        <w:t>無奈</w:t>
      </w:r>
      <w:r>
        <w:rPr>
          <w:rFonts w:asciiTheme="minorEastAsia" w:hAnsiTheme="minorEastAsia" w:hint="eastAsia"/>
        </w:rPr>
        <w:t>簽下服務至去年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31</w:t>
      </w:r>
      <w:r>
        <w:rPr>
          <w:rFonts w:asciiTheme="minorEastAsia" w:hAnsiTheme="minorEastAsia" w:hint="eastAsia"/>
        </w:rPr>
        <w:t>日的自願資遣同意書。</w:t>
      </w:r>
    </w:p>
    <w:p w14:paraId="3EA9A38C" w14:textId="73A2D91B" w:rsidR="009034B6" w:rsidRPr="00A412DA" w:rsidRDefault="009034B6" w:rsidP="00F02A6E">
      <w:pPr>
        <w:spacing w:beforeLines="50" w:before="200"/>
        <w:rPr>
          <w:rFonts w:asciiTheme="minorEastAsia" w:hAnsiTheme="minorEastAsia"/>
          <w:b/>
          <w:sz w:val="28"/>
        </w:rPr>
      </w:pPr>
      <w:r w:rsidRPr="00A412DA">
        <w:rPr>
          <w:rFonts w:asciiTheme="minorEastAsia" w:hAnsiTheme="minorEastAsia" w:hint="eastAsia"/>
          <w:b/>
          <w:sz w:val="28"/>
        </w:rPr>
        <w:t>「</w:t>
      </w:r>
      <w:r w:rsidR="00FE2B72" w:rsidRPr="00A412DA">
        <w:rPr>
          <w:rFonts w:asciiTheme="minorEastAsia" w:hAnsiTheme="minorEastAsia" w:hint="eastAsia"/>
          <w:b/>
          <w:sz w:val="28"/>
        </w:rPr>
        <w:t>公益董事</w:t>
      </w:r>
      <w:r w:rsidR="00A412DA">
        <w:rPr>
          <w:rFonts w:asciiTheme="minorEastAsia" w:hAnsiTheme="minorEastAsia" w:hint="eastAsia"/>
          <w:b/>
          <w:sz w:val="28"/>
        </w:rPr>
        <w:t>長</w:t>
      </w:r>
      <w:r w:rsidRPr="00A412DA">
        <w:rPr>
          <w:rFonts w:asciiTheme="minorEastAsia" w:hAnsiTheme="minorEastAsia" w:hint="eastAsia"/>
          <w:b/>
          <w:sz w:val="28"/>
        </w:rPr>
        <w:t>」坐領百萬年薪、賺飽後將教職員生一腳踢開</w:t>
      </w:r>
    </w:p>
    <w:p w14:paraId="4AA30EDC" w14:textId="3976E199" w:rsidR="00937F62" w:rsidRDefault="0039334C" w:rsidP="00937F62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教育部自</w:t>
      </w:r>
      <w:r>
        <w:rPr>
          <w:rFonts w:asciiTheme="minorEastAsia" w:hAnsiTheme="minorEastAsia"/>
        </w:rPr>
        <w:t>2001</w:t>
      </w:r>
      <w:r>
        <w:rPr>
          <w:rFonts w:asciiTheme="minorEastAsia" w:hAnsiTheme="minorEastAsia" w:hint="eastAsia"/>
        </w:rPr>
        <w:t>年接管精鐘商職後所指派「公益性質」董事長柴松林，擔任台觀董事長長達</w:t>
      </w:r>
      <w:r>
        <w:rPr>
          <w:rFonts w:asciiTheme="minorEastAsia" w:hAnsiTheme="minorEastAsia"/>
        </w:rPr>
        <w:t>16</w:t>
      </w:r>
      <w:r>
        <w:rPr>
          <w:rFonts w:asciiTheme="minorEastAsia" w:hAnsiTheme="minorEastAsia" w:hint="eastAsia"/>
        </w:rPr>
        <w:t>年，非全職進駐學校協助辦學，卻自</w:t>
      </w:r>
      <w:r>
        <w:rPr>
          <w:rFonts w:asciiTheme="minorEastAsia" w:hAnsiTheme="minorEastAsia"/>
        </w:rPr>
        <w:t>99</w:t>
      </w:r>
      <w:r>
        <w:rPr>
          <w:rFonts w:asciiTheme="minorEastAsia" w:hAnsiTheme="minorEastAsia" w:hint="eastAsia"/>
        </w:rPr>
        <w:t>年度至</w:t>
      </w:r>
      <w:r>
        <w:rPr>
          <w:rFonts w:asciiTheme="minorEastAsia" w:hAnsiTheme="minorEastAsia"/>
        </w:rPr>
        <w:t>103</w:t>
      </w:r>
      <w:r>
        <w:rPr>
          <w:rFonts w:asciiTheme="minorEastAsia" w:hAnsiTheme="minorEastAsia" w:hint="eastAsia"/>
        </w:rPr>
        <w:t>年度五年期間，在學校仍艱難運作情況下，領取近</w:t>
      </w:r>
      <w:r>
        <w:rPr>
          <w:rFonts w:asciiTheme="minorEastAsia" w:hAnsiTheme="minorEastAsia"/>
        </w:rPr>
        <w:t>620</w:t>
      </w:r>
      <w:r w:rsidR="007A04A7">
        <w:rPr>
          <w:rFonts w:asciiTheme="minorEastAsia" w:hAnsiTheme="minorEastAsia" w:hint="eastAsia"/>
        </w:rPr>
        <w:t>萬的「薪資」</w:t>
      </w:r>
      <w:r w:rsidR="00614C00">
        <w:rPr>
          <w:rFonts w:asciiTheme="minorEastAsia" w:hAnsiTheme="minorEastAsia" w:hint="eastAsia"/>
        </w:rPr>
        <w:t>（見表一）</w:t>
      </w:r>
      <w:r w:rsidR="007A04A7">
        <w:rPr>
          <w:rFonts w:asciiTheme="minorEastAsia" w:hAnsiTheme="minorEastAsia" w:hint="eastAsia"/>
        </w:rPr>
        <w:t>。董事長柴松林與董事會不但未能成功協助學校招生，更在去年起主動積極</w:t>
      </w:r>
      <w:r>
        <w:rPr>
          <w:rFonts w:asciiTheme="minorEastAsia" w:hAnsiTheme="minorEastAsia" w:hint="eastAsia"/>
        </w:rPr>
        <w:t>「求售」學校，</w:t>
      </w:r>
      <w:r w:rsidR="007A04A7">
        <w:rPr>
          <w:rFonts w:asciiTheme="minorEastAsia" w:hAnsiTheme="minorEastAsia" w:hint="eastAsia"/>
        </w:rPr>
        <w:t>不負責任「撈完就跑」的行徑，</w:t>
      </w:r>
      <w:r>
        <w:rPr>
          <w:rFonts w:asciiTheme="minorEastAsia" w:hAnsiTheme="minorEastAsia" w:hint="eastAsia"/>
        </w:rPr>
        <w:t>創立下高等教育「轉型退場」最惡質的記錄。</w:t>
      </w:r>
    </w:p>
    <w:p w14:paraId="05F0D5CE" w14:textId="332B8CCB" w:rsidR="00937F62" w:rsidRPr="00937F62" w:rsidRDefault="00937F62" w:rsidP="00937F62">
      <w:pPr>
        <w:spacing w:beforeLines="50" w:before="200"/>
        <w:rPr>
          <w:rFonts w:asciiTheme="minorEastAsia" w:hAnsiTheme="minorEastAsia"/>
          <w:b/>
        </w:rPr>
      </w:pPr>
      <w:r>
        <w:rPr>
          <w:rFonts w:hint="eastAsia"/>
          <w:b/>
        </w:rPr>
        <w:t>表一、</w:t>
      </w:r>
      <w:r w:rsidRPr="00937F62">
        <w:rPr>
          <w:rFonts w:hint="eastAsia"/>
          <w:b/>
        </w:rPr>
        <w:t>台灣觀光學院公益董事長</w:t>
      </w:r>
      <w:r w:rsidRPr="00937F62">
        <w:rPr>
          <w:rFonts w:hint="eastAsia"/>
          <w:b/>
        </w:rPr>
        <w:t xml:space="preserve"> </w:t>
      </w:r>
      <w:r w:rsidRPr="00937F62">
        <w:rPr>
          <w:rFonts w:hint="eastAsia"/>
          <w:b/>
        </w:rPr>
        <w:t>柴松林領取支領「薪資」總額表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663"/>
      </w:tblGrid>
      <w:tr w:rsidR="00937F62" w14:paraId="6CB237A5" w14:textId="77777777" w:rsidTr="00937F62">
        <w:tc>
          <w:tcPr>
            <w:tcW w:w="817" w:type="dxa"/>
            <w:vAlign w:val="center"/>
          </w:tcPr>
          <w:p w14:paraId="0346FAE2" w14:textId="77777777" w:rsidR="00937F62" w:rsidRDefault="00937F62" w:rsidP="00937F6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59" w:type="dxa"/>
            <w:vAlign w:val="center"/>
          </w:tcPr>
          <w:p w14:paraId="551368AC" w14:textId="77777777" w:rsidR="00937F62" w:rsidRDefault="00937F62" w:rsidP="00937F62">
            <w:pPr>
              <w:ind w:leftChars="-7" w:left="-17" w:firstLineChars="7" w:firstLine="17"/>
              <w:jc w:val="center"/>
            </w:pPr>
            <w:r>
              <w:rPr>
                <w:rFonts w:hint="eastAsia"/>
              </w:rPr>
              <w:t>柴松林當年支領金額</w:t>
            </w:r>
          </w:p>
        </w:tc>
        <w:tc>
          <w:tcPr>
            <w:tcW w:w="6663" w:type="dxa"/>
            <w:vAlign w:val="center"/>
          </w:tcPr>
          <w:p w14:paraId="64A36DA5" w14:textId="77777777" w:rsidR="00937F62" w:rsidRDefault="00937F62" w:rsidP="00937F62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註</w:t>
            </w:r>
          </w:p>
        </w:tc>
      </w:tr>
      <w:tr w:rsidR="00937F62" w14:paraId="7A2FBC85" w14:textId="77777777" w:rsidTr="00937F62">
        <w:tc>
          <w:tcPr>
            <w:tcW w:w="817" w:type="dxa"/>
          </w:tcPr>
          <w:p w14:paraId="0C0D9394" w14:textId="77777777" w:rsidR="00937F62" w:rsidRDefault="00937F62" w:rsidP="00937F62">
            <w:r>
              <w:t>99</w:t>
            </w:r>
          </w:p>
        </w:tc>
        <w:tc>
          <w:tcPr>
            <w:tcW w:w="1559" w:type="dxa"/>
          </w:tcPr>
          <w:p w14:paraId="7FE3581F" w14:textId="77777777" w:rsidR="00937F62" w:rsidRPr="00A2357D" w:rsidRDefault="00937F62" w:rsidP="00937F62">
            <w:pPr>
              <w:ind w:leftChars="-7" w:left="-17" w:firstLineChars="7" w:firstLine="20"/>
              <w:jc w:val="right"/>
              <w:rPr>
                <w:sz w:val="28"/>
              </w:rPr>
            </w:pPr>
            <w:r w:rsidRPr="00A2357D">
              <w:rPr>
                <w:sz w:val="28"/>
              </w:rPr>
              <w:t>1,145,530</w:t>
            </w:r>
          </w:p>
        </w:tc>
        <w:tc>
          <w:tcPr>
            <w:tcW w:w="6663" w:type="dxa"/>
          </w:tcPr>
          <w:p w14:paraId="4FB8A8C7" w14:textId="19AF5D71" w:rsidR="00937F62" w:rsidRDefault="00937F62" w:rsidP="00937F62">
            <w:r>
              <w:rPr>
                <w:rFonts w:hint="eastAsia"/>
              </w:rPr>
              <w:t>同時</w:t>
            </w:r>
            <w:r w:rsidR="005A0453">
              <w:rPr>
                <w:rFonts w:hint="eastAsia"/>
              </w:rPr>
              <w:t>還</w:t>
            </w:r>
            <w:r>
              <w:rPr>
                <w:rFonts w:hint="eastAsia"/>
              </w:rPr>
              <w:t>擔任「第一社會福利基金會」、「環境發展基金會」董事長、《人間福報》總主筆、總統府人權諮詢委員會副召集人</w:t>
            </w:r>
          </w:p>
        </w:tc>
      </w:tr>
      <w:tr w:rsidR="00937F62" w14:paraId="1AEB1991" w14:textId="77777777" w:rsidTr="00937F62">
        <w:tc>
          <w:tcPr>
            <w:tcW w:w="817" w:type="dxa"/>
          </w:tcPr>
          <w:p w14:paraId="14603F8B" w14:textId="77777777" w:rsidR="00937F62" w:rsidRDefault="00937F62" w:rsidP="00937F62">
            <w:r>
              <w:t>100</w:t>
            </w:r>
          </w:p>
        </w:tc>
        <w:tc>
          <w:tcPr>
            <w:tcW w:w="1559" w:type="dxa"/>
          </w:tcPr>
          <w:p w14:paraId="4B726979" w14:textId="77777777" w:rsidR="00937F62" w:rsidRPr="00A2357D" w:rsidRDefault="00937F62" w:rsidP="00937F62">
            <w:pPr>
              <w:ind w:leftChars="-7" w:left="-17" w:firstLineChars="7" w:firstLine="20"/>
              <w:jc w:val="right"/>
              <w:rPr>
                <w:sz w:val="28"/>
              </w:rPr>
            </w:pPr>
            <w:r w:rsidRPr="00A2357D">
              <w:rPr>
                <w:sz w:val="28"/>
              </w:rPr>
              <w:t>1,257,840</w:t>
            </w:r>
          </w:p>
        </w:tc>
        <w:tc>
          <w:tcPr>
            <w:tcW w:w="6663" w:type="dxa"/>
          </w:tcPr>
          <w:p w14:paraId="7F4526B6" w14:textId="77A0684D" w:rsidR="00937F62" w:rsidRDefault="00937F62" w:rsidP="00937F62">
            <w:r>
              <w:rPr>
                <w:rFonts w:hint="eastAsia"/>
              </w:rPr>
              <w:t>同時</w:t>
            </w:r>
            <w:r w:rsidR="005A0453">
              <w:rPr>
                <w:rFonts w:hint="eastAsia"/>
              </w:rPr>
              <w:t>還</w:t>
            </w:r>
            <w:r>
              <w:rPr>
                <w:rFonts w:hint="eastAsia"/>
              </w:rPr>
              <w:t>擔任「第一社會福利基金會」、「環境發展基金會」董事長、《人間福報》總主筆、總統府人權諮詢委員會副召集人</w:t>
            </w:r>
          </w:p>
        </w:tc>
      </w:tr>
      <w:tr w:rsidR="00937F62" w14:paraId="65F417C0" w14:textId="77777777" w:rsidTr="00937F62">
        <w:tc>
          <w:tcPr>
            <w:tcW w:w="817" w:type="dxa"/>
          </w:tcPr>
          <w:p w14:paraId="4840967C" w14:textId="77777777" w:rsidR="00937F62" w:rsidRDefault="00937F62" w:rsidP="00937F62">
            <w:r>
              <w:t>101</w:t>
            </w:r>
          </w:p>
        </w:tc>
        <w:tc>
          <w:tcPr>
            <w:tcW w:w="1559" w:type="dxa"/>
          </w:tcPr>
          <w:p w14:paraId="70D9DF79" w14:textId="77777777" w:rsidR="00937F62" w:rsidRPr="00A2357D" w:rsidRDefault="00937F62" w:rsidP="00937F62">
            <w:pPr>
              <w:ind w:leftChars="-7" w:left="-17" w:firstLineChars="7" w:firstLine="20"/>
              <w:jc w:val="right"/>
              <w:rPr>
                <w:sz w:val="28"/>
              </w:rPr>
            </w:pPr>
            <w:r w:rsidRPr="00A2357D">
              <w:rPr>
                <w:sz w:val="28"/>
              </w:rPr>
              <w:t>1,257,840</w:t>
            </w:r>
          </w:p>
        </w:tc>
        <w:tc>
          <w:tcPr>
            <w:tcW w:w="6663" w:type="dxa"/>
          </w:tcPr>
          <w:p w14:paraId="715F0949" w14:textId="5FCE5146" w:rsidR="00937F62" w:rsidRDefault="00937F62" w:rsidP="00937F62">
            <w:r>
              <w:rPr>
                <w:rFonts w:hint="eastAsia"/>
              </w:rPr>
              <w:t>同時</w:t>
            </w:r>
            <w:r w:rsidR="005A0453">
              <w:rPr>
                <w:rFonts w:hint="eastAsia"/>
              </w:rPr>
              <w:t>還</w:t>
            </w:r>
            <w:r>
              <w:rPr>
                <w:rFonts w:hint="eastAsia"/>
              </w:rPr>
              <w:t>擔任「第一社會福利基金會」、「環境發展基金會」董事長、《人間福報》總主筆、總統府人權諮詢委員會副召集人</w:t>
            </w:r>
          </w:p>
        </w:tc>
      </w:tr>
      <w:tr w:rsidR="00937F62" w14:paraId="31ED6657" w14:textId="77777777" w:rsidTr="00937F62">
        <w:tc>
          <w:tcPr>
            <w:tcW w:w="817" w:type="dxa"/>
          </w:tcPr>
          <w:p w14:paraId="603FFFAF" w14:textId="77777777" w:rsidR="00937F62" w:rsidRDefault="00937F62" w:rsidP="00937F62">
            <w:r>
              <w:t>102</w:t>
            </w:r>
          </w:p>
        </w:tc>
        <w:tc>
          <w:tcPr>
            <w:tcW w:w="1559" w:type="dxa"/>
          </w:tcPr>
          <w:p w14:paraId="1240BBBC" w14:textId="77777777" w:rsidR="00937F62" w:rsidRPr="00A2357D" w:rsidRDefault="00937F62" w:rsidP="00937F62">
            <w:pPr>
              <w:ind w:leftChars="-7" w:left="-17" w:firstLineChars="7" w:firstLine="20"/>
              <w:jc w:val="right"/>
              <w:rPr>
                <w:sz w:val="28"/>
              </w:rPr>
            </w:pPr>
            <w:r w:rsidRPr="00A2357D">
              <w:rPr>
                <w:sz w:val="28"/>
              </w:rPr>
              <w:t>1,257,840</w:t>
            </w:r>
          </w:p>
        </w:tc>
        <w:tc>
          <w:tcPr>
            <w:tcW w:w="6663" w:type="dxa"/>
          </w:tcPr>
          <w:p w14:paraId="586EE8FF" w14:textId="0910DBA6" w:rsidR="00937F62" w:rsidRDefault="00937F62" w:rsidP="00937F62">
            <w:r>
              <w:rPr>
                <w:rFonts w:hint="eastAsia"/>
              </w:rPr>
              <w:t>同時</w:t>
            </w:r>
            <w:r w:rsidR="005A0453">
              <w:rPr>
                <w:rFonts w:hint="eastAsia"/>
              </w:rPr>
              <w:t>還</w:t>
            </w:r>
            <w:r>
              <w:rPr>
                <w:rFonts w:hint="eastAsia"/>
              </w:rPr>
              <w:t>擔任「第一社會福利基金會」、「環境發展基金會」董事長、《人間福報》總主筆、總統府人權諮詢委員會副召集人</w:t>
            </w:r>
          </w:p>
        </w:tc>
      </w:tr>
      <w:tr w:rsidR="00937F62" w14:paraId="6834034E" w14:textId="77777777" w:rsidTr="00937F62">
        <w:tc>
          <w:tcPr>
            <w:tcW w:w="817" w:type="dxa"/>
          </w:tcPr>
          <w:p w14:paraId="7B7BDA10" w14:textId="77777777" w:rsidR="00937F62" w:rsidRDefault="00937F62" w:rsidP="00937F62">
            <w:r>
              <w:t>103</w:t>
            </w:r>
          </w:p>
        </w:tc>
        <w:tc>
          <w:tcPr>
            <w:tcW w:w="1559" w:type="dxa"/>
          </w:tcPr>
          <w:p w14:paraId="59699C6F" w14:textId="77777777" w:rsidR="00937F62" w:rsidRPr="00A2357D" w:rsidRDefault="00937F62" w:rsidP="00937F62">
            <w:pPr>
              <w:ind w:leftChars="-7" w:left="-17" w:firstLineChars="7" w:firstLine="20"/>
              <w:jc w:val="right"/>
              <w:rPr>
                <w:sz w:val="28"/>
              </w:rPr>
            </w:pPr>
            <w:r w:rsidRPr="00A2357D">
              <w:rPr>
                <w:sz w:val="28"/>
              </w:rPr>
              <w:t>1,276,890</w:t>
            </w:r>
          </w:p>
        </w:tc>
        <w:tc>
          <w:tcPr>
            <w:tcW w:w="6663" w:type="dxa"/>
          </w:tcPr>
          <w:p w14:paraId="43A33BA5" w14:textId="66C73463" w:rsidR="00937F62" w:rsidRDefault="00937F62" w:rsidP="00937F62">
            <w:r>
              <w:rPr>
                <w:rFonts w:hint="eastAsia"/>
              </w:rPr>
              <w:t>同時</w:t>
            </w:r>
            <w:r w:rsidR="005A0453">
              <w:rPr>
                <w:rFonts w:hint="eastAsia"/>
              </w:rPr>
              <w:t>還</w:t>
            </w:r>
            <w:r>
              <w:rPr>
                <w:rFonts w:hint="eastAsia"/>
              </w:rPr>
              <w:t>擔任第一社會福利基金會董事長、《人間福報》總主筆、總統府人權諮詢委員會副召集人</w:t>
            </w:r>
          </w:p>
        </w:tc>
      </w:tr>
      <w:tr w:rsidR="00614C00" w14:paraId="4B4EEF90" w14:textId="77777777" w:rsidTr="008B2683">
        <w:tc>
          <w:tcPr>
            <w:tcW w:w="817" w:type="dxa"/>
          </w:tcPr>
          <w:p w14:paraId="2E6FA36D" w14:textId="77777777" w:rsidR="00614C00" w:rsidRDefault="00614C00" w:rsidP="00937F62">
            <w:r>
              <w:rPr>
                <w:rFonts w:hint="eastAsia"/>
              </w:rPr>
              <w:t>總計</w:t>
            </w:r>
          </w:p>
        </w:tc>
        <w:tc>
          <w:tcPr>
            <w:tcW w:w="8222" w:type="dxa"/>
            <w:gridSpan w:val="2"/>
          </w:tcPr>
          <w:p w14:paraId="434BBAED" w14:textId="2112344E" w:rsidR="00614C00" w:rsidRDefault="00614C00" w:rsidP="00937F62">
            <w:r w:rsidRPr="0063748A">
              <w:rPr>
                <w:b/>
                <w:sz w:val="28"/>
              </w:rPr>
              <w:t>6,195,940</w:t>
            </w:r>
          </w:p>
        </w:tc>
      </w:tr>
    </w:tbl>
    <w:p w14:paraId="65A38ECD" w14:textId="7456BEA1" w:rsidR="00675425" w:rsidRDefault="00614C00" w:rsidP="0039334C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而根據台觀教師補充</w:t>
      </w:r>
      <w:r w:rsidR="00675425">
        <w:rPr>
          <w:rFonts w:asciiTheme="minorEastAsia" w:hAnsiTheme="minorEastAsia" w:hint="eastAsia"/>
        </w:rPr>
        <w:t>表示，台灣運動彩券在今年全面接掌台觀董事會後，</w:t>
      </w:r>
      <w:r w:rsidR="00675425">
        <w:rPr>
          <w:rFonts w:asciiTheme="minorEastAsia" w:hAnsiTheme="minorEastAsia"/>
        </w:rPr>
        <w:t>90</w:t>
      </w:r>
      <w:r w:rsidR="00675425">
        <w:rPr>
          <w:rFonts w:asciiTheme="minorEastAsia" w:hAnsiTheme="minorEastAsia" w:hint="eastAsia"/>
        </w:rPr>
        <w:t>餘名教職員僅剩</w:t>
      </w:r>
      <w:r w:rsidR="00675425">
        <w:rPr>
          <w:rFonts w:asciiTheme="minorEastAsia" w:hAnsiTheme="minorEastAsia"/>
        </w:rPr>
        <w:t>30</w:t>
      </w:r>
      <w:r w:rsidR="00675425">
        <w:rPr>
          <w:rFonts w:asciiTheme="minorEastAsia" w:hAnsiTheme="minorEastAsia" w:hint="eastAsia"/>
        </w:rPr>
        <w:t>餘人獲得薪資</w:t>
      </w:r>
      <w:r>
        <w:rPr>
          <w:rFonts w:asciiTheme="minorEastAsia" w:hAnsiTheme="minorEastAsia" w:hint="eastAsia"/>
        </w:rPr>
        <w:t>條件大打折扣的「回聘」，導致近千名仍在學的學生面臨開課課程不足</w:t>
      </w:r>
      <w:r w:rsidR="00675425">
        <w:rPr>
          <w:rFonts w:asciiTheme="minorEastAsia" w:hAnsiTheme="minorEastAsia" w:hint="eastAsia"/>
        </w:rPr>
        <w:t>窘境，完全置學生受教權於不顧。甚至</w:t>
      </w:r>
      <w:r>
        <w:rPr>
          <w:rFonts w:asciiTheme="minorEastAsia" w:hAnsiTheme="minorEastAsia" w:hint="eastAsia"/>
        </w:rPr>
        <w:t>，</w:t>
      </w:r>
      <w:r w:rsidR="00675425">
        <w:rPr>
          <w:rFonts w:asciiTheme="minorEastAsia" w:hAnsiTheme="minorEastAsia" w:hint="eastAsia"/>
        </w:rPr>
        <w:t>由台灣運彩所派來學校、目前仍然擔任中信金融管理學院人事室主任</w:t>
      </w:r>
      <w:r w:rsidR="00675425" w:rsidRPr="00184637">
        <w:rPr>
          <w:rFonts w:asciiTheme="minorEastAsia" w:hAnsiTheme="minorEastAsia" w:hint="eastAsia"/>
          <w:b/>
          <w:u w:val="single"/>
        </w:rPr>
        <w:t>梁琬如</w:t>
      </w:r>
      <w:r w:rsidR="00675425">
        <w:rPr>
          <w:rFonts w:asciiTheme="minorEastAsia" w:hAnsiTheme="minorEastAsia" w:hint="eastAsia"/>
        </w:rPr>
        <w:t>，竟然一個人</w:t>
      </w:r>
      <w:r>
        <w:rPr>
          <w:rFonts w:asciiTheme="minorEastAsia" w:hAnsiTheme="minorEastAsia" w:hint="eastAsia"/>
        </w:rPr>
        <w:t>就</w:t>
      </w:r>
      <w:r w:rsidR="00184637">
        <w:rPr>
          <w:rFonts w:asciiTheme="minorEastAsia" w:hAnsiTheme="minorEastAsia" w:hint="eastAsia"/>
        </w:rPr>
        <w:t>身兼了台觀的教務長、行政服務中心主任</w:t>
      </w:r>
      <w:r w:rsidR="00675425">
        <w:rPr>
          <w:rFonts w:asciiTheme="minorEastAsia" w:hAnsiTheme="minorEastAsia" w:hint="eastAsia"/>
        </w:rPr>
        <w:t>與廚藝系</w:t>
      </w:r>
      <w:r>
        <w:rPr>
          <w:rFonts w:asciiTheme="minorEastAsia" w:hAnsiTheme="minorEastAsia" w:hint="eastAsia"/>
        </w:rPr>
        <w:t>系</w:t>
      </w:r>
      <w:r w:rsidR="00675425">
        <w:rPr>
          <w:rFonts w:asciiTheme="minorEastAsia" w:hAnsiTheme="minorEastAsia" w:hint="eastAsia"/>
        </w:rPr>
        <w:t>主任。還任命</w:t>
      </w:r>
      <w:r>
        <w:rPr>
          <w:rFonts w:asciiTheme="minorEastAsia" w:hAnsiTheme="minorEastAsia" w:hint="eastAsia"/>
        </w:rPr>
        <w:t>由</w:t>
      </w:r>
      <w:r w:rsidR="00675425">
        <w:rPr>
          <w:rFonts w:asciiTheme="minorEastAsia" w:hAnsiTheme="minorEastAsia" w:hint="eastAsia"/>
        </w:rPr>
        <w:t>學校教官接任學務長，</w:t>
      </w:r>
      <w:r w:rsidR="007D3B1A">
        <w:rPr>
          <w:rFonts w:asciiTheme="minorEastAsia" w:hAnsiTheme="minorEastAsia" w:hint="eastAsia"/>
        </w:rPr>
        <w:t>如此</w:t>
      </w:r>
      <w:r>
        <w:rPr>
          <w:rFonts w:asciiTheme="minorEastAsia" w:hAnsiTheme="minorEastAsia" w:hint="eastAsia"/>
        </w:rPr>
        <w:t>便宜行事、荒腔走板的經營學校作風</w:t>
      </w:r>
      <w:r w:rsidR="007D3B1A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讓不少教職員和學生感到傻眼。</w:t>
      </w:r>
    </w:p>
    <w:p w14:paraId="62FC01B8" w14:textId="343F573F" w:rsidR="00FE2B72" w:rsidRPr="00A412DA" w:rsidRDefault="00FE2B72" w:rsidP="0008639D">
      <w:pPr>
        <w:spacing w:beforeLines="50" w:before="200"/>
        <w:rPr>
          <w:rFonts w:asciiTheme="minorEastAsia" w:hAnsiTheme="minorEastAsia"/>
          <w:b/>
          <w:sz w:val="28"/>
        </w:rPr>
      </w:pPr>
      <w:r w:rsidRPr="00A412DA">
        <w:rPr>
          <w:rFonts w:asciiTheme="minorEastAsia" w:hAnsiTheme="minorEastAsia" w:hint="eastAsia"/>
          <w:b/>
          <w:sz w:val="28"/>
        </w:rPr>
        <w:t>台灣運彩公司 兩大股東雙雙涉入購地弊案</w:t>
      </w:r>
    </w:p>
    <w:p w14:paraId="217F9293" w14:textId="066DA82E" w:rsidR="00A412DA" w:rsidRDefault="0039334C" w:rsidP="009034B6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更讓人難以忍受的是，入主台觀的「台灣運動彩券」，</w:t>
      </w:r>
      <w:r w:rsidR="002B0D87">
        <w:rPr>
          <w:rFonts w:asciiTheme="minorEastAsia" w:hAnsiTheme="minorEastAsia" w:hint="eastAsia"/>
        </w:rPr>
        <w:t>背後兩大股東 － 威剛科技與中信</w:t>
      </w:r>
      <w:r w:rsidR="00566C20">
        <w:rPr>
          <w:rFonts w:asciiTheme="minorEastAsia" w:hAnsiTheme="minorEastAsia" w:hint="eastAsia"/>
        </w:rPr>
        <w:t>金控</w:t>
      </w:r>
      <w:r w:rsidR="002B0D87">
        <w:rPr>
          <w:rFonts w:asciiTheme="minorEastAsia" w:hAnsiTheme="minorEastAsia" w:hint="eastAsia"/>
        </w:rPr>
        <w:t>集團（以</w:t>
      </w:r>
      <w:r w:rsidR="002B0D87" w:rsidRPr="002A068C">
        <w:rPr>
          <w:rFonts w:asciiTheme="minorEastAsia" w:hAnsiTheme="minorEastAsia" w:hint="eastAsia"/>
        </w:rPr>
        <w:t>銓緯投資</w:t>
      </w:r>
      <w:r>
        <w:rPr>
          <w:rFonts w:asciiTheme="minorEastAsia" w:hAnsiTheme="minorEastAsia" w:hint="eastAsia"/>
        </w:rPr>
        <w:t>公司名義投資）</w:t>
      </w:r>
      <w:r w:rsidR="00614C00">
        <w:rPr>
          <w:rFonts w:asciiTheme="minorEastAsia" w:hAnsiTheme="minorEastAsia" w:hint="eastAsia"/>
        </w:rPr>
        <w:t>（見圖一）</w:t>
      </w:r>
      <w:r>
        <w:rPr>
          <w:rFonts w:asciiTheme="minorEastAsia" w:hAnsiTheme="minorEastAsia" w:hint="eastAsia"/>
        </w:rPr>
        <w:t>，不但每年靠</w:t>
      </w:r>
      <w:r w:rsidR="002B0D87">
        <w:rPr>
          <w:rFonts w:asciiTheme="minorEastAsia" w:hAnsiTheme="minorEastAsia" w:hint="eastAsia"/>
        </w:rPr>
        <w:t>政府給予的「特許權」、打著發行「公益性質」運動彩券</w:t>
      </w:r>
      <w:r>
        <w:rPr>
          <w:rFonts w:asciiTheme="minorEastAsia" w:hAnsiTheme="minorEastAsia" w:hint="eastAsia"/>
        </w:rPr>
        <w:t>名義，近三年從社會大眾口袋賺進超過</w:t>
      </w:r>
      <w:r>
        <w:rPr>
          <w:rFonts w:asciiTheme="minorEastAsia" w:hAnsiTheme="minorEastAsia"/>
        </w:rPr>
        <w:t>20</w:t>
      </w:r>
      <w:r w:rsidR="002B0D87">
        <w:rPr>
          <w:rFonts w:asciiTheme="minorEastAsia" w:hAnsiTheme="minorEastAsia" w:hint="eastAsia"/>
        </w:rPr>
        <w:t>億元</w:t>
      </w:r>
      <w:r w:rsidR="00614C00">
        <w:rPr>
          <w:rFonts w:asciiTheme="minorEastAsia" w:hAnsiTheme="minorEastAsia" w:hint="eastAsia"/>
        </w:rPr>
        <w:t>（見表二）</w:t>
      </w:r>
      <w:r w:rsidR="002B0D87">
        <w:rPr>
          <w:rFonts w:asciiTheme="minorEastAsia" w:hAnsiTheme="minorEastAsia" w:hint="eastAsia"/>
        </w:rPr>
        <w:t>，兩大股東公司更在</w:t>
      </w:r>
      <w:r w:rsidR="002B0D87">
        <w:rPr>
          <w:rFonts w:asciiTheme="minorEastAsia" w:hAnsiTheme="minorEastAsia"/>
        </w:rPr>
        <w:t>2016</w:t>
      </w:r>
      <w:r w:rsidR="002B0D87">
        <w:rPr>
          <w:rFonts w:asciiTheme="minorEastAsia" w:hAnsiTheme="minorEastAsia" w:hint="eastAsia"/>
        </w:rPr>
        <w:t>年同時涉入「內湖購地弊案」</w:t>
      </w:r>
      <w:r w:rsidR="00566C20">
        <w:rPr>
          <w:rFonts w:asciiTheme="minorEastAsia" w:hAnsiTheme="minorEastAsia" w:hint="eastAsia"/>
        </w:rPr>
        <w:t>，中信金控涉嫌套利</w:t>
      </w:r>
      <w:r w:rsidR="00566C20">
        <w:rPr>
          <w:rFonts w:asciiTheme="minorEastAsia" w:hAnsiTheme="minorEastAsia"/>
        </w:rPr>
        <w:t>10</w:t>
      </w:r>
      <w:r w:rsidR="00566C20">
        <w:rPr>
          <w:rFonts w:asciiTheme="minorEastAsia" w:hAnsiTheme="minorEastAsia" w:hint="eastAsia"/>
        </w:rPr>
        <w:t>億元</w:t>
      </w:r>
      <w:r>
        <w:rPr>
          <w:rFonts w:asciiTheme="minorEastAsia" w:hAnsiTheme="minorEastAsia" w:hint="eastAsia"/>
        </w:rPr>
        <w:t>而遭</w:t>
      </w:r>
      <w:r w:rsidR="002B0D87">
        <w:rPr>
          <w:rFonts w:asciiTheme="minorEastAsia" w:hAnsiTheme="minorEastAsia" w:hint="eastAsia"/>
        </w:rPr>
        <w:t>檢調</w:t>
      </w:r>
      <w:r>
        <w:rPr>
          <w:rFonts w:asciiTheme="minorEastAsia" w:hAnsiTheme="minorEastAsia" w:hint="eastAsia"/>
        </w:rPr>
        <w:t>單位調查與起訴</w:t>
      </w:r>
      <w:r w:rsidR="00E75426">
        <w:rPr>
          <w:rStyle w:val="a9"/>
          <w:rFonts w:asciiTheme="minorEastAsia" w:hAnsiTheme="minorEastAsia"/>
        </w:rPr>
        <w:footnoteReference w:id="2"/>
      </w:r>
      <w:r w:rsidR="00A412DA">
        <w:rPr>
          <w:rFonts w:asciiTheme="minorEastAsia" w:hAnsiTheme="minorEastAsia" w:hint="eastAsia"/>
        </w:rPr>
        <w:t>。</w:t>
      </w:r>
    </w:p>
    <w:p w14:paraId="67225A11" w14:textId="7D10C520" w:rsidR="009034B6" w:rsidRDefault="0039334C" w:rsidP="009034B6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「台灣運動彩券」如此具爭議性的背景</w:t>
      </w:r>
      <w:r w:rsidR="00614C00">
        <w:rPr>
          <w:rFonts w:asciiTheme="minorEastAsia" w:hAnsiTheme="minorEastAsia" w:hint="eastAsia"/>
        </w:rPr>
        <w:t>，而且還是涉及到土地交易套立的不法案情</w:t>
      </w:r>
      <w:r>
        <w:rPr>
          <w:rFonts w:asciiTheme="minorEastAsia" w:hAnsiTheme="minorEastAsia" w:hint="eastAsia"/>
        </w:rPr>
        <w:t>，沒想到教育部技職司竟</w:t>
      </w:r>
      <w:r w:rsidR="00614C00">
        <w:rPr>
          <w:rFonts w:asciiTheme="minorEastAsia" w:hAnsiTheme="minorEastAsia" w:hint="eastAsia"/>
        </w:rPr>
        <w:t>還主動</w:t>
      </w:r>
      <w:r>
        <w:rPr>
          <w:rFonts w:asciiTheme="minorEastAsia" w:hAnsiTheme="minorEastAsia" w:hint="eastAsia"/>
        </w:rPr>
        <w:t>以犧牲教職員生</w:t>
      </w:r>
      <w:r w:rsidR="00566C20">
        <w:rPr>
          <w:rFonts w:asciiTheme="minorEastAsia" w:hAnsiTheme="minorEastAsia" w:hint="eastAsia"/>
        </w:rPr>
        <w:t>為代價，協助其</w:t>
      </w:r>
      <w:r>
        <w:rPr>
          <w:rFonts w:asciiTheme="minorEastAsia" w:hAnsiTheme="minorEastAsia" w:hint="eastAsia"/>
        </w:rPr>
        <w:t>輕易</w:t>
      </w:r>
      <w:r w:rsidR="00566C20">
        <w:rPr>
          <w:rFonts w:asciiTheme="minorEastAsia" w:hAnsiTheme="minorEastAsia" w:hint="eastAsia"/>
        </w:rPr>
        <w:t>取得台觀帳面價值超過</w:t>
      </w:r>
      <w:r w:rsidR="00566C20">
        <w:rPr>
          <w:rFonts w:asciiTheme="minorEastAsia" w:hAnsiTheme="minorEastAsia"/>
        </w:rPr>
        <w:t>7.9</w:t>
      </w:r>
      <w:r w:rsidR="00566C20">
        <w:rPr>
          <w:rFonts w:asciiTheme="minorEastAsia" w:hAnsiTheme="minorEastAsia" w:hint="eastAsia"/>
        </w:rPr>
        <w:t>億的土地與房屋建物。</w:t>
      </w:r>
    </w:p>
    <w:p w14:paraId="581642C7" w14:textId="30B35F43" w:rsidR="009034B6" w:rsidRPr="009034B6" w:rsidRDefault="00937F62" w:rsidP="007D3B1A">
      <w:pPr>
        <w:spacing w:beforeLines="100" w:before="40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表二</w:t>
      </w:r>
      <w:r w:rsidR="009034B6" w:rsidRPr="009034B6">
        <w:rPr>
          <w:rFonts w:asciiTheme="minorEastAsia" w:hAnsiTheme="minorEastAsia" w:hint="eastAsia"/>
          <w:b/>
        </w:rPr>
        <w:t>、台灣運動彩券公司近年獲利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3686"/>
      </w:tblGrid>
      <w:tr w:rsidR="009034B6" w:rsidRPr="00D26ABC" w14:paraId="60475B4C" w14:textId="77777777" w:rsidTr="005A0453">
        <w:tc>
          <w:tcPr>
            <w:tcW w:w="1242" w:type="dxa"/>
          </w:tcPr>
          <w:p w14:paraId="690CAC6C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年度</w:t>
            </w:r>
          </w:p>
        </w:tc>
        <w:tc>
          <w:tcPr>
            <w:tcW w:w="2977" w:type="dxa"/>
          </w:tcPr>
          <w:p w14:paraId="263FAD29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台灣彩券公司獲利</w:t>
            </w:r>
          </w:p>
        </w:tc>
        <w:tc>
          <w:tcPr>
            <w:tcW w:w="3686" w:type="dxa"/>
          </w:tcPr>
          <w:p w14:paraId="73E2D662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從銷售營收扣留之管銷費用</w:t>
            </w:r>
          </w:p>
        </w:tc>
      </w:tr>
      <w:tr w:rsidR="009034B6" w:rsidRPr="00D26ABC" w14:paraId="036309BD" w14:textId="77777777" w:rsidTr="005A0453">
        <w:tc>
          <w:tcPr>
            <w:tcW w:w="1242" w:type="dxa"/>
          </w:tcPr>
          <w:p w14:paraId="2C864974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977" w:type="dxa"/>
          </w:tcPr>
          <w:p w14:paraId="36BCAEA0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5.5</w:t>
            </w:r>
            <w:r w:rsidRPr="00D26ABC">
              <w:rPr>
                <w:rFonts w:ascii="Times New Roman" w:hAnsi="Times New Roman" w:cs="Times New Roman"/>
              </w:rPr>
              <w:t>億元</w:t>
            </w:r>
          </w:p>
        </w:tc>
        <w:tc>
          <w:tcPr>
            <w:tcW w:w="3686" w:type="dxa"/>
          </w:tcPr>
          <w:p w14:paraId="7F83EE89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管銷費用</w:t>
            </w:r>
            <w:r w:rsidRPr="00D26ABC">
              <w:rPr>
                <w:rFonts w:ascii="Times New Roman" w:hAnsi="Times New Roman" w:cs="Times New Roman"/>
              </w:rPr>
              <w:t>28.86</w:t>
            </w:r>
            <w:r w:rsidRPr="00D26ABC">
              <w:rPr>
                <w:rFonts w:ascii="Times New Roman" w:hAnsi="Times New Roman" w:cs="Times New Roman"/>
              </w:rPr>
              <w:t>億</w:t>
            </w:r>
          </w:p>
        </w:tc>
      </w:tr>
      <w:tr w:rsidR="009034B6" w:rsidRPr="00D26ABC" w14:paraId="5C98EAEA" w14:textId="77777777" w:rsidTr="005A0453">
        <w:tc>
          <w:tcPr>
            <w:tcW w:w="1242" w:type="dxa"/>
          </w:tcPr>
          <w:p w14:paraId="097956D4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977" w:type="dxa"/>
          </w:tcPr>
          <w:p w14:paraId="0F04BB37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6.5</w:t>
            </w:r>
            <w:r w:rsidRPr="00D26ABC">
              <w:rPr>
                <w:rFonts w:ascii="Times New Roman" w:hAnsi="Times New Roman" w:cs="Times New Roman"/>
              </w:rPr>
              <w:t>億元</w:t>
            </w:r>
          </w:p>
        </w:tc>
        <w:tc>
          <w:tcPr>
            <w:tcW w:w="3686" w:type="dxa"/>
          </w:tcPr>
          <w:p w14:paraId="438EE94C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管銷費用</w:t>
            </w:r>
            <w:r w:rsidRPr="00D26ABC">
              <w:rPr>
                <w:rFonts w:ascii="Times New Roman" w:hAnsi="Times New Roman" w:cs="Times New Roman"/>
              </w:rPr>
              <w:t>33.78</w:t>
            </w:r>
            <w:r w:rsidRPr="00D26ABC">
              <w:rPr>
                <w:rFonts w:ascii="Times New Roman" w:hAnsi="Times New Roman" w:cs="Times New Roman"/>
              </w:rPr>
              <w:t>億</w:t>
            </w:r>
          </w:p>
        </w:tc>
      </w:tr>
      <w:tr w:rsidR="009034B6" w:rsidRPr="00D26ABC" w14:paraId="79264405" w14:textId="77777777" w:rsidTr="005A0453">
        <w:tc>
          <w:tcPr>
            <w:tcW w:w="1242" w:type="dxa"/>
          </w:tcPr>
          <w:p w14:paraId="7178F8D5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77" w:type="dxa"/>
          </w:tcPr>
          <w:p w14:paraId="48EEFDD0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7.4</w:t>
            </w:r>
            <w:r w:rsidRPr="00D26ABC">
              <w:rPr>
                <w:rFonts w:ascii="Times New Roman" w:hAnsi="Times New Roman" w:cs="Times New Roman"/>
              </w:rPr>
              <w:t>億元</w:t>
            </w:r>
          </w:p>
        </w:tc>
        <w:tc>
          <w:tcPr>
            <w:tcW w:w="3686" w:type="dxa"/>
          </w:tcPr>
          <w:p w14:paraId="138BE6E9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管銷費用</w:t>
            </w:r>
            <w:r w:rsidRPr="00D26ABC">
              <w:rPr>
                <w:rFonts w:ascii="Times New Roman" w:hAnsi="Times New Roman" w:cs="Times New Roman"/>
              </w:rPr>
              <w:t>37.35</w:t>
            </w:r>
            <w:r w:rsidRPr="00D26ABC">
              <w:rPr>
                <w:rFonts w:ascii="Times New Roman" w:hAnsi="Times New Roman" w:cs="Times New Roman"/>
              </w:rPr>
              <w:t>億</w:t>
            </w:r>
          </w:p>
        </w:tc>
      </w:tr>
      <w:tr w:rsidR="009034B6" w:rsidRPr="00D26ABC" w14:paraId="1051959C" w14:textId="77777777" w:rsidTr="005A0453">
        <w:tc>
          <w:tcPr>
            <w:tcW w:w="1242" w:type="dxa"/>
          </w:tcPr>
          <w:p w14:paraId="4C0C69AE" w14:textId="77777777" w:rsidR="009034B6" w:rsidRPr="00D26ABC" w:rsidRDefault="009034B6" w:rsidP="009034B6">
            <w:pPr>
              <w:jc w:val="center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977" w:type="dxa"/>
          </w:tcPr>
          <w:p w14:paraId="133F076A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前三季</w:t>
            </w:r>
            <w:r w:rsidRPr="00D26ABC">
              <w:rPr>
                <w:rFonts w:ascii="Times New Roman" w:hAnsi="Times New Roman" w:cs="Times New Roman"/>
              </w:rPr>
              <w:t>6.7</w:t>
            </w:r>
            <w:r w:rsidRPr="00D26ABC">
              <w:rPr>
                <w:rFonts w:ascii="Times New Roman" w:hAnsi="Times New Roman" w:cs="Times New Roman"/>
              </w:rPr>
              <w:t>億元</w:t>
            </w:r>
          </w:p>
        </w:tc>
        <w:tc>
          <w:tcPr>
            <w:tcW w:w="3686" w:type="dxa"/>
          </w:tcPr>
          <w:p w14:paraId="740C20C2" w14:textId="77777777" w:rsidR="009034B6" w:rsidRPr="00D26ABC" w:rsidRDefault="009034B6" w:rsidP="009034B6">
            <w:pPr>
              <w:jc w:val="right"/>
              <w:rPr>
                <w:rFonts w:ascii="Times New Roman" w:hAnsi="Times New Roman" w:cs="Times New Roman"/>
              </w:rPr>
            </w:pPr>
            <w:r w:rsidRPr="00D26ABC">
              <w:rPr>
                <w:rFonts w:ascii="Times New Roman" w:hAnsi="Times New Roman" w:cs="Times New Roman"/>
              </w:rPr>
              <w:t>管銷費用</w:t>
            </w:r>
            <w:r w:rsidRPr="00D26ABC">
              <w:rPr>
                <w:rFonts w:ascii="Times New Roman" w:hAnsi="Times New Roman" w:cs="Times New Roman"/>
              </w:rPr>
              <w:t>39.67</w:t>
            </w:r>
            <w:r w:rsidRPr="00D26ABC">
              <w:rPr>
                <w:rFonts w:ascii="Times New Roman" w:hAnsi="Times New Roman" w:cs="Times New Roman"/>
              </w:rPr>
              <w:t>億</w:t>
            </w:r>
          </w:p>
        </w:tc>
      </w:tr>
    </w:tbl>
    <w:p w14:paraId="24E54123" w14:textId="0331A5F1" w:rsidR="009034B6" w:rsidRDefault="005A0453" w:rsidP="005A0453">
      <w:pPr>
        <w:jc w:val="center"/>
      </w:pPr>
      <w:r>
        <w:rPr>
          <w:rFonts w:hint="eastAsia"/>
        </w:rPr>
        <w:t xml:space="preserve">                   </w:t>
      </w:r>
      <w:r w:rsidR="009034B6">
        <w:rPr>
          <w:rFonts w:hint="eastAsia"/>
        </w:rPr>
        <w:t>資料來源：威剛科技年報與教育部體育署</w:t>
      </w:r>
    </w:p>
    <w:p w14:paraId="6C5A4DC7" w14:textId="77777777" w:rsidR="00937F62" w:rsidRDefault="00937F62" w:rsidP="009034B6">
      <w:pPr>
        <w:jc w:val="right"/>
      </w:pPr>
    </w:p>
    <w:p w14:paraId="5F66AD39" w14:textId="77777777" w:rsidR="00937F62" w:rsidRDefault="00937F62" w:rsidP="009034B6">
      <w:pPr>
        <w:jc w:val="right"/>
      </w:pPr>
    </w:p>
    <w:p w14:paraId="01104D23" w14:textId="03F904FA" w:rsidR="00937F62" w:rsidRPr="00937F62" w:rsidRDefault="00937F62" w:rsidP="00937F62">
      <w:pPr>
        <w:rPr>
          <w:b/>
        </w:rPr>
      </w:pPr>
      <w:r w:rsidRPr="00937F62">
        <w:rPr>
          <w:rFonts w:hint="eastAsia"/>
          <w:b/>
        </w:rPr>
        <w:t>圖一、台灣運動彩券公司股權結構分布</w:t>
      </w:r>
    </w:p>
    <w:p w14:paraId="0340AAF7" w14:textId="5AD1D53A" w:rsidR="00937F62" w:rsidRDefault="00937F62" w:rsidP="00937F62">
      <w:r>
        <w:rPr>
          <w:rFonts w:hint="eastAsia"/>
        </w:rPr>
        <w:t>「威剛科技」與「銓緯投資」（由中信金控董事長胞弟顏文熙任董事長）」各投資</w:t>
      </w:r>
      <w:r>
        <w:t>50</w:t>
      </w:r>
      <w:r>
        <w:rPr>
          <w:rFonts w:hint="eastAsia"/>
        </w:rPr>
        <w:t>％</w:t>
      </w:r>
    </w:p>
    <w:p w14:paraId="48C0CA68" w14:textId="08E5A2AC" w:rsidR="009034B6" w:rsidRPr="00937F62" w:rsidRDefault="009034B6" w:rsidP="00937F62">
      <w:r>
        <w:rPr>
          <w:rFonts w:hint="eastAsia"/>
          <w:noProof/>
        </w:rPr>
        <w:drawing>
          <wp:inline distT="0" distB="0" distL="0" distR="0" wp14:anchorId="5AD57DE6" wp14:editId="4B4BBF44">
            <wp:extent cx="5662295" cy="2258060"/>
            <wp:effectExtent l="0" t="0" r="1905" b="2540"/>
            <wp:docPr id="2" name="圖片 2" descr="Macintosh HD:Users:Po-Chien:Desktop:螢幕快照 2018-03-04 00.54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-Chien:Desktop:螢幕快照 2018-03-04 00.54.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0AD6" w14:textId="42776262" w:rsidR="003155B9" w:rsidRPr="003155B9" w:rsidRDefault="003155B9" w:rsidP="003155B9">
      <w:pPr>
        <w:jc w:val="right"/>
        <w:rPr>
          <w:rFonts w:asciiTheme="minorEastAsia" w:hAnsiTheme="minorEastAsia"/>
        </w:rPr>
      </w:pPr>
      <w:r w:rsidRPr="003155B9">
        <w:rPr>
          <w:rFonts w:asciiTheme="minorEastAsia" w:hAnsiTheme="minorEastAsia" w:hint="eastAsia"/>
        </w:rPr>
        <w:t>資料來源：經濟部商業司</w:t>
      </w:r>
    </w:p>
    <w:p w14:paraId="7D02E3C6" w14:textId="65D705B4" w:rsidR="00FE2B72" w:rsidRPr="00A412DA" w:rsidRDefault="00FE2B72" w:rsidP="003155B9">
      <w:pPr>
        <w:spacing w:beforeLines="100" w:before="400"/>
        <w:rPr>
          <w:rFonts w:asciiTheme="minorEastAsia" w:hAnsiTheme="minorEastAsia"/>
          <w:b/>
          <w:sz w:val="28"/>
        </w:rPr>
      </w:pPr>
      <w:r w:rsidRPr="00A412DA">
        <w:rPr>
          <w:rFonts w:asciiTheme="minorEastAsia" w:hAnsiTheme="minorEastAsia" w:hint="eastAsia"/>
          <w:b/>
          <w:sz w:val="28"/>
        </w:rPr>
        <w:t>台灣運彩入主後 學校財務</w:t>
      </w:r>
      <w:r w:rsidR="00DB1166" w:rsidRPr="00A412DA">
        <w:rPr>
          <w:rFonts w:asciiTheme="minorEastAsia" w:hAnsiTheme="minorEastAsia" w:hint="eastAsia"/>
          <w:b/>
          <w:sz w:val="28"/>
        </w:rPr>
        <w:t>報告已遭「下架」</w:t>
      </w:r>
    </w:p>
    <w:p w14:paraId="0EA39D1F" w14:textId="1D1D378C" w:rsidR="005906E5" w:rsidRDefault="008B2683" w:rsidP="0008639D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最離譜的是，</w:t>
      </w:r>
      <w:r w:rsidR="00184637">
        <w:rPr>
          <w:rFonts w:asciiTheme="minorEastAsia" w:hAnsiTheme="minorEastAsia" w:hint="eastAsia"/>
        </w:rPr>
        <w:t>就在台灣運動彩券正式接手台灣觀光學院董事會後，原本在學校網站中的「財務公開專區」專頁</w:t>
      </w:r>
      <w:r w:rsidR="00184637">
        <w:rPr>
          <w:rFonts w:asciiTheme="minorEastAsia" w:hAnsiTheme="minorEastAsia"/>
        </w:rPr>
        <w:t>(</w:t>
      </w:r>
      <w:hyperlink r:id="rId9" w:history="1">
        <w:r w:rsidR="00184637" w:rsidRPr="00C47BF5">
          <w:rPr>
            <w:rStyle w:val="a5"/>
            <w:rFonts w:asciiTheme="minorEastAsia" w:hAnsiTheme="minorEastAsia"/>
          </w:rPr>
          <w:t>http://www.tht.edu.tw/disclosure.asp</w:t>
        </w:r>
      </w:hyperlink>
      <w:r w:rsidR="00184637">
        <w:rPr>
          <w:rFonts w:asciiTheme="minorEastAsia" w:hAnsiTheme="minorEastAsia"/>
        </w:rPr>
        <w:t>)</w:t>
      </w:r>
      <w:r w:rsidR="00184637">
        <w:rPr>
          <w:rFonts w:asciiTheme="minorEastAsia" w:hAnsiTheme="minorEastAsia" w:hint="eastAsia"/>
        </w:rPr>
        <w:t>，包括「預算編審程序」、「會計師查核報告」、「學校採購及處分重大資產情形」</w:t>
      </w:r>
      <w:r w:rsidR="007D3B1A">
        <w:rPr>
          <w:rFonts w:asciiTheme="minorEastAsia" w:hAnsiTheme="minorEastAsia" w:hint="eastAsia"/>
        </w:rPr>
        <w:t>等關鍵資訊</w:t>
      </w:r>
      <w:r w:rsidR="00184637">
        <w:rPr>
          <w:rFonts w:asciiTheme="minorEastAsia" w:hAnsiTheme="minorEastAsia" w:hint="eastAsia"/>
        </w:rPr>
        <w:t>，竟然都完全被無預警</w:t>
      </w:r>
      <w:r w:rsidR="007D3B1A">
        <w:rPr>
          <w:rFonts w:asciiTheme="minorEastAsia" w:hAnsiTheme="minorEastAsia" w:hint="eastAsia"/>
        </w:rPr>
        <w:t>的「下架」而無法進入，</w:t>
      </w:r>
      <w:r w:rsidR="00184637">
        <w:rPr>
          <w:rFonts w:asciiTheme="minorEastAsia" w:hAnsiTheme="minorEastAsia" w:hint="eastAsia"/>
        </w:rPr>
        <w:t>顯示「此網站暫時關</w:t>
      </w:r>
      <w:r w:rsidR="007D3B1A">
        <w:rPr>
          <w:rFonts w:asciiTheme="minorEastAsia" w:hAnsiTheme="minorEastAsia" w:hint="eastAsia"/>
        </w:rPr>
        <w:t>閉」字樣，然而，專頁中其他非涉及財務資訊的網頁卻</w:t>
      </w:r>
      <w:r w:rsidR="005906E5">
        <w:rPr>
          <w:rFonts w:asciiTheme="minorEastAsia" w:hAnsiTheme="minorEastAsia" w:hint="eastAsia"/>
        </w:rPr>
        <w:t>仍然正常運作。讓人嚴重質疑</w:t>
      </w:r>
      <w:r w:rsidR="00184637">
        <w:rPr>
          <w:rFonts w:asciiTheme="minorEastAsia" w:hAnsiTheme="minorEastAsia" w:hint="eastAsia"/>
        </w:rPr>
        <w:t>，過去明明已經公告的重要財務訊息，為何就在台灣運動彩券一入主之後，就被</w:t>
      </w:r>
      <w:r w:rsidR="005906E5">
        <w:rPr>
          <w:rFonts w:asciiTheme="minorEastAsia" w:hAnsiTheme="minorEastAsia" w:hint="eastAsia"/>
        </w:rPr>
        <w:t>刻意移除，導致外界無法進一步查閱、比對學校重大財務數據與交易記錄，是否台灣運動彩券公司試圖隱瞞阻止外界進一步調查。</w:t>
      </w:r>
      <w:r w:rsidR="00C8536F" w:rsidRPr="00C8536F">
        <w:rPr>
          <w:rFonts w:asciiTheme="minorEastAsia" w:hAnsiTheme="minorEastAsia" w:hint="eastAsia"/>
        </w:rPr>
        <w:t>（</w:t>
      </w:r>
      <w:r w:rsidR="00C8536F" w:rsidRPr="008B2683">
        <w:rPr>
          <w:rFonts w:asciiTheme="minorEastAsia" w:hAnsiTheme="minorEastAsia" w:hint="eastAsia"/>
          <w:b/>
          <w:color w:val="0000FF"/>
        </w:rPr>
        <w:t>附件</w:t>
      </w:r>
      <w:r w:rsidR="005906E5">
        <w:rPr>
          <w:rFonts w:asciiTheme="minorEastAsia" w:hAnsiTheme="minorEastAsia" w:hint="eastAsia"/>
          <w:b/>
          <w:color w:val="0000FF"/>
        </w:rPr>
        <w:t>六</w:t>
      </w:r>
      <w:r w:rsidR="00C8536F" w:rsidRPr="00C8536F">
        <w:rPr>
          <w:rFonts w:asciiTheme="minorEastAsia" w:hAnsiTheme="minorEastAsia" w:hint="eastAsia"/>
        </w:rPr>
        <w:t>）</w:t>
      </w:r>
    </w:p>
    <w:p w14:paraId="2472C595" w14:textId="278A8E1B" w:rsidR="00457A14" w:rsidRDefault="007A04A7" w:rsidP="0008639D">
      <w:pPr>
        <w:spacing w:beforeLines="50" w:befor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高教工會將在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日（星期一）上午的記者會上，</w:t>
      </w:r>
      <w:r w:rsidRPr="007D3B1A">
        <w:rPr>
          <w:rFonts w:asciiTheme="minorEastAsia" w:hAnsiTheme="minorEastAsia" w:hint="eastAsia"/>
          <w:u w:val="single"/>
        </w:rPr>
        <w:t>對外公布台灣觀光學院</w:t>
      </w:r>
      <w:r w:rsidR="003B3BC9" w:rsidRPr="007D3B1A">
        <w:rPr>
          <w:rFonts w:asciiTheme="minorEastAsia" w:hAnsiTheme="minorEastAsia" w:hint="eastAsia"/>
          <w:u w:val="single"/>
        </w:rPr>
        <w:t>與台灣運動彩券公司買賣董事會的書面資料與其他相關事證</w:t>
      </w:r>
      <w:r w:rsidR="007D3B1A" w:rsidRPr="007D3B1A">
        <w:rPr>
          <w:rFonts w:asciiTheme="minorEastAsia" w:hAnsiTheme="minorEastAsia" w:hint="eastAsia"/>
          <w:u w:val="single"/>
        </w:rPr>
        <w:t>，也</w:t>
      </w:r>
      <w:r w:rsidR="005906E5" w:rsidRPr="007D3B1A">
        <w:rPr>
          <w:rFonts w:asciiTheme="minorEastAsia" w:hAnsiTheme="minorEastAsia" w:hint="eastAsia"/>
          <w:u w:val="single"/>
        </w:rPr>
        <w:t>取得台灣觀光學院遭被迫資遣之教師以電話連線方式說明後續發展</w:t>
      </w:r>
      <w:r w:rsidR="005906E5">
        <w:rPr>
          <w:rFonts w:asciiTheme="minorEastAsia" w:hAnsiTheme="minorEastAsia" w:hint="eastAsia"/>
        </w:rPr>
        <w:t>，並</w:t>
      </w:r>
      <w:r>
        <w:rPr>
          <w:rFonts w:asciiTheme="minorEastAsia" w:hAnsiTheme="minorEastAsia" w:hint="eastAsia"/>
        </w:rPr>
        <w:t>提出以下訴求：</w:t>
      </w:r>
    </w:p>
    <w:p w14:paraId="54659826" w14:textId="17D814F8" w:rsidR="007A04A7" w:rsidRPr="00A412DA" w:rsidRDefault="00F90E87" w:rsidP="007A04A7">
      <w:pPr>
        <w:pStyle w:val="a6"/>
        <w:numPr>
          <w:ilvl w:val="0"/>
          <w:numId w:val="1"/>
        </w:numPr>
        <w:spacing w:beforeLines="50" w:before="200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嚴厲譴責教育部與公益董事買賣學校董事會席位</w:t>
      </w:r>
      <w:r w:rsidR="007A04A7" w:rsidRPr="00A412DA">
        <w:rPr>
          <w:rFonts w:asciiTheme="minorEastAsia" w:hAnsiTheme="minorEastAsia" w:hint="eastAsia"/>
          <w:b/>
        </w:rPr>
        <w:t>作法，反</w:t>
      </w:r>
      <w:r w:rsidR="005906E5">
        <w:rPr>
          <w:rFonts w:asciiTheme="minorEastAsia" w:hAnsiTheme="minorEastAsia" w:hint="eastAsia"/>
          <w:b/>
        </w:rPr>
        <w:t>對台灣運動彩券入主台灣觀光學院！</w:t>
      </w:r>
      <w:r w:rsidRPr="00F90E87">
        <w:rPr>
          <w:rFonts w:asciiTheme="minorEastAsia" w:hAnsiTheme="minorEastAsia" w:hint="eastAsia"/>
          <w:b/>
        </w:rPr>
        <w:t>教育部應立即依《私校法》第25條，解散</w:t>
      </w:r>
      <w:r>
        <w:rPr>
          <w:rFonts w:asciiTheme="minorEastAsia" w:hAnsiTheme="minorEastAsia" w:hint="eastAsia"/>
          <w:b/>
        </w:rPr>
        <w:t>已違法遴選由台灣運動彩券指派的</w:t>
      </w:r>
      <w:r w:rsidRPr="00F90E87">
        <w:rPr>
          <w:rFonts w:asciiTheme="minorEastAsia" w:hAnsiTheme="minorEastAsia" w:hint="eastAsia"/>
          <w:b/>
        </w:rPr>
        <w:t>董事會</w:t>
      </w:r>
      <w:r>
        <w:rPr>
          <w:rFonts w:asciiTheme="minorEastAsia" w:hAnsiTheme="minorEastAsia" w:hint="eastAsia"/>
          <w:b/>
        </w:rPr>
        <w:t>。</w:t>
      </w:r>
      <w:r w:rsidR="00F22E34">
        <w:rPr>
          <w:rFonts w:asciiTheme="minorEastAsia" w:hAnsiTheme="minorEastAsia" w:hint="eastAsia"/>
          <w:b/>
        </w:rPr>
        <w:t>同時應對技職司司長楊玉惠嚴重違法失職究責</w:t>
      </w:r>
      <w:r>
        <w:rPr>
          <w:rFonts w:asciiTheme="minorEastAsia" w:hAnsiTheme="minorEastAsia" w:hint="eastAsia"/>
          <w:b/>
        </w:rPr>
        <w:t>並對全校教職員生公開道歉</w:t>
      </w:r>
      <w:r w:rsidRPr="00A412DA">
        <w:rPr>
          <w:rFonts w:asciiTheme="minorEastAsia" w:hAnsiTheme="minorEastAsia" w:hint="eastAsia"/>
          <w:b/>
        </w:rPr>
        <w:t>！</w:t>
      </w:r>
    </w:p>
    <w:p w14:paraId="6FDD99A5" w14:textId="790BE5C6" w:rsidR="007A04A7" w:rsidRPr="00A412DA" w:rsidRDefault="007A04A7" w:rsidP="007A04A7">
      <w:pPr>
        <w:pStyle w:val="a6"/>
        <w:numPr>
          <w:ilvl w:val="0"/>
          <w:numId w:val="1"/>
        </w:numPr>
        <w:spacing w:beforeLines="50" w:before="200"/>
        <w:ind w:leftChars="0"/>
        <w:rPr>
          <w:rFonts w:asciiTheme="minorEastAsia" w:hAnsiTheme="minorEastAsia"/>
          <w:b/>
        </w:rPr>
      </w:pPr>
      <w:r w:rsidRPr="00A412DA">
        <w:rPr>
          <w:rFonts w:asciiTheme="minorEastAsia" w:hAnsiTheme="minorEastAsia" w:hint="eastAsia"/>
          <w:b/>
        </w:rPr>
        <w:t>針對已遭逼退的教職員，以及被迫轉學的學生，要求教育部立刻介入，要求校方無條件重新讓教職員復職，針對已經被迫轉學的學生全數補償經濟損失。</w:t>
      </w:r>
    </w:p>
    <w:p w14:paraId="587AE78C" w14:textId="3EF73F13" w:rsidR="007A04A7" w:rsidRDefault="007A04A7" w:rsidP="007A04A7">
      <w:pPr>
        <w:pStyle w:val="a6"/>
        <w:numPr>
          <w:ilvl w:val="0"/>
          <w:numId w:val="1"/>
        </w:numPr>
        <w:spacing w:beforeLines="50" w:before="200"/>
        <w:ind w:leftChars="0"/>
        <w:rPr>
          <w:rFonts w:asciiTheme="minorEastAsia" w:hAnsiTheme="minorEastAsia"/>
          <w:b/>
        </w:rPr>
      </w:pPr>
      <w:r w:rsidRPr="00A412DA">
        <w:rPr>
          <w:rFonts w:asciiTheme="minorEastAsia" w:hAnsiTheme="minorEastAsia" w:hint="eastAsia"/>
          <w:b/>
        </w:rPr>
        <w:t>針對尚未畢業的學生，我們無法允許台觀校方以逼迫學生轉學模式把學校清空，教育部必須保證每一個學生都能夠唸到畢業！</w:t>
      </w:r>
    </w:p>
    <w:p w14:paraId="0D39FCA3" w14:textId="07C6EFB6" w:rsidR="00A412DA" w:rsidRPr="00F4706F" w:rsidRDefault="00475087" w:rsidP="00F4706F">
      <w:pPr>
        <w:pStyle w:val="a6"/>
        <w:numPr>
          <w:ilvl w:val="0"/>
          <w:numId w:val="1"/>
        </w:numPr>
        <w:spacing w:beforeLines="50" w:before="200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工會再</w:t>
      </w:r>
      <w:r w:rsidR="005906E5">
        <w:rPr>
          <w:rFonts w:asciiTheme="minorEastAsia" w:hAnsiTheme="minorEastAsia" w:hint="eastAsia"/>
          <w:b/>
        </w:rPr>
        <w:t>次強調，針對面臨到「退場或轉型」的大專院校，教育部必須先清查</w:t>
      </w:r>
      <w:r>
        <w:rPr>
          <w:rFonts w:asciiTheme="minorEastAsia" w:hAnsiTheme="minorEastAsia" w:hint="eastAsia"/>
          <w:b/>
        </w:rPr>
        <w:t>既有董事會是否有違法不正辦學情事，若有即應依照《私校法》</w:t>
      </w:r>
      <w:r w:rsidR="00F90E87">
        <w:rPr>
          <w:rFonts w:asciiTheme="minorEastAsia" w:hAnsiTheme="minorEastAsia"/>
          <w:b/>
        </w:rPr>
        <w:t>25</w:t>
      </w:r>
      <w:r w:rsidR="00F90E87">
        <w:rPr>
          <w:rFonts w:asciiTheme="minorEastAsia" w:hAnsiTheme="minorEastAsia" w:hint="eastAsia"/>
          <w:b/>
        </w:rPr>
        <w:t>條申請解散、重組</w:t>
      </w:r>
      <w:r>
        <w:rPr>
          <w:rFonts w:asciiTheme="minorEastAsia" w:hAnsiTheme="minorEastAsia" w:hint="eastAsia"/>
          <w:b/>
        </w:rPr>
        <w:t>接</w:t>
      </w:r>
      <w:r w:rsidR="005906E5">
        <w:rPr>
          <w:rFonts w:asciiTheme="minorEastAsia" w:hAnsiTheme="minorEastAsia" w:hint="eastAsia"/>
          <w:b/>
        </w:rPr>
        <w:t>管董事會。倘若由教育部接管後一段時間學校仍有招生困難，</w:t>
      </w:r>
      <w:r>
        <w:rPr>
          <w:rFonts w:asciiTheme="minorEastAsia" w:hAnsiTheme="minorEastAsia" w:hint="eastAsia"/>
          <w:b/>
        </w:rPr>
        <w:t>則必須在確保每一位教職員生的權益都能受到</w:t>
      </w:r>
      <w:r w:rsidR="005906E5">
        <w:rPr>
          <w:rFonts w:asciiTheme="minorEastAsia" w:hAnsiTheme="minorEastAsia" w:hint="eastAsia"/>
          <w:b/>
        </w:rPr>
        <w:t>妥適安置</w:t>
      </w:r>
      <w:r w:rsidR="00F90E87">
        <w:rPr>
          <w:rFonts w:asciiTheme="minorEastAsia" w:hAnsiTheme="minorEastAsia" w:hint="eastAsia"/>
          <w:b/>
        </w:rPr>
        <w:t>後，</w:t>
      </w:r>
      <w:r w:rsidR="005906E5">
        <w:rPr>
          <w:rFonts w:asciiTheme="minorEastAsia" w:hAnsiTheme="minorEastAsia" w:hint="eastAsia"/>
          <w:b/>
        </w:rPr>
        <w:t>讓</w:t>
      </w:r>
      <w:r w:rsidR="00F90E87">
        <w:rPr>
          <w:rFonts w:asciiTheme="minorEastAsia" w:hAnsiTheme="minorEastAsia" w:hint="eastAsia"/>
          <w:b/>
        </w:rPr>
        <w:t>退場學校</w:t>
      </w:r>
      <w:r>
        <w:rPr>
          <w:rFonts w:asciiTheme="minorEastAsia" w:hAnsiTheme="minorEastAsia" w:hint="eastAsia"/>
          <w:b/>
        </w:rPr>
        <w:t>公共資產重新</w:t>
      </w:r>
      <w:r w:rsidR="00F4706F">
        <w:rPr>
          <w:rFonts w:asciiTheme="minorEastAsia" w:hAnsiTheme="minorEastAsia" w:hint="eastAsia"/>
          <w:b/>
        </w:rPr>
        <w:t>挹注</w:t>
      </w:r>
      <w:r>
        <w:rPr>
          <w:rFonts w:asciiTheme="minorEastAsia" w:hAnsiTheme="minorEastAsia" w:hint="eastAsia"/>
          <w:b/>
        </w:rPr>
        <w:t>到</w:t>
      </w:r>
      <w:r w:rsidR="00F4706F">
        <w:rPr>
          <w:rFonts w:asciiTheme="minorEastAsia" w:hAnsiTheme="minorEastAsia" w:hint="eastAsia"/>
          <w:b/>
        </w:rPr>
        <w:t>高等教育發展。</w:t>
      </w:r>
    </w:p>
    <w:p w14:paraId="64F24FB1" w14:textId="77777777" w:rsidR="00025B1B" w:rsidRDefault="00025B1B" w:rsidP="00457A14"/>
    <w:p w14:paraId="56B01096" w14:textId="77777777" w:rsidR="003155B9" w:rsidRDefault="003155B9" w:rsidP="00457A14"/>
    <w:p w14:paraId="3B792767" w14:textId="77777777" w:rsidR="003155B9" w:rsidRDefault="003155B9" w:rsidP="00457A14"/>
    <w:p w14:paraId="6E165E61" w14:textId="77777777" w:rsidR="00F4706F" w:rsidRPr="00F4706F" w:rsidRDefault="00F4706F" w:rsidP="00F4706F">
      <w:pPr>
        <w:spacing w:beforeLines="50" w:before="200"/>
        <w:rPr>
          <w:rFonts w:asciiTheme="minorEastAsia" w:hAnsiTheme="minorEastAsia"/>
          <w:b/>
          <w:sz w:val="28"/>
        </w:rPr>
      </w:pPr>
      <w:r w:rsidRPr="00F4706F">
        <w:rPr>
          <w:rFonts w:asciiTheme="minorEastAsia" w:hAnsiTheme="minorEastAsia" w:hint="eastAsia"/>
          <w:b/>
          <w:sz w:val="28"/>
        </w:rPr>
        <w:t>新聞聯絡人：高教工會研究員 陳柏謙（</w:t>
      </w:r>
      <w:r w:rsidRPr="00F4706F">
        <w:rPr>
          <w:rFonts w:asciiTheme="minorEastAsia" w:hAnsiTheme="minorEastAsia"/>
          <w:b/>
          <w:sz w:val="28"/>
        </w:rPr>
        <w:t>0911-678-400</w:t>
      </w:r>
      <w:r w:rsidRPr="00F4706F">
        <w:rPr>
          <w:rFonts w:asciiTheme="minorEastAsia" w:hAnsiTheme="minorEastAsia" w:hint="eastAsia"/>
          <w:b/>
          <w:sz w:val="28"/>
        </w:rPr>
        <w:t>）</w:t>
      </w:r>
    </w:p>
    <w:p w14:paraId="45BFE739" w14:textId="77777777" w:rsidR="00F4706F" w:rsidRDefault="00F4706F" w:rsidP="00457A14"/>
    <w:p w14:paraId="6B2FA5EC" w14:textId="77777777" w:rsidR="00F4706F" w:rsidRDefault="00F4706F" w:rsidP="00E75426">
      <w:pPr>
        <w:rPr>
          <w:rFonts w:asciiTheme="minorEastAsia" w:hAnsiTheme="minorEastAsia"/>
        </w:rPr>
      </w:pPr>
    </w:p>
    <w:p w14:paraId="1DFD4426" w14:textId="77777777" w:rsidR="00F4706F" w:rsidRDefault="00F4706F" w:rsidP="00E75426">
      <w:pPr>
        <w:rPr>
          <w:rFonts w:asciiTheme="minorEastAsia" w:hAnsiTheme="minorEastAsia"/>
        </w:rPr>
      </w:pPr>
    </w:p>
    <w:p w14:paraId="182C318F" w14:textId="77777777" w:rsidR="00F4706F" w:rsidRDefault="00F4706F" w:rsidP="00E75426">
      <w:pPr>
        <w:rPr>
          <w:rFonts w:asciiTheme="minorEastAsia" w:hAnsiTheme="minorEastAsia"/>
        </w:rPr>
      </w:pPr>
    </w:p>
    <w:p w14:paraId="727606EC" w14:textId="77777777" w:rsidR="00F4706F" w:rsidRDefault="00F4706F" w:rsidP="00E75426">
      <w:pPr>
        <w:rPr>
          <w:rFonts w:asciiTheme="minorEastAsia" w:hAnsiTheme="minorEastAsia"/>
        </w:rPr>
      </w:pPr>
    </w:p>
    <w:p w14:paraId="34F492FB" w14:textId="77777777" w:rsidR="00F4706F" w:rsidRDefault="00F4706F" w:rsidP="00E75426">
      <w:pPr>
        <w:rPr>
          <w:rFonts w:asciiTheme="minorEastAsia" w:hAnsiTheme="minorEastAsia"/>
        </w:rPr>
      </w:pPr>
    </w:p>
    <w:p w14:paraId="78E4E4A7" w14:textId="77777777" w:rsidR="00AD73E2" w:rsidRDefault="00AD73E2" w:rsidP="00AD73E2">
      <w:pPr>
        <w:rPr>
          <w:rFonts w:asciiTheme="minorEastAsia" w:hAnsiTheme="minorEastAsia" w:hint="eastAsia"/>
          <w:b/>
          <w:sz w:val="28"/>
        </w:rPr>
      </w:pPr>
    </w:p>
    <w:p w14:paraId="4B722263" w14:textId="77777777" w:rsidR="00E75426" w:rsidRPr="003155B9" w:rsidRDefault="00E75426" w:rsidP="00AD73E2">
      <w:pPr>
        <w:spacing w:afterLines="50" w:after="200"/>
        <w:rPr>
          <w:rFonts w:asciiTheme="minorEastAsia" w:hAnsiTheme="minorEastAsia"/>
          <w:b/>
          <w:sz w:val="28"/>
        </w:rPr>
      </w:pPr>
      <w:r w:rsidRPr="003155B9">
        <w:rPr>
          <w:rFonts w:asciiTheme="minorEastAsia" w:hAnsiTheme="minorEastAsia" w:hint="eastAsia"/>
          <w:b/>
          <w:sz w:val="28"/>
        </w:rPr>
        <w:t>台灣觀光學院遭公益董事會出賣大事記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263"/>
      </w:tblGrid>
      <w:tr w:rsidR="00E75426" w14:paraId="0B84BAF5" w14:textId="77777777" w:rsidTr="00E75426">
        <w:tc>
          <w:tcPr>
            <w:tcW w:w="2093" w:type="dxa"/>
          </w:tcPr>
          <w:p w14:paraId="749E0215" w14:textId="31E97D40" w:rsidR="00E75426" w:rsidRDefault="00E75426" w:rsidP="0031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 w:rsidR="003155B9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期</w:t>
            </w:r>
          </w:p>
        </w:tc>
        <w:tc>
          <w:tcPr>
            <w:tcW w:w="6263" w:type="dxa"/>
          </w:tcPr>
          <w:p w14:paraId="6CC2E2D3" w14:textId="6576CA21" w:rsidR="00E75426" w:rsidRDefault="00E75426" w:rsidP="0031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發</w:t>
            </w:r>
            <w:r w:rsidR="003155B9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展</w:t>
            </w:r>
          </w:p>
        </w:tc>
      </w:tr>
      <w:tr w:rsidR="00E75426" w14:paraId="2B501F99" w14:textId="77777777" w:rsidTr="00E75426">
        <w:tc>
          <w:tcPr>
            <w:tcW w:w="2093" w:type="dxa"/>
          </w:tcPr>
          <w:p w14:paraId="7E04F7AE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263" w:type="dxa"/>
          </w:tcPr>
          <w:p w14:paraId="1F9ED4A2" w14:textId="1C86242E" w:rsidR="00E75426" w:rsidRDefault="009C2100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董事長柴松林與其他董事，突</w:t>
            </w:r>
            <w:r w:rsidR="00E75426">
              <w:rPr>
                <w:rFonts w:asciiTheme="minorEastAsia" w:hAnsiTheme="minorEastAsia" w:hint="eastAsia"/>
              </w:rPr>
              <w:t>宣布將在</w:t>
            </w:r>
            <w:r w:rsidR="00E75426">
              <w:rPr>
                <w:rFonts w:asciiTheme="minorEastAsia" w:hAnsiTheme="minorEastAsia"/>
              </w:rPr>
              <w:t>105</w:t>
            </w:r>
            <w:r w:rsidR="00E75426">
              <w:rPr>
                <w:rFonts w:asciiTheme="minorEastAsia" w:hAnsiTheme="minorEastAsia" w:hint="eastAsia"/>
              </w:rPr>
              <w:t>學年下學期停辦學校，後在教職員爭取下，僅同意再給一學期招生機會。</w:t>
            </w:r>
          </w:p>
        </w:tc>
      </w:tr>
      <w:tr w:rsidR="00E75426" w14:paraId="7505ED44" w14:textId="77777777" w:rsidTr="00E75426">
        <w:tc>
          <w:tcPr>
            <w:tcW w:w="2093" w:type="dxa"/>
          </w:tcPr>
          <w:p w14:paraId="3BD8F4C4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0D32E849" w14:textId="019C2E5E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董事會洽談「轉讓」，教育部技職司</w:t>
            </w:r>
            <w:r>
              <w:rPr>
                <w:rFonts w:asciiTheme="minorEastAsia" w:hAnsiTheme="minorEastAsia"/>
              </w:rPr>
              <w:t>司長</w:t>
            </w:r>
            <w:r>
              <w:rPr>
                <w:rFonts w:asciiTheme="minorEastAsia" w:hAnsiTheme="minorEastAsia" w:hint="eastAsia"/>
              </w:rPr>
              <w:t>列席。董事會第</w:t>
            </w:r>
            <w:r>
              <w:rPr>
                <w:rFonts w:asciiTheme="minorEastAsia" w:hAnsiTheme="minorEastAsia"/>
              </w:rPr>
              <w:t>9-14</w:t>
            </w:r>
            <w:r w:rsidR="00D26ABC">
              <w:rPr>
                <w:rFonts w:asciiTheme="minorEastAsia" w:hAnsiTheme="minorEastAsia" w:hint="eastAsia"/>
              </w:rPr>
              <w:t>會議決議：「除廚藝系新生</w:t>
            </w:r>
            <w:r>
              <w:rPr>
                <w:rFonts w:asciiTheme="minorEastAsia" w:hAnsiTheme="minorEastAsia" w:hint="eastAsia"/>
              </w:rPr>
              <w:t>外，</w:t>
            </w:r>
            <w:r>
              <w:rPr>
                <w:rFonts w:asciiTheme="minorEastAsia" w:hAnsiTheme="minorEastAsia"/>
              </w:rPr>
              <w:t>106</w:t>
            </w:r>
            <w:r>
              <w:rPr>
                <w:rFonts w:asciiTheme="minorEastAsia" w:hAnsiTheme="minorEastAsia" w:hint="eastAsia"/>
              </w:rPr>
              <w:t>學年其餘系所停招。」</w:t>
            </w:r>
          </w:p>
        </w:tc>
      </w:tr>
      <w:tr w:rsidR="00E75426" w14:paraId="6EEB42F9" w14:textId="77777777" w:rsidTr="00E75426">
        <w:tc>
          <w:tcPr>
            <w:tcW w:w="2093" w:type="dxa"/>
          </w:tcPr>
          <w:p w14:paraId="7F6C451B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77A4234D" w14:textId="50D3343B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董事會逕行宣布學校將交由「台</w:t>
            </w:r>
            <w:r w:rsidR="00D26ABC">
              <w:rPr>
                <w:rFonts w:asciiTheme="minorEastAsia" w:hAnsiTheme="minorEastAsia" w:hint="eastAsia"/>
              </w:rPr>
              <w:t>灣運動彩券公司」接手。只保留廚藝管理系，申請辦理所謂「轉型」。</w:t>
            </w:r>
            <w:r>
              <w:rPr>
                <w:rFonts w:asciiTheme="minorEastAsia" w:hAnsiTheme="minorEastAsia" w:hint="eastAsia"/>
              </w:rPr>
              <w:t>宣布學校停招。</w:t>
            </w:r>
          </w:p>
        </w:tc>
      </w:tr>
      <w:tr w:rsidR="00E75426" w14:paraId="5A648A89" w14:textId="77777777" w:rsidTr="00E75426">
        <w:tc>
          <w:tcPr>
            <w:tcW w:w="2093" w:type="dxa"/>
          </w:tcPr>
          <w:p w14:paraId="527529FD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18D22538" w14:textId="77777777" w:rsidR="00AD73E2" w:rsidRDefault="00E75426" w:rsidP="00E7542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媒體披露</w:t>
            </w:r>
            <w:r w:rsidRPr="003D7C56">
              <w:rPr>
                <w:rFonts w:asciiTheme="minorEastAsia" w:hAnsiTheme="minorEastAsia" w:hint="eastAsia"/>
              </w:rPr>
              <w:t>台灣觀光學院</w:t>
            </w:r>
            <w:r>
              <w:rPr>
                <w:rFonts w:asciiTheme="minorEastAsia" w:hAnsiTheme="minorEastAsia" w:hint="eastAsia"/>
              </w:rPr>
              <w:t>將停辦六個系，</w:t>
            </w:r>
            <w:r w:rsidR="00025B1B">
              <w:rPr>
                <w:rFonts w:asciiTheme="minorEastAsia" w:hAnsiTheme="minorEastAsia" w:hint="eastAsia"/>
              </w:rPr>
              <w:t>老師聽到要停招消息感到</w:t>
            </w:r>
            <w:r w:rsidRPr="003D7C56">
              <w:rPr>
                <w:rFonts w:asciiTheme="minorEastAsia" w:hAnsiTheme="minorEastAsia" w:hint="eastAsia"/>
              </w:rPr>
              <w:t>SHOCK，</w:t>
            </w:r>
            <w:r w:rsidRPr="00F22E34">
              <w:rPr>
                <w:rFonts w:asciiTheme="minorEastAsia" w:hAnsiTheme="minorEastAsia" w:hint="eastAsia"/>
                <w:b/>
                <w:u w:val="single"/>
              </w:rPr>
              <w:t>技職司司長楊玉惠</w:t>
            </w:r>
            <w:r>
              <w:rPr>
                <w:rFonts w:asciiTheme="minorEastAsia" w:hAnsiTheme="minorEastAsia" w:hint="eastAsia"/>
              </w:rPr>
              <w:t>竟表示</w:t>
            </w:r>
            <w:r w:rsidRPr="003D7C56">
              <w:rPr>
                <w:rFonts w:asciiTheme="minorEastAsia" w:hAnsiTheme="minorEastAsia" w:hint="eastAsia"/>
              </w:rPr>
              <w:t>「</w:t>
            </w:r>
            <w:r w:rsidRPr="009C2100">
              <w:rPr>
                <w:rFonts w:asciiTheme="minorEastAsia" w:hAnsiTheme="minorEastAsia" w:hint="eastAsia"/>
                <w:b/>
                <w:u w:val="single"/>
              </w:rPr>
              <w:t>我才SHOCK</w:t>
            </w:r>
            <w:r>
              <w:rPr>
                <w:rFonts w:asciiTheme="minorEastAsia" w:hAnsiTheme="minorEastAsia" w:hint="eastAsia"/>
              </w:rPr>
              <w:t>」，因為老師早就知道會是這樣</w:t>
            </w:r>
            <w:r w:rsidRPr="003D7C56">
              <w:rPr>
                <w:rFonts w:asciiTheme="minorEastAsia" w:hAnsiTheme="minorEastAsia" w:hint="eastAsia"/>
              </w:rPr>
              <w:t>結果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5D38781B" w14:textId="50EA8DEA" w:rsidR="00E75426" w:rsidRDefault="00E75426" w:rsidP="00E7542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  <w:r w:rsidRPr="003D7C56">
              <w:rPr>
                <w:rFonts w:asciiTheme="minorEastAsia" w:hAnsiTheme="minorEastAsia" w:hint="eastAsia"/>
              </w:rPr>
              <w:t>台灣運彩總經理林博泰</w:t>
            </w:r>
            <w:r w:rsidR="00573AA7">
              <w:rPr>
                <w:rFonts w:asciiTheme="minorEastAsia" w:hAnsiTheme="minorEastAsia" w:hint="eastAsia"/>
              </w:rPr>
              <w:t>表示，台觀董事會</w:t>
            </w:r>
            <w:r w:rsidRPr="003D7C56">
              <w:rPr>
                <w:rFonts w:asciiTheme="minorEastAsia" w:hAnsiTheme="minorEastAsia" w:hint="eastAsia"/>
              </w:rPr>
              <w:t>向運彩提出5年</w:t>
            </w:r>
            <w:r w:rsidR="009C2100">
              <w:rPr>
                <w:rFonts w:asciiTheme="minorEastAsia" w:hAnsiTheme="minorEastAsia" w:hint="eastAsia"/>
              </w:rPr>
              <w:t>6</w:t>
            </w:r>
            <w:r w:rsidRPr="003D7C56">
              <w:rPr>
                <w:rFonts w:asciiTheme="minorEastAsia" w:hAnsiTheme="minorEastAsia" w:hint="eastAsia"/>
              </w:rPr>
              <w:t>000</w:t>
            </w:r>
            <w:r w:rsidR="00573AA7">
              <w:rPr>
                <w:rFonts w:asciiTheme="minorEastAsia" w:hAnsiTheme="minorEastAsia" w:hint="eastAsia"/>
              </w:rPr>
              <w:t>萬元捐助案，運彩公司基於「公益」</w:t>
            </w:r>
            <w:r>
              <w:rPr>
                <w:rFonts w:asciiTheme="minorEastAsia" w:hAnsiTheme="minorEastAsia" w:hint="eastAsia"/>
              </w:rPr>
              <w:t>正在評估，若確定捐助也非「入主」，因經營學校</w:t>
            </w:r>
            <w:r w:rsidRPr="003D7C56">
              <w:rPr>
                <w:rFonts w:asciiTheme="minorEastAsia" w:hAnsiTheme="minorEastAsia" w:hint="eastAsia"/>
              </w:rPr>
              <w:t>非</w:t>
            </w:r>
            <w:r>
              <w:rPr>
                <w:rFonts w:asciiTheme="minorEastAsia" w:hAnsiTheme="minorEastAsia" w:hint="eastAsia"/>
              </w:rPr>
              <w:t>運彩</w:t>
            </w:r>
            <w:r w:rsidRPr="003D7C56">
              <w:rPr>
                <w:rFonts w:asciiTheme="minorEastAsia" w:hAnsiTheme="minorEastAsia" w:hint="eastAsia"/>
              </w:rPr>
              <w:t>本業。</w:t>
            </w:r>
            <w:r w:rsidR="00573AA7">
              <w:rPr>
                <w:rFonts w:asciiTheme="minorEastAsia" w:hAnsiTheme="minorEastAsia" w:hint="eastAsia"/>
              </w:rPr>
              <w:t>校長劉國成則宣稱</w:t>
            </w:r>
            <w:r>
              <w:rPr>
                <w:rFonts w:asciiTheme="minorEastAsia" w:hAnsiTheme="minorEastAsia" w:hint="eastAsia"/>
              </w:rPr>
              <w:t>還在討論，運彩強調不會「入主」，頂多以捐助、協助轉型</w:t>
            </w:r>
            <w:r w:rsidR="009C2100">
              <w:rPr>
                <w:rFonts w:asciiTheme="minorEastAsia" w:hAnsiTheme="minorEastAsia" w:hint="eastAsia"/>
              </w:rPr>
              <w:t>方式</w:t>
            </w:r>
            <w:r w:rsidRPr="008D5F74">
              <w:rPr>
                <w:rFonts w:asciiTheme="minorEastAsia" w:hAnsiTheme="minorEastAsia" w:hint="eastAsia"/>
              </w:rPr>
              <w:t>。</w:t>
            </w:r>
          </w:p>
        </w:tc>
      </w:tr>
      <w:tr w:rsidR="00E75426" w14:paraId="2B6542B8" w14:textId="77777777" w:rsidTr="00E75426">
        <w:tc>
          <w:tcPr>
            <w:tcW w:w="2093" w:type="dxa"/>
          </w:tcPr>
          <w:p w14:paraId="5E2384BB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16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00315671" w14:textId="77777777" w:rsidR="00AD73E2" w:rsidRDefault="00E75426" w:rsidP="00E7542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召開全校會議：要求教職員必須接受資遣，並於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30</w:t>
            </w:r>
            <w:r>
              <w:rPr>
                <w:rFonts w:asciiTheme="minorEastAsia" w:hAnsiTheme="minorEastAsia" w:hint="eastAsia"/>
              </w:rPr>
              <w:t>日前同意資遣，威脅若不簽署「同意書」，將無法獲得「資遣慰問金」，也無法回聘。</w:t>
            </w:r>
          </w:p>
          <w:p w14:paraId="13A7E768" w14:textId="7FCDE4DE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至於回聘條件更讓身分變更為「專案教師」，僅支付本俸（</w:t>
            </w:r>
            <w:r>
              <w:rPr>
                <w:rFonts w:asciiTheme="minorEastAsia" w:hAnsiTheme="minorEastAsia"/>
              </w:rPr>
              <w:t>2-3</w:t>
            </w:r>
            <w:r>
              <w:rPr>
                <w:rFonts w:asciiTheme="minorEastAsia" w:hAnsiTheme="minorEastAsia" w:hint="eastAsia"/>
              </w:rPr>
              <w:t>萬），聘期僅自</w:t>
            </w:r>
            <w:r>
              <w:rPr>
                <w:rFonts w:asciiTheme="minorEastAsia" w:hAnsiTheme="minorEastAsia"/>
              </w:rPr>
              <w:t>2018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日至</w:t>
            </w: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31</w:t>
            </w:r>
            <w:r>
              <w:rPr>
                <w:rFonts w:asciiTheme="minorEastAsia" w:hAnsiTheme="minorEastAsia" w:hint="eastAsia"/>
              </w:rPr>
              <w:t>日。</w:t>
            </w:r>
          </w:p>
        </w:tc>
      </w:tr>
      <w:tr w:rsidR="00E75426" w14:paraId="66E94805" w14:textId="77777777" w:rsidTr="00E75426">
        <w:tc>
          <w:tcPr>
            <w:tcW w:w="2093" w:type="dxa"/>
          </w:tcPr>
          <w:p w14:paraId="66BD60B0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0A332399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開學日。校方辦理一年級新生安置說明活動。</w:t>
            </w:r>
          </w:p>
        </w:tc>
      </w:tr>
      <w:tr w:rsidR="00E75426" w14:paraId="6E2F32FA" w14:textId="77777777" w:rsidTr="00E75426">
        <w:tc>
          <w:tcPr>
            <w:tcW w:w="2093" w:type="dxa"/>
          </w:tcPr>
          <w:p w14:paraId="1E7CE4CD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月～</w:t>
            </w:r>
          </w:p>
          <w:p w14:paraId="38623F0D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263" w:type="dxa"/>
          </w:tcPr>
          <w:p w14:paraId="2C19A081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未經教職員同意下，行政會議通過停發學術研究費。迫使教師在經濟壓力下簽署資遣同意書。</w:t>
            </w:r>
          </w:p>
        </w:tc>
      </w:tr>
      <w:tr w:rsidR="00E75426" w14:paraId="7CA67A17" w14:textId="77777777" w:rsidTr="00E75426">
        <w:tc>
          <w:tcPr>
            <w:tcW w:w="2093" w:type="dxa"/>
          </w:tcPr>
          <w:p w14:paraId="23C390EA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10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3BE538B2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董事會洽談「轉讓」，教育部技職司司長列席。</w:t>
            </w:r>
          </w:p>
          <w:p w14:paraId="209B30A9" w14:textId="305212BE" w:rsidR="00E75426" w:rsidRDefault="00E75426" w:rsidP="00F22E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高教工會發出新聞稿「</w:t>
            </w:r>
            <w:r w:rsidRPr="0008639D">
              <w:rPr>
                <w:rFonts w:asciiTheme="minorEastAsia" w:hAnsiTheme="minorEastAsia" w:hint="eastAsia"/>
              </w:rPr>
              <w:t>反對台灣觀光學院犧牲師生權益，公益董事換「博弈」董事</w:t>
            </w:r>
            <w:r>
              <w:rPr>
                <w:rFonts w:asciiTheme="minorEastAsia" w:hAnsiTheme="minorEastAsia" w:hint="eastAsia"/>
              </w:rPr>
              <w:t>」</w:t>
            </w:r>
          </w:p>
        </w:tc>
      </w:tr>
      <w:tr w:rsidR="00E75426" w14:paraId="4DED1E8B" w14:textId="77777777" w:rsidTr="00E75426">
        <w:tc>
          <w:tcPr>
            <w:tcW w:w="2093" w:type="dxa"/>
          </w:tcPr>
          <w:p w14:paraId="19A6B520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11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21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2B7F4E57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超過九成教職員被迫與台灣運動彩券律師團下服務至</w:t>
            </w: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31</w:t>
            </w:r>
            <w:r>
              <w:rPr>
                <w:rFonts w:asciiTheme="minorEastAsia" w:hAnsiTheme="minorEastAsia" w:hint="eastAsia"/>
              </w:rPr>
              <w:t>日自願資遣同意書。</w:t>
            </w:r>
          </w:p>
        </w:tc>
      </w:tr>
      <w:tr w:rsidR="00E75426" w14:paraId="41A1F209" w14:textId="77777777" w:rsidTr="00E75426">
        <w:tc>
          <w:tcPr>
            <w:tcW w:w="2093" w:type="dxa"/>
          </w:tcPr>
          <w:p w14:paraId="1CB9AA84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12</w:t>
            </w: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263" w:type="dxa"/>
          </w:tcPr>
          <w:p w14:paraId="19CF52A3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宣布另設觀光旅遊系。</w:t>
            </w:r>
          </w:p>
        </w:tc>
      </w:tr>
      <w:tr w:rsidR="00E75426" w14:paraId="1CCACD01" w14:textId="77777777" w:rsidTr="00E75426">
        <w:tc>
          <w:tcPr>
            <w:tcW w:w="2093" w:type="dxa"/>
          </w:tcPr>
          <w:p w14:paraId="7CCF0D4C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12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25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2E3E0822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學校轉手「台灣運動彩券公司」</w:t>
            </w:r>
          </w:p>
        </w:tc>
      </w:tr>
      <w:tr w:rsidR="00E75426" w14:paraId="3E85A2DF" w14:textId="77777777" w:rsidTr="00E75426">
        <w:tc>
          <w:tcPr>
            <w:tcW w:w="2093" w:type="dxa"/>
          </w:tcPr>
          <w:p w14:paraId="2B27723C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12</w:t>
            </w:r>
            <w:r>
              <w:rPr>
                <w:rFonts w:asciiTheme="minorEastAsia" w:hAnsiTheme="minorEastAsia" w:hint="eastAsia"/>
              </w:rPr>
              <w:t>月底</w:t>
            </w:r>
          </w:p>
        </w:tc>
        <w:tc>
          <w:tcPr>
            <w:tcW w:w="6263" w:type="dxa"/>
          </w:tcPr>
          <w:p w14:paraId="4320B870" w14:textId="77777777" w:rsidR="00AD73E2" w:rsidRDefault="00E75426" w:rsidP="00E7542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校方才將「轉型計劃書」送至教育部。校長</w:t>
            </w:r>
            <w:r w:rsidRPr="00597A50">
              <w:rPr>
                <w:rFonts w:asciiTheme="minorEastAsia" w:hAnsiTheme="minorEastAsia" w:hint="eastAsia"/>
              </w:rPr>
              <w:t>劉家榛</w:t>
            </w:r>
            <w:r>
              <w:rPr>
                <w:rFonts w:asciiTheme="minorEastAsia" w:hAnsiTheme="minorEastAsia" w:hint="eastAsia"/>
              </w:rPr>
              <w:t>接受媒體訪問時宣布因為「</w:t>
            </w:r>
            <w:r w:rsidRPr="00597A50">
              <w:rPr>
                <w:rFonts w:asciiTheme="minorEastAsia" w:hAnsiTheme="minorEastAsia" w:hint="eastAsia"/>
              </w:rPr>
              <w:t>台灣運動彩券</w:t>
            </w:r>
            <w:r>
              <w:rPr>
                <w:rFonts w:asciiTheme="minorEastAsia" w:hAnsiTheme="minorEastAsia" w:hint="eastAsia"/>
              </w:rPr>
              <w:t>公司」捐資</w:t>
            </w:r>
            <w:r w:rsidRPr="00597A50">
              <w:rPr>
                <w:rFonts w:asciiTheme="minorEastAsia" w:hAnsiTheme="minorEastAsia" w:hint="eastAsia"/>
              </w:rPr>
              <w:t>6000</w:t>
            </w:r>
            <w:r>
              <w:rPr>
                <w:rFonts w:asciiTheme="minorEastAsia" w:hAnsiTheme="minorEastAsia" w:hint="eastAsia"/>
              </w:rPr>
              <w:t>萬元</w:t>
            </w:r>
            <w:r w:rsidRPr="00597A50">
              <w:rPr>
                <w:rFonts w:asciiTheme="minorEastAsia" w:hAnsiTheme="minorEastAsia" w:hint="eastAsia"/>
              </w:rPr>
              <w:t>。，新董事會名單中7位董事已確定4位，將於明年1月底改組完畢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23563D98" w14:textId="59507F52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產學合作中心主任許月燕公開對媒體表示</w:t>
            </w:r>
            <w:r w:rsidRPr="00BC6074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在九月份時候學校就已宣布即將轉型，當時是教育部來協調把我們學生轉到別</w:t>
            </w:r>
            <w:r w:rsidRPr="00BC6074">
              <w:rPr>
                <w:rFonts w:asciiTheme="minorEastAsia" w:hAnsiTheme="minorEastAsia" w:hint="eastAsia"/>
              </w:rPr>
              <w:t>校去</w:t>
            </w:r>
            <w:r>
              <w:rPr>
                <w:rFonts w:asciiTheme="minorEastAsia" w:hAnsiTheme="minorEastAsia" w:hint="eastAsia"/>
              </w:rPr>
              <w:t>。」</w:t>
            </w:r>
          </w:p>
        </w:tc>
      </w:tr>
      <w:tr w:rsidR="00E75426" w14:paraId="161B0BD9" w14:textId="77777777" w:rsidTr="00E75426">
        <w:tc>
          <w:tcPr>
            <w:tcW w:w="2093" w:type="dxa"/>
          </w:tcPr>
          <w:p w14:paraId="27C616C3" w14:textId="77777777" w:rsidR="00E75426" w:rsidRDefault="00E75426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25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7563F0D5" w14:textId="5DD4E851" w:rsidR="00E75426" w:rsidRDefault="003155B9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台彩接手台觀</w:t>
            </w:r>
            <w:r w:rsidR="00E75426">
              <w:rPr>
                <w:rFonts w:asciiTheme="minorEastAsia" w:hAnsiTheme="minorEastAsia" w:hint="eastAsia"/>
              </w:rPr>
              <w:t>後，財政部背書</w:t>
            </w:r>
            <w:r w:rsidR="00E75426" w:rsidRPr="003501A5">
              <w:rPr>
                <w:rFonts w:asciiTheme="minorEastAsia" w:hAnsiTheme="minorEastAsia" w:hint="eastAsia"/>
              </w:rPr>
              <w:t>校產信託後</w:t>
            </w:r>
            <w:r w:rsidR="00E75426">
              <w:rPr>
                <w:rFonts w:asciiTheme="minorEastAsia" w:hAnsiTheme="minorEastAsia" w:hint="eastAsia"/>
              </w:rPr>
              <w:t>可以</w:t>
            </w:r>
            <w:r w:rsidR="00E75426" w:rsidRPr="003501A5">
              <w:rPr>
                <w:rFonts w:asciiTheme="minorEastAsia" w:hAnsiTheme="minorEastAsia" w:hint="eastAsia"/>
              </w:rPr>
              <w:t>免稅</w:t>
            </w:r>
            <w:r w:rsidR="00E75426">
              <w:rPr>
                <w:rFonts w:asciiTheme="minorEastAsia" w:hAnsiTheme="minorEastAsia" w:hint="eastAsia"/>
              </w:rPr>
              <w:t>。</w:t>
            </w:r>
          </w:p>
        </w:tc>
      </w:tr>
      <w:tr w:rsidR="001633F2" w14:paraId="25C4B9E9" w14:textId="77777777" w:rsidTr="00E75426">
        <w:tc>
          <w:tcPr>
            <w:tcW w:w="2093" w:type="dxa"/>
          </w:tcPr>
          <w:p w14:paraId="1301DFA2" w14:textId="44A6DA10" w:rsidR="001633F2" w:rsidRDefault="001633F2" w:rsidP="00E754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63" w:type="dxa"/>
          </w:tcPr>
          <w:p w14:paraId="49ED0AD0" w14:textId="346BACC6" w:rsidR="001633F2" w:rsidRDefault="001633F2" w:rsidP="001633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《更生日報》報導，</w:t>
            </w:r>
            <w:r w:rsidRPr="001633F2">
              <w:rPr>
                <w:rFonts w:asciiTheme="minorEastAsia" w:hAnsiTheme="minorEastAsia" w:hint="eastAsia"/>
              </w:rPr>
              <w:t>台灣觀光學院</w:t>
            </w:r>
            <w:r w:rsidR="003155B9">
              <w:rPr>
                <w:rFonts w:asciiTheme="minorEastAsia" w:hAnsiTheme="minorEastAsia" w:hint="eastAsia"/>
              </w:rPr>
              <w:t>原</w:t>
            </w:r>
            <w:r w:rsidRPr="001633F2">
              <w:rPr>
                <w:rFonts w:asciiTheme="minorEastAsia" w:hAnsiTheme="minorEastAsia" w:hint="eastAsia"/>
              </w:rPr>
              <w:t>公益董事全部</w:t>
            </w:r>
            <w:r>
              <w:rPr>
                <w:rFonts w:asciiTheme="minorEastAsia" w:hAnsiTheme="minorEastAsia" w:hint="eastAsia"/>
              </w:rPr>
              <w:t>退出</w:t>
            </w:r>
            <w:r w:rsidRPr="001633F2">
              <w:rPr>
                <w:rFonts w:asciiTheme="minorEastAsia" w:hAnsiTheme="minorEastAsia" w:hint="eastAsia"/>
              </w:rPr>
              <w:t>。</w:t>
            </w:r>
            <w:r w:rsidR="003155B9">
              <w:rPr>
                <w:rFonts w:asciiTheme="minorEastAsia" w:hAnsiTheme="minorEastAsia" w:hint="eastAsia"/>
              </w:rPr>
              <w:t>包括</w:t>
            </w:r>
            <w:r w:rsidRPr="001633F2">
              <w:rPr>
                <w:rFonts w:asciiTheme="minorEastAsia" w:hAnsiTheme="minorEastAsia" w:hint="eastAsia"/>
              </w:rPr>
              <w:t>董事長柴松林</w:t>
            </w:r>
            <w:r>
              <w:rPr>
                <w:rFonts w:asciiTheme="minorEastAsia" w:hAnsiTheme="minorEastAsia" w:hint="eastAsia"/>
              </w:rPr>
              <w:t>、</w:t>
            </w:r>
            <w:r w:rsidRPr="001633F2">
              <w:rPr>
                <w:rFonts w:asciiTheme="minorEastAsia" w:hAnsiTheme="minorEastAsia" w:hint="eastAsia"/>
              </w:rPr>
              <w:t>董事李</w:t>
            </w:r>
            <w:r w:rsidR="003155B9">
              <w:rPr>
                <w:rFonts w:asciiTheme="minorEastAsia" w:hAnsiTheme="minorEastAsia" w:hint="eastAsia"/>
              </w:rPr>
              <w:t>福登（環境與發展基金會榮譽董事長）、容繼業（國立高雄餐旅大學</w:t>
            </w:r>
            <w:r w:rsidRPr="001633F2">
              <w:rPr>
                <w:rFonts w:asciiTheme="minorEastAsia" w:hAnsiTheme="minorEastAsia" w:hint="eastAsia"/>
              </w:rPr>
              <w:t>教授）、吳永乾（世新大學校長）</w:t>
            </w:r>
            <w:r w:rsidR="003155B9">
              <w:rPr>
                <w:rFonts w:asciiTheme="minorEastAsia" w:hAnsiTheme="minorEastAsia" w:hint="eastAsia"/>
              </w:rPr>
              <w:t>、杜麗華（公共工程網站採購委員）、黃俊杰（中正大學財經法律系</w:t>
            </w:r>
            <w:r w:rsidRPr="001633F2">
              <w:rPr>
                <w:rFonts w:asciiTheme="minorEastAsia" w:hAnsiTheme="minorEastAsia" w:hint="eastAsia"/>
              </w:rPr>
              <w:t>教授）黃</w:t>
            </w:r>
            <w:r w:rsidR="003155B9">
              <w:rPr>
                <w:rFonts w:asciiTheme="minorEastAsia" w:hAnsiTheme="minorEastAsia" w:hint="eastAsia"/>
              </w:rPr>
              <w:t>勝雄（馬偕醫學院臨床教授）；監察人蘇淑惠（中正大學財經法律系</w:t>
            </w:r>
            <w:r w:rsidRPr="001633F2">
              <w:rPr>
                <w:rFonts w:asciiTheme="minorEastAsia" w:hAnsiTheme="minorEastAsia" w:hint="eastAsia"/>
              </w:rPr>
              <w:t>教授）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26A25009" w14:textId="77777777" w:rsidR="00E75426" w:rsidRDefault="00E75426" w:rsidP="00E75426">
      <w:pPr>
        <w:rPr>
          <w:rFonts w:asciiTheme="minorEastAsia" w:hAnsiTheme="minorEastAsia"/>
        </w:rPr>
      </w:pPr>
    </w:p>
    <w:p w14:paraId="514DC787" w14:textId="77777777" w:rsidR="00633B6A" w:rsidRDefault="00633B6A" w:rsidP="00457A14"/>
    <w:sectPr w:rsidR="00633B6A" w:rsidSect="00F4706F">
      <w:footerReference w:type="even" r:id="rId10"/>
      <w:footerReference w:type="default" r:id="rId11"/>
      <w:pgSz w:w="11900" w:h="16840"/>
      <w:pgMar w:top="851" w:right="1410" w:bottom="851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0B16E" w14:textId="77777777" w:rsidR="00D666EE" w:rsidRDefault="00D666EE" w:rsidP="00E75426">
      <w:r>
        <w:separator/>
      </w:r>
    </w:p>
  </w:endnote>
  <w:endnote w:type="continuationSeparator" w:id="0">
    <w:p w14:paraId="38960848" w14:textId="77777777" w:rsidR="00D666EE" w:rsidRDefault="00D666EE" w:rsidP="00E7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07060" w14:textId="77777777" w:rsidR="00D666EE" w:rsidRDefault="00D666EE" w:rsidP="00937F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3454838" w14:textId="77777777" w:rsidR="00D666EE" w:rsidRDefault="00D666EE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1F823" w14:textId="77777777" w:rsidR="00D666EE" w:rsidRDefault="00D666EE" w:rsidP="00937F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73E2">
      <w:rPr>
        <w:rStyle w:val="ab"/>
        <w:noProof/>
      </w:rPr>
      <w:t>1</w:t>
    </w:r>
    <w:r>
      <w:rPr>
        <w:rStyle w:val="ab"/>
      </w:rPr>
      <w:fldChar w:fldCharType="end"/>
    </w:r>
  </w:p>
  <w:p w14:paraId="66819BC6" w14:textId="77777777" w:rsidR="00D666EE" w:rsidRDefault="00D666EE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0E090" w14:textId="77777777" w:rsidR="00D666EE" w:rsidRDefault="00D666EE" w:rsidP="00E75426">
      <w:r>
        <w:separator/>
      </w:r>
    </w:p>
  </w:footnote>
  <w:footnote w:type="continuationSeparator" w:id="0">
    <w:p w14:paraId="16F9E3EF" w14:textId="77777777" w:rsidR="00D666EE" w:rsidRDefault="00D666EE" w:rsidP="00E75426">
      <w:r>
        <w:continuationSeparator/>
      </w:r>
    </w:p>
  </w:footnote>
  <w:footnote w:id="1">
    <w:p w14:paraId="22775EC6" w14:textId="115227C2" w:rsidR="00D666EE" w:rsidRDefault="00D666EE">
      <w:pPr>
        <w:pStyle w:val="a8"/>
        <w:rPr>
          <w:rFonts w:hint="eastAsia"/>
        </w:rPr>
      </w:pPr>
      <w:r>
        <w:rPr>
          <w:rStyle w:val="a9"/>
        </w:rPr>
        <w:footnoteRef/>
      </w:r>
      <w:r>
        <w:rPr>
          <w:rFonts w:ascii="Times New Roman" w:hAnsi="Times New Roman" w:cs="Times New Roman" w:hint="eastAsia"/>
        </w:rPr>
        <w:t>高教</w:t>
      </w:r>
      <w:r w:rsidRPr="009C2100">
        <w:rPr>
          <w:rFonts w:ascii="Times New Roman" w:hAnsi="Times New Roman" w:cs="Times New Roman"/>
        </w:rPr>
        <w:t>工會新聞稿可見：</w:t>
      </w:r>
      <w:hyperlink r:id="rId1" w:history="1">
        <w:r w:rsidRPr="009C2100">
          <w:rPr>
            <w:rStyle w:val="a5"/>
            <w:rFonts w:ascii="Times New Roman" w:eastAsia="Times New Roman" w:hAnsi="Times New Roman" w:cs="Times New Roman"/>
            <w:kern w:val="0"/>
          </w:rPr>
          <w:t>https://goo.gl/HD3Gh4</w:t>
        </w:r>
      </w:hyperlink>
    </w:p>
  </w:footnote>
  <w:footnote w:id="2">
    <w:p w14:paraId="5961D046" w14:textId="73B9DEF6" w:rsidR="00D666EE" w:rsidRPr="00E75426" w:rsidRDefault="00D666EE" w:rsidP="00E75426">
      <w:pPr>
        <w:rPr>
          <w:rFonts w:asciiTheme="minorEastAsia" w:hAnsiTheme="minorEastAsia"/>
          <w:sz w:val="20"/>
        </w:rPr>
      </w:pPr>
      <w:r w:rsidRPr="00E75426">
        <w:rPr>
          <w:rStyle w:val="a9"/>
          <w:sz w:val="20"/>
        </w:rPr>
        <w:footnoteRef/>
      </w:r>
      <w:r w:rsidRPr="00E75426">
        <w:rPr>
          <w:sz w:val="20"/>
        </w:rPr>
        <w:t xml:space="preserve"> </w:t>
      </w:r>
      <w:r w:rsidRPr="00E75426">
        <w:rPr>
          <w:rFonts w:asciiTheme="minorEastAsia" w:hAnsiTheme="minorEastAsia"/>
          <w:sz w:val="20"/>
        </w:rPr>
        <w:t>2016</w:t>
      </w:r>
      <w:r w:rsidRPr="00E75426">
        <w:rPr>
          <w:rFonts w:asciiTheme="minorEastAsia" w:hAnsiTheme="minorEastAsia" w:hint="eastAsia"/>
          <w:sz w:val="20"/>
        </w:rPr>
        <w:t>年</w:t>
      </w:r>
      <w:r w:rsidRPr="00E75426">
        <w:rPr>
          <w:rFonts w:asciiTheme="minorEastAsia" w:hAnsiTheme="minorEastAsia"/>
          <w:sz w:val="20"/>
        </w:rPr>
        <w:t>6</w:t>
      </w:r>
      <w:r w:rsidRPr="00E75426">
        <w:rPr>
          <w:rFonts w:asciiTheme="minorEastAsia" w:hAnsiTheme="minorEastAsia" w:hint="eastAsia"/>
          <w:sz w:val="20"/>
        </w:rPr>
        <w:t>月爆發</w:t>
      </w:r>
      <w:r>
        <w:rPr>
          <w:rFonts w:asciiTheme="minorEastAsia" w:hAnsiTheme="minorEastAsia" w:hint="eastAsia"/>
          <w:sz w:val="20"/>
        </w:rPr>
        <w:t>的「內湖購地弊案」，根據媒體報導：</w:t>
      </w:r>
      <w:r w:rsidRPr="00E75426">
        <w:rPr>
          <w:rFonts w:asciiTheme="minorEastAsia" w:hAnsiTheme="minorEastAsia" w:hint="eastAsia"/>
          <w:sz w:val="20"/>
        </w:rPr>
        <w:t>『中信金集團</w:t>
      </w:r>
      <w:r w:rsidRPr="00E75426">
        <w:rPr>
          <w:rFonts w:asciiTheme="minorEastAsia" w:hAnsiTheme="minorEastAsia"/>
          <w:sz w:val="20"/>
        </w:rPr>
        <w:t>2015</w:t>
      </w:r>
      <w:r w:rsidRPr="00E75426">
        <w:rPr>
          <w:rFonts w:asciiTheme="minorEastAsia" w:hAnsiTheme="minorEastAsia" w:hint="eastAsia"/>
          <w:sz w:val="20"/>
        </w:rPr>
        <w:t>年7月花費超過5</w:t>
      </w:r>
      <w:r w:rsidRPr="00E75426">
        <w:rPr>
          <w:rFonts w:asciiTheme="minorEastAsia" w:hAnsiTheme="minorEastAsia"/>
          <w:sz w:val="20"/>
        </w:rPr>
        <w:t>0</w:t>
      </w:r>
      <w:r w:rsidRPr="00E75426">
        <w:rPr>
          <w:rFonts w:asciiTheme="minorEastAsia" w:hAnsiTheme="minorEastAsia" w:hint="eastAsia"/>
          <w:sz w:val="20"/>
        </w:rPr>
        <w:t>億元，向長虹建設等公司購買預售的內湖土地及廠辦大樓，驚爆關係人交易，從中套利10億元弊案。特偵組查出，前手購地金流來自與辜家親近的</w:t>
      </w:r>
      <w:r w:rsidRPr="00E75426">
        <w:rPr>
          <w:rFonts w:asciiTheme="minorEastAsia" w:hAnsiTheme="minorEastAsia" w:hint="eastAsia"/>
          <w:b/>
          <w:sz w:val="20"/>
          <w:u w:val="single"/>
        </w:rPr>
        <w:t>銓緯公司</w:t>
      </w:r>
      <w:r w:rsidRPr="00E75426">
        <w:rPr>
          <w:rFonts w:asciiTheme="minorEastAsia" w:hAnsiTheme="minorEastAsia" w:hint="eastAsia"/>
          <w:sz w:val="20"/>
        </w:rPr>
        <w:t xml:space="preserve">，事後再與長虹建設簽訂合建計畫，藉此拉高不動產單價賣中信金，涉嫌掏空中信金。』 </w:t>
      </w:r>
      <w:r w:rsidRPr="00E75426">
        <w:rPr>
          <w:rFonts w:asciiTheme="minorEastAsia" w:hAnsiTheme="minorEastAsia"/>
          <w:sz w:val="20"/>
        </w:rPr>
        <w:t>而</w:t>
      </w:r>
      <w:r>
        <w:rPr>
          <w:rFonts w:asciiTheme="minorEastAsia" w:hAnsiTheme="minorEastAsia" w:hint="eastAsia"/>
          <w:sz w:val="20"/>
        </w:rPr>
        <w:t>後續媒體亦報導「</w:t>
      </w:r>
      <w:r w:rsidRPr="00E75426">
        <w:rPr>
          <w:rFonts w:asciiTheme="minorEastAsia" w:hAnsiTheme="minorEastAsia"/>
          <w:b/>
          <w:sz w:val="20"/>
          <w:u w:val="single"/>
        </w:rPr>
        <w:t>威剛科技</w:t>
      </w:r>
      <w:r>
        <w:rPr>
          <w:rFonts w:asciiTheme="minorEastAsia" w:hAnsiTheme="minorEastAsia" w:hint="eastAsia"/>
          <w:sz w:val="20"/>
        </w:rPr>
        <w:t>」</w:t>
      </w:r>
      <w:r w:rsidRPr="00E75426">
        <w:rPr>
          <w:rFonts w:asciiTheme="minorEastAsia" w:hAnsiTheme="minorEastAsia"/>
          <w:sz w:val="20"/>
        </w:rPr>
        <w:t>董事長陳立白在檢方調查中被認為</w:t>
      </w:r>
      <w:r w:rsidRPr="00E75426">
        <w:rPr>
          <w:rFonts w:asciiTheme="minorEastAsia" w:hAnsiTheme="minorEastAsia" w:hint="eastAsia"/>
          <w:sz w:val="20"/>
        </w:rPr>
        <w:t>在本案擔任重要角色（</w:t>
      </w:r>
      <w:hyperlink r:id="rId2" w:history="1">
        <w:r w:rsidRPr="00C47BF5">
          <w:rPr>
            <w:rStyle w:val="a5"/>
            <w:rFonts w:asciiTheme="minorEastAsia" w:hAnsiTheme="minorEastAsia"/>
            <w:sz w:val="20"/>
          </w:rPr>
          <w:t>https://www.ettoday.net/news/20180118/1095629.htm</w:t>
        </w:r>
      </w:hyperlink>
      <w:r w:rsidRPr="00E75426">
        <w:rPr>
          <w:rFonts w:asciiTheme="minorEastAsia" w:hAnsiTheme="minorEastAsia" w:hint="eastAsia"/>
          <w:sz w:val="20"/>
        </w:rPr>
        <w:t>）</w:t>
      </w:r>
    </w:p>
    <w:p w14:paraId="162A6AED" w14:textId="71013257" w:rsidR="00D666EE" w:rsidRDefault="00D666E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4AD6"/>
    <w:multiLevelType w:val="hybridMultilevel"/>
    <w:tmpl w:val="824895DC"/>
    <w:lvl w:ilvl="0" w:tplc="85C08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DD"/>
    <w:rsid w:val="00025B1B"/>
    <w:rsid w:val="000477DB"/>
    <w:rsid w:val="0008639D"/>
    <w:rsid w:val="000A444E"/>
    <w:rsid w:val="001320B1"/>
    <w:rsid w:val="001633F2"/>
    <w:rsid w:val="00184637"/>
    <w:rsid w:val="00220891"/>
    <w:rsid w:val="00246A4D"/>
    <w:rsid w:val="00262F39"/>
    <w:rsid w:val="002A068C"/>
    <w:rsid w:val="002B0D87"/>
    <w:rsid w:val="003155B9"/>
    <w:rsid w:val="00315ED4"/>
    <w:rsid w:val="003501A5"/>
    <w:rsid w:val="00391B2E"/>
    <w:rsid w:val="0039334C"/>
    <w:rsid w:val="003B3BC9"/>
    <w:rsid w:val="003D7C56"/>
    <w:rsid w:val="00457A14"/>
    <w:rsid w:val="00475087"/>
    <w:rsid w:val="004A3171"/>
    <w:rsid w:val="00516F8C"/>
    <w:rsid w:val="00527B4D"/>
    <w:rsid w:val="00531EDD"/>
    <w:rsid w:val="00566C20"/>
    <w:rsid w:val="00573AA7"/>
    <w:rsid w:val="005906E5"/>
    <w:rsid w:val="00597A50"/>
    <w:rsid w:val="005A0453"/>
    <w:rsid w:val="005B72A3"/>
    <w:rsid w:val="006124AE"/>
    <w:rsid w:val="00614C00"/>
    <w:rsid w:val="00633B6A"/>
    <w:rsid w:val="0063748A"/>
    <w:rsid w:val="0066640D"/>
    <w:rsid w:val="00675425"/>
    <w:rsid w:val="006A7D0C"/>
    <w:rsid w:val="00727691"/>
    <w:rsid w:val="00745613"/>
    <w:rsid w:val="00753F85"/>
    <w:rsid w:val="007A04A7"/>
    <w:rsid w:val="007D3B1A"/>
    <w:rsid w:val="00813841"/>
    <w:rsid w:val="008B2683"/>
    <w:rsid w:val="008B66C7"/>
    <w:rsid w:val="008D5F74"/>
    <w:rsid w:val="008E11DF"/>
    <w:rsid w:val="008F035D"/>
    <w:rsid w:val="009034B6"/>
    <w:rsid w:val="00937F62"/>
    <w:rsid w:val="00967251"/>
    <w:rsid w:val="009855D0"/>
    <w:rsid w:val="009C2100"/>
    <w:rsid w:val="00A0276E"/>
    <w:rsid w:val="00A2357D"/>
    <w:rsid w:val="00A412DA"/>
    <w:rsid w:val="00AC6A64"/>
    <w:rsid w:val="00AD73E2"/>
    <w:rsid w:val="00B33839"/>
    <w:rsid w:val="00BC6074"/>
    <w:rsid w:val="00BD4BCE"/>
    <w:rsid w:val="00BD7320"/>
    <w:rsid w:val="00C61A30"/>
    <w:rsid w:val="00C81859"/>
    <w:rsid w:val="00C832DB"/>
    <w:rsid w:val="00C8536F"/>
    <w:rsid w:val="00CD0C83"/>
    <w:rsid w:val="00CE4CE4"/>
    <w:rsid w:val="00D02AB7"/>
    <w:rsid w:val="00D26ABC"/>
    <w:rsid w:val="00D666EE"/>
    <w:rsid w:val="00D90522"/>
    <w:rsid w:val="00DA1B9B"/>
    <w:rsid w:val="00DB1166"/>
    <w:rsid w:val="00DB6A5D"/>
    <w:rsid w:val="00E0475F"/>
    <w:rsid w:val="00E7284A"/>
    <w:rsid w:val="00E75426"/>
    <w:rsid w:val="00E92785"/>
    <w:rsid w:val="00F02A6E"/>
    <w:rsid w:val="00F22E34"/>
    <w:rsid w:val="00F4706F"/>
    <w:rsid w:val="00F90E87"/>
    <w:rsid w:val="00FD3ED3"/>
    <w:rsid w:val="00FE28B6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F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8B66C7"/>
    <w:pPr>
      <w:jc w:val="right"/>
    </w:pPr>
    <w:rPr>
      <w:rFonts w:asciiTheme="minorEastAsia" w:hAnsiTheme="minorEastAsia"/>
    </w:rPr>
  </w:style>
  <w:style w:type="character" w:customStyle="1" w:styleId="Char">
    <w:name w:val="日期 Char"/>
    <w:basedOn w:val="a0"/>
    <w:link w:val="a3"/>
    <w:uiPriority w:val="99"/>
    <w:rsid w:val="008B66C7"/>
    <w:rPr>
      <w:rFonts w:asciiTheme="minorEastAsia" w:hAnsiTheme="minorEastAsia"/>
    </w:rPr>
  </w:style>
  <w:style w:type="table" w:styleId="a4">
    <w:name w:val="Table Grid"/>
    <w:basedOn w:val="a1"/>
    <w:uiPriority w:val="59"/>
    <w:rsid w:val="00457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A7D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A04A7"/>
    <w:pPr>
      <w:ind w:leftChars="200" w:left="480"/>
    </w:pPr>
  </w:style>
  <w:style w:type="paragraph" w:styleId="a7">
    <w:name w:val="Balloon Text"/>
    <w:basedOn w:val="a"/>
    <w:link w:val="Char0"/>
    <w:uiPriority w:val="99"/>
    <w:semiHidden/>
    <w:unhideWhenUsed/>
    <w:rsid w:val="00E92785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7"/>
    <w:uiPriority w:val="99"/>
    <w:semiHidden/>
    <w:rsid w:val="00E92785"/>
    <w:rPr>
      <w:rFonts w:ascii="Heiti TC Light" w:eastAsia="Heiti TC Light"/>
      <w:sz w:val="18"/>
      <w:szCs w:val="18"/>
    </w:rPr>
  </w:style>
  <w:style w:type="paragraph" w:styleId="a8">
    <w:name w:val="footnote text"/>
    <w:basedOn w:val="a"/>
    <w:link w:val="Char1"/>
    <w:uiPriority w:val="99"/>
    <w:unhideWhenUsed/>
    <w:rsid w:val="00E75426"/>
    <w:pPr>
      <w:snapToGrid w:val="0"/>
    </w:pPr>
    <w:rPr>
      <w:sz w:val="20"/>
      <w:szCs w:val="20"/>
    </w:rPr>
  </w:style>
  <w:style w:type="character" w:customStyle="1" w:styleId="Char1">
    <w:name w:val="註腳文字 Char"/>
    <w:basedOn w:val="a0"/>
    <w:link w:val="a8"/>
    <w:uiPriority w:val="99"/>
    <w:rsid w:val="00E75426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75426"/>
    <w:rPr>
      <w:vertAlign w:val="superscript"/>
    </w:rPr>
  </w:style>
  <w:style w:type="paragraph" w:styleId="aa">
    <w:name w:val="footer"/>
    <w:basedOn w:val="a"/>
    <w:link w:val="Char2"/>
    <w:uiPriority w:val="99"/>
    <w:unhideWhenUsed/>
    <w:rsid w:val="00937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2">
    <w:name w:val="頁尾 Char"/>
    <w:basedOn w:val="a0"/>
    <w:link w:val="aa"/>
    <w:uiPriority w:val="99"/>
    <w:rsid w:val="00937F62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937F62"/>
  </w:style>
  <w:style w:type="character" w:styleId="ac">
    <w:name w:val="FollowedHyperlink"/>
    <w:basedOn w:val="a0"/>
    <w:uiPriority w:val="99"/>
    <w:semiHidden/>
    <w:unhideWhenUsed/>
    <w:rsid w:val="00184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8B66C7"/>
    <w:pPr>
      <w:jc w:val="right"/>
    </w:pPr>
    <w:rPr>
      <w:rFonts w:asciiTheme="minorEastAsia" w:hAnsiTheme="minorEastAsia"/>
    </w:rPr>
  </w:style>
  <w:style w:type="character" w:customStyle="1" w:styleId="Char">
    <w:name w:val="日期 Char"/>
    <w:basedOn w:val="a0"/>
    <w:link w:val="a3"/>
    <w:uiPriority w:val="99"/>
    <w:rsid w:val="008B66C7"/>
    <w:rPr>
      <w:rFonts w:asciiTheme="minorEastAsia" w:hAnsiTheme="minorEastAsia"/>
    </w:rPr>
  </w:style>
  <w:style w:type="table" w:styleId="a4">
    <w:name w:val="Table Grid"/>
    <w:basedOn w:val="a1"/>
    <w:uiPriority w:val="59"/>
    <w:rsid w:val="00457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A7D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A04A7"/>
    <w:pPr>
      <w:ind w:leftChars="200" w:left="480"/>
    </w:pPr>
  </w:style>
  <w:style w:type="paragraph" w:styleId="a7">
    <w:name w:val="Balloon Text"/>
    <w:basedOn w:val="a"/>
    <w:link w:val="Char0"/>
    <w:uiPriority w:val="99"/>
    <w:semiHidden/>
    <w:unhideWhenUsed/>
    <w:rsid w:val="00E92785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7"/>
    <w:uiPriority w:val="99"/>
    <w:semiHidden/>
    <w:rsid w:val="00E92785"/>
    <w:rPr>
      <w:rFonts w:ascii="Heiti TC Light" w:eastAsia="Heiti TC Light"/>
      <w:sz w:val="18"/>
      <w:szCs w:val="18"/>
    </w:rPr>
  </w:style>
  <w:style w:type="paragraph" w:styleId="a8">
    <w:name w:val="footnote text"/>
    <w:basedOn w:val="a"/>
    <w:link w:val="Char1"/>
    <w:uiPriority w:val="99"/>
    <w:unhideWhenUsed/>
    <w:rsid w:val="00E75426"/>
    <w:pPr>
      <w:snapToGrid w:val="0"/>
    </w:pPr>
    <w:rPr>
      <w:sz w:val="20"/>
      <w:szCs w:val="20"/>
    </w:rPr>
  </w:style>
  <w:style w:type="character" w:customStyle="1" w:styleId="Char1">
    <w:name w:val="註腳文字 Char"/>
    <w:basedOn w:val="a0"/>
    <w:link w:val="a8"/>
    <w:uiPriority w:val="99"/>
    <w:rsid w:val="00E75426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75426"/>
    <w:rPr>
      <w:vertAlign w:val="superscript"/>
    </w:rPr>
  </w:style>
  <w:style w:type="paragraph" w:styleId="aa">
    <w:name w:val="footer"/>
    <w:basedOn w:val="a"/>
    <w:link w:val="Char2"/>
    <w:uiPriority w:val="99"/>
    <w:unhideWhenUsed/>
    <w:rsid w:val="00937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2">
    <w:name w:val="頁尾 Char"/>
    <w:basedOn w:val="a0"/>
    <w:link w:val="aa"/>
    <w:uiPriority w:val="99"/>
    <w:rsid w:val="00937F62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937F62"/>
  </w:style>
  <w:style w:type="character" w:styleId="ac">
    <w:name w:val="FollowedHyperlink"/>
    <w:basedOn w:val="a0"/>
    <w:uiPriority w:val="99"/>
    <w:semiHidden/>
    <w:unhideWhenUsed/>
    <w:rsid w:val="00184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tht.edu.tw/disclosure.asp" TargetMode="External"/><Relationship Id="rId1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o.gl/HD3Gh4" TargetMode="External"/><Relationship Id="rId2" Type="http://schemas.openxmlformats.org/officeDocument/2006/relationships/hyperlink" Target="https://www.ettoday.net/news/20180118/1095629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6</Pages>
  <Words>663</Words>
  <Characters>3781</Characters>
  <Application>Microsoft Macintosh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Po-Chien APPLE</dc:creator>
  <cp:keywords/>
  <dc:description/>
  <cp:lastModifiedBy>Po-Chien APPLE</cp:lastModifiedBy>
  <cp:revision>14</cp:revision>
  <cp:lastPrinted>2018-03-04T06:37:00Z</cp:lastPrinted>
  <dcterms:created xsi:type="dcterms:W3CDTF">2018-02-07T02:59:00Z</dcterms:created>
  <dcterms:modified xsi:type="dcterms:W3CDTF">2018-03-04T15:18:00Z</dcterms:modified>
</cp:coreProperties>
</file>